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59EC35" w14:textId="77777777" w:rsidR="00312D7F" w:rsidRDefault="00312D7F" w:rsidP="00312D7F">
      <w:pPr>
        <w:spacing w:after="116" w:line="259" w:lineRule="auto"/>
        <w:ind w:left="0" w:right="444" w:firstLine="0"/>
        <w:jc w:val="center"/>
        <w:rPr>
          <w:rFonts w:ascii="Lexend Light" w:hAnsi="Lexend Light"/>
          <w:b/>
          <w:sz w:val="32"/>
          <w:szCs w:val="32"/>
        </w:rPr>
      </w:pPr>
      <w:r>
        <w:rPr>
          <w:rFonts w:ascii="Lexend Light" w:hAnsi="Lexend Light"/>
          <w:b/>
          <w:noProof/>
          <w:sz w:val="32"/>
          <w:szCs w:val="32"/>
        </w:rPr>
        <w:drawing>
          <wp:inline distT="0" distB="0" distL="0" distR="0" wp14:anchorId="099C3A75" wp14:editId="66DD6C25">
            <wp:extent cx="1974850" cy="1974850"/>
            <wp:effectExtent l="0" t="0" r="6350" b="6350"/>
            <wp:docPr id="11054776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477656" name="Picture 1105477656"/>
                    <pic:cNvPicPr/>
                  </pic:nvPicPr>
                  <pic:blipFill>
                    <a:blip r:embed="rId5" cstate="print">
                      <a:extLst>
                        <a:ext uri="{28A0092B-C50C-407E-A947-70E740481C1C}">
                          <a14:useLocalDpi xmlns:a14="http://schemas.microsoft.com/office/drawing/2010/main" val="0"/>
                        </a:ext>
                      </a:extLst>
                    </a:blip>
                    <a:stretch>
                      <a:fillRect/>
                    </a:stretch>
                  </pic:blipFill>
                  <pic:spPr>
                    <a:xfrm>
                      <a:off x="0" y="0"/>
                      <a:ext cx="1974915" cy="1974915"/>
                    </a:xfrm>
                    <a:prstGeom prst="rect">
                      <a:avLst/>
                    </a:prstGeom>
                  </pic:spPr>
                </pic:pic>
              </a:graphicData>
            </a:graphic>
          </wp:inline>
        </w:drawing>
      </w:r>
    </w:p>
    <w:p w14:paraId="097292EF" w14:textId="18A09AA8" w:rsidR="00312D7F" w:rsidRPr="00312D7F" w:rsidRDefault="00312D7F" w:rsidP="00312D7F">
      <w:pPr>
        <w:spacing w:after="116" w:line="259" w:lineRule="auto"/>
        <w:ind w:left="0" w:right="444" w:firstLine="0"/>
        <w:jc w:val="center"/>
        <w:rPr>
          <w:rFonts w:ascii="Lexend Light" w:hAnsi="Lexend Light"/>
          <w:sz w:val="32"/>
          <w:szCs w:val="32"/>
        </w:rPr>
      </w:pPr>
      <w:r w:rsidRPr="00312D7F">
        <w:rPr>
          <w:rFonts w:ascii="Lexend Light" w:hAnsi="Lexend Light"/>
          <w:b/>
          <w:sz w:val="32"/>
          <w:szCs w:val="32"/>
        </w:rPr>
        <w:t xml:space="preserve">Prevent Policy </w:t>
      </w:r>
    </w:p>
    <w:p w14:paraId="0B7B88D5" w14:textId="77777777" w:rsidR="00312D7F" w:rsidRPr="00312D7F" w:rsidRDefault="00312D7F" w:rsidP="00312D7F">
      <w:pPr>
        <w:spacing w:after="0" w:line="259" w:lineRule="auto"/>
        <w:ind w:left="60" w:right="0" w:firstLine="0"/>
        <w:rPr>
          <w:rFonts w:ascii="Lexend Light" w:hAnsi="Lexend Light"/>
          <w:sz w:val="22"/>
          <w:szCs w:val="22"/>
        </w:rPr>
      </w:pPr>
      <w:r w:rsidRPr="00312D7F">
        <w:rPr>
          <w:rFonts w:ascii="Lexend Light" w:hAnsi="Lexend Light"/>
          <w:b/>
          <w:sz w:val="22"/>
          <w:szCs w:val="22"/>
        </w:rPr>
        <w:t xml:space="preserve"> </w:t>
      </w:r>
    </w:p>
    <w:p w14:paraId="1D3D1B16" w14:textId="77777777" w:rsidR="00312D7F" w:rsidRPr="00312D7F" w:rsidRDefault="00312D7F" w:rsidP="00312D7F">
      <w:pPr>
        <w:pStyle w:val="Heading1"/>
        <w:ind w:left="55" w:firstLine="0"/>
        <w:rPr>
          <w:rFonts w:ascii="Lexend Light" w:hAnsi="Lexend Light"/>
          <w:sz w:val="22"/>
          <w:szCs w:val="22"/>
        </w:rPr>
      </w:pPr>
      <w:r w:rsidRPr="00312D7F">
        <w:rPr>
          <w:rFonts w:ascii="Lexend Light" w:hAnsi="Lexend Light"/>
          <w:sz w:val="22"/>
          <w:szCs w:val="22"/>
        </w:rPr>
        <w:t xml:space="preserve">Introduction </w:t>
      </w:r>
    </w:p>
    <w:p w14:paraId="4C44EE50" w14:textId="4A1AAF71" w:rsidR="00312D7F" w:rsidRPr="00312D7F" w:rsidRDefault="00312D7F" w:rsidP="00312D7F">
      <w:pPr>
        <w:spacing w:after="200" w:line="274" w:lineRule="auto"/>
        <w:ind w:left="55" w:right="494"/>
        <w:jc w:val="both"/>
        <w:rPr>
          <w:rFonts w:ascii="Lexend Light" w:hAnsi="Lexend Light"/>
          <w:sz w:val="22"/>
          <w:szCs w:val="22"/>
        </w:rPr>
      </w:pPr>
      <w:r w:rsidRPr="00312D7F">
        <w:rPr>
          <w:rFonts w:ascii="Lexend Light" w:hAnsi="Lexend Light"/>
          <w:sz w:val="22"/>
          <w:szCs w:val="22"/>
        </w:rPr>
        <w:t xml:space="preserve">At </w:t>
      </w:r>
      <w:r>
        <w:rPr>
          <w:rFonts w:ascii="Lexend Light" w:hAnsi="Lexend Light"/>
          <w:sz w:val="22"/>
          <w:szCs w:val="22"/>
        </w:rPr>
        <w:t>Lawrence View</w:t>
      </w:r>
      <w:r w:rsidRPr="00312D7F">
        <w:rPr>
          <w:rFonts w:ascii="Lexend Light" w:hAnsi="Lexend Light"/>
          <w:sz w:val="22"/>
          <w:szCs w:val="22"/>
        </w:rPr>
        <w:t xml:space="preserve"> Primary and nursery School we recognise the importance of safeguarding against susceptibilities including radicalisation and recognise that pupils can be susceptible to extremist ideology and radicalisation. We are committed to promoting the welfare of pupils, whilst protecting them from this risk as part of our safeguarding responsibilities.  </w:t>
      </w:r>
    </w:p>
    <w:p w14:paraId="0B774C4E" w14:textId="77777777" w:rsidR="00312D7F" w:rsidRPr="00312D7F" w:rsidRDefault="00312D7F" w:rsidP="00312D7F">
      <w:pPr>
        <w:ind w:left="55" w:right="502"/>
        <w:rPr>
          <w:rFonts w:ascii="Lexend Light" w:hAnsi="Lexend Light"/>
          <w:sz w:val="22"/>
          <w:szCs w:val="22"/>
        </w:rPr>
      </w:pPr>
      <w:r w:rsidRPr="00312D7F">
        <w:rPr>
          <w:rFonts w:ascii="Lexend Light" w:hAnsi="Lexend Light"/>
          <w:sz w:val="22"/>
          <w:szCs w:val="22"/>
        </w:rPr>
        <w:t xml:space="preserve">We recognise the multi-cultural, multi-faith nature of the United Kingdom and understand the crucial role our school plays in promoting these values through our school values and curriculum. We support and adhere to guidance from the DfE which requires schools to actively promote fundamental British values to enable pupils to challenge extremist views and ensure that pupils are encouraged to regard people of all faiths, races and cultures with respect and tolerance. </w:t>
      </w:r>
    </w:p>
    <w:p w14:paraId="7AB70C9F" w14:textId="77777777" w:rsidR="00312D7F" w:rsidRPr="00312D7F" w:rsidRDefault="00312D7F" w:rsidP="00312D7F">
      <w:pPr>
        <w:spacing w:after="0" w:line="259" w:lineRule="auto"/>
        <w:ind w:left="60" w:right="0" w:firstLine="0"/>
        <w:rPr>
          <w:rFonts w:ascii="Lexend Light" w:hAnsi="Lexend Light"/>
          <w:sz w:val="22"/>
          <w:szCs w:val="22"/>
        </w:rPr>
      </w:pPr>
      <w:r w:rsidRPr="00312D7F">
        <w:rPr>
          <w:rFonts w:ascii="Lexend Light" w:hAnsi="Lexend Light"/>
          <w:sz w:val="22"/>
          <w:szCs w:val="22"/>
        </w:rPr>
        <w:t xml:space="preserve"> </w:t>
      </w:r>
    </w:p>
    <w:p w14:paraId="5B6C2A1E" w14:textId="77777777" w:rsidR="00312D7F" w:rsidRPr="00312D7F" w:rsidRDefault="00312D7F" w:rsidP="00312D7F">
      <w:pPr>
        <w:ind w:left="55" w:right="502"/>
        <w:rPr>
          <w:rFonts w:ascii="Lexend Light" w:hAnsi="Lexend Light"/>
          <w:sz w:val="22"/>
          <w:szCs w:val="22"/>
        </w:rPr>
      </w:pPr>
      <w:r w:rsidRPr="00312D7F">
        <w:rPr>
          <w:rFonts w:ascii="Lexend Light" w:hAnsi="Lexend Light"/>
          <w:sz w:val="22"/>
          <w:szCs w:val="22"/>
        </w:rPr>
        <w:t xml:space="preserve">Our commitment to safeguarding pupils against extremism, radicalisation and terrorism beyond our curriculum can include interventions and collaboration with other agencies, including the police and the Local Authority where appropriate and as required.   </w:t>
      </w:r>
    </w:p>
    <w:p w14:paraId="5F98B290" w14:textId="77777777" w:rsidR="00312D7F" w:rsidRPr="00312D7F" w:rsidRDefault="00312D7F" w:rsidP="00312D7F">
      <w:pPr>
        <w:spacing w:after="0" w:line="259" w:lineRule="auto"/>
        <w:ind w:left="60" w:right="0" w:firstLine="0"/>
        <w:rPr>
          <w:rFonts w:ascii="Lexend Light" w:hAnsi="Lexend Light"/>
          <w:sz w:val="22"/>
          <w:szCs w:val="22"/>
        </w:rPr>
      </w:pPr>
      <w:r w:rsidRPr="00312D7F">
        <w:rPr>
          <w:rFonts w:ascii="Lexend Light" w:hAnsi="Lexend Light"/>
          <w:sz w:val="22"/>
          <w:szCs w:val="22"/>
        </w:rPr>
        <w:t xml:space="preserve"> </w:t>
      </w:r>
    </w:p>
    <w:p w14:paraId="00072D36" w14:textId="77777777" w:rsidR="00312D7F" w:rsidRPr="00312D7F" w:rsidRDefault="00312D7F" w:rsidP="00312D7F">
      <w:pPr>
        <w:spacing w:line="258" w:lineRule="auto"/>
        <w:ind w:right="0"/>
        <w:rPr>
          <w:rFonts w:ascii="Lexend Light" w:hAnsi="Lexend Light"/>
          <w:sz w:val="22"/>
          <w:szCs w:val="22"/>
        </w:rPr>
      </w:pPr>
      <w:r w:rsidRPr="00312D7F">
        <w:rPr>
          <w:rFonts w:ascii="Lexend Light" w:hAnsi="Lexend Light"/>
          <w:sz w:val="22"/>
          <w:szCs w:val="22"/>
        </w:rPr>
        <w:t xml:space="preserve">This ‘Prevent Policy’ is part of our commitment to keeping children safe in our school community. </w:t>
      </w:r>
    </w:p>
    <w:p w14:paraId="6B9E89C5" w14:textId="77777777" w:rsidR="00312D7F" w:rsidRPr="00312D7F" w:rsidRDefault="00312D7F" w:rsidP="00312D7F">
      <w:pPr>
        <w:pStyle w:val="Heading1"/>
        <w:spacing w:after="285"/>
        <w:ind w:left="0" w:firstLine="0"/>
        <w:rPr>
          <w:rFonts w:ascii="Lexend Light" w:hAnsi="Lexend Light"/>
          <w:sz w:val="22"/>
          <w:szCs w:val="22"/>
        </w:rPr>
      </w:pPr>
      <w:r w:rsidRPr="00312D7F">
        <w:rPr>
          <w:rFonts w:ascii="Lexend Light" w:hAnsi="Lexend Light"/>
          <w:sz w:val="22"/>
          <w:szCs w:val="22"/>
        </w:rPr>
        <w:t xml:space="preserve">Aims </w:t>
      </w:r>
    </w:p>
    <w:p w14:paraId="3C1842FA" w14:textId="77777777" w:rsidR="00312D7F" w:rsidRPr="00312D7F" w:rsidRDefault="00312D7F" w:rsidP="00312D7F">
      <w:pPr>
        <w:spacing w:after="346" w:line="259" w:lineRule="auto"/>
        <w:ind w:left="-5" w:right="355"/>
        <w:rPr>
          <w:rFonts w:ascii="Lexend Light" w:hAnsi="Lexend Light"/>
          <w:sz w:val="22"/>
          <w:szCs w:val="22"/>
        </w:rPr>
      </w:pPr>
      <w:r w:rsidRPr="00312D7F">
        <w:rPr>
          <w:rFonts w:ascii="Lexend Light" w:eastAsia="Arial" w:hAnsi="Lexend Light" w:cs="Arial"/>
          <w:color w:val="0B0C0C"/>
          <w:sz w:val="22"/>
          <w:szCs w:val="22"/>
        </w:rPr>
        <w:t>The Government's objectives of Prevent are to:</w:t>
      </w:r>
      <w:r w:rsidRPr="00312D7F">
        <w:rPr>
          <w:rFonts w:ascii="Lexend Light" w:eastAsia="Calibri" w:hAnsi="Lexend Light" w:cs="Calibri"/>
          <w:sz w:val="22"/>
          <w:szCs w:val="22"/>
        </w:rPr>
        <w:t xml:space="preserve"> </w:t>
      </w:r>
    </w:p>
    <w:p w14:paraId="09CE46C4" w14:textId="77777777" w:rsidR="00312D7F" w:rsidRPr="00312D7F" w:rsidRDefault="00312D7F" w:rsidP="00312D7F">
      <w:pPr>
        <w:numPr>
          <w:ilvl w:val="0"/>
          <w:numId w:val="1"/>
        </w:numPr>
        <w:spacing w:after="0" w:line="259" w:lineRule="auto"/>
        <w:ind w:right="355" w:hanging="360"/>
        <w:rPr>
          <w:rFonts w:ascii="Lexend Light" w:hAnsi="Lexend Light"/>
          <w:sz w:val="22"/>
          <w:szCs w:val="22"/>
        </w:rPr>
      </w:pPr>
      <w:r w:rsidRPr="00312D7F">
        <w:rPr>
          <w:rFonts w:ascii="Lexend Light" w:eastAsia="Arial" w:hAnsi="Lexend Light" w:cs="Arial"/>
          <w:color w:val="0B0C0C"/>
          <w:sz w:val="22"/>
          <w:szCs w:val="22"/>
        </w:rPr>
        <w:t xml:space="preserve">tackle the ideological causes of terrorism </w:t>
      </w:r>
    </w:p>
    <w:p w14:paraId="497D8DCB" w14:textId="77777777" w:rsidR="00312D7F" w:rsidRPr="00312D7F" w:rsidRDefault="00312D7F" w:rsidP="00312D7F">
      <w:pPr>
        <w:numPr>
          <w:ilvl w:val="0"/>
          <w:numId w:val="1"/>
        </w:numPr>
        <w:spacing w:after="0" w:line="259" w:lineRule="auto"/>
        <w:ind w:right="355" w:hanging="360"/>
        <w:rPr>
          <w:rFonts w:ascii="Lexend Light" w:hAnsi="Lexend Light"/>
          <w:sz w:val="22"/>
          <w:szCs w:val="22"/>
        </w:rPr>
      </w:pPr>
      <w:r w:rsidRPr="00312D7F">
        <w:rPr>
          <w:rFonts w:ascii="Lexend Light" w:eastAsia="Arial" w:hAnsi="Lexend Light" w:cs="Arial"/>
          <w:color w:val="0B0C0C"/>
          <w:sz w:val="22"/>
          <w:szCs w:val="22"/>
        </w:rPr>
        <w:t xml:space="preserve">intervene early to support people susceptible to radicalisation </w:t>
      </w:r>
    </w:p>
    <w:p w14:paraId="70B56E40" w14:textId="77777777" w:rsidR="00312D7F" w:rsidRPr="00312D7F" w:rsidRDefault="00312D7F" w:rsidP="00312D7F">
      <w:pPr>
        <w:numPr>
          <w:ilvl w:val="0"/>
          <w:numId w:val="1"/>
        </w:numPr>
        <w:spacing w:after="274" w:line="259" w:lineRule="auto"/>
        <w:ind w:right="355" w:hanging="360"/>
        <w:rPr>
          <w:rFonts w:ascii="Lexend Light" w:hAnsi="Lexend Light"/>
          <w:sz w:val="22"/>
          <w:szCs w:val="22"/>
        </w:rPr>
      </w:pPr>
      <w:r w:rsidRPr="00312D7F">
        <w:rPr>
          <w:rFonts w:ascii="Lexend Light" w:eastAsia="Arial" w:hAnsi="Lexend Light" w:cs="Arial"/>
          <w:color w:val="0B0C0C"/>
          <w:sz w:val="22"/>
          <w:szCs w:val="22"/>
        </w:rPr>
        <w:t xml:space="preserve">enable people who have already engaged in terrorism to disengage and rehabilitate </w:t>
      </w:r>
    </w:p>
    <w:p w14:paraId="7B536E5B" w14:textId="77777777" w:rsidR="00312D7F" w:rsidRPr="00312D7F" w:rsidRDefault="00312D7F" w:rsidP="00312D7F">
      <w:pPr>
        <w:spacing w:after="332" w:line="259" w:lineRule="auto"/>
        <w:ind w:left="-5" w:right="355"/>
        <w:rPr>
          <w:rFonts w:ascii="Lexend Light" w:hAnsi="Lexend Light"/>
          <w:sz w:val="22"/>
          <w:szCs w:val="22"/>
        </w:rPr>
      </w:pPr>
      <w:r w:rsidRPr="00312D7F">
        <w:rPr>
          <w:rFonts w:ascii="Lexend Light" w:eastAsia="Arial" w:hAnsi="Lexend Light" w:cs="Arial"/>
          <w:color w:val="0B0C0C"/>
          <w:sz w:val="22"/>
          <w:szCs w:val="22"/>
        </w:rPr>
        <w:t xml:space="preserve">The overall aim of their counter-terrorism strategy is to reduce the risk from terrorism to the UK, its citizens and interests overseas, so that people can go about their lives freely and with confidence. Prevent remains one of the key pillars of CONTEST, alongside the other ‘P’ work strands: </w:t>
      </w:r>
    </w:p>
    <w:p w14:paraId="4ABD827B" w14:textId="77777777" w:rsidR="00312D7F" w:rsidRPr="00312D7F" w:rsidRDefault="00312D7F" w:rsidP="00312D7F">
      <w:pPr>
        <w:numPr>
          <w:ilvl w:val="0"/>
          <w:numId w:val="1"/>
        </w:numPr>
        <w:spacing w:after="0" w:line="259" w:lineRule="auto"/>
        <w:ind w:right="355" w:hanging="360"/>
        <w:rPr>
          <w:rFonts w:ascii="Lexend Light" w:hAnsi="Lexend Light"/>
          <w:sz w:val="22"/>
          <w:szCs w:val="22"/>
        </w:rPr>
      </w:pPr>
      <w:r w:rsidRPr="00312D7F">
        <w:rPr>
          <w:rFonts w:ascii="Lexend Light" w:eastAsia="Arial" w:hAnsi="Lexend Light" w:cs="Arial"/>
          <w:color w:val="0B0C0C"/>
          <w:sz w:val="22"/>
          <w:szCs w:val="22"/>
        </w:rPr>
        <w:t xml:space="preserve">Prevent: to stop people becoming terrorists or supporting terrorism </w:t>
      </w:r>
    </w:p>
    <w:p w14:paraId="63439866" w14:textId="77777777" w:rsidR="00312D7F" w:rsidRPr="00312D7F" w:rsidRDefault="00312D7F" w:rsidP="00312D7F">
      <w:pPr>
        <w:numPr>
          <w:ilvl w:val="0"/>
          <w:numId w:val="1"/>
        </w:numPr>
        <w:spacing w:after="0" w:line="259" w:lineRule="auto"/>
        <w:ind w:right="355" w:hanging="360"/>
        <w:rPr>
          <w:rFonts w:ascii="Lexend Light" w:hAnsi="Lexend Light"/>
          <w:sz w:val="22"/>
          <w:szCs w:val="22"/>
        </w:rPr>
      </w:pPr>
      <w:r w:rsidRPr="00312D7F">
        <w:rPr>
          <w:rFonts w:ascii="Lexend Light" w:eastAsia="Arial" w:hAnsi="Lexend Light" w:cs="Arial"/>
          <w:color w:val="0B0C0C"/>
          <w:sz w:val="22"/>
          <w:szCs w:val="22"/>
        </w:rPr>
        <w:t xml:space="preserve">Pursue: to stop terrorist attacks </w:t>
      </w:r>
    </w:p>
    <w:p w14:paraId="333A7A97" w14:textId="77777777" w:rsidR="00312D7F" w:rsidRPr="00312D7F" w:rsidRDefault="00312D7F" w:rsidP="00312D7F">
      <w:pPr>
        <w:numPr>
          <w:ilvl w:val="0"/>
          <w:numId w:val="1"/>
        </w:numPr>
        <w:spacing w:after="0" w:line="259" w:lineRule="auto"/>
        <w:ind w:right="355" w:hanging="360"/>
        <w:rPr>
          <w:rFonts w:ascii="Lexend Light" w:hAnsi="Lexend Light"/>
          <w:sz w:val="22"/>
          <w:szCs w:val="22"/>
        </w:rPr>
      </w:pPr>
      <w:r w:rsidRPr="00312D7F">
        <w:rPr>
          <w:rFonts w:ascii="Lexend Light" w:eastAsia="Arial" w:hAnsi="Lexend Light" w:cs="Arial"/>
          <w:color w:val="0B0C0C"/>
          <w:sz w:val="22"/>
          <w:szCs w:val="22"/>
        </w:rPr>
        <w:t xml:space="preserve">Protect: to strengthen our protection against a terrorist attack </w:t>
      </w:r>
    </w:p>
    <w:p w14:paraId="657DBE28" w14:textId="09A1D280" w:rsidR="00312D7F" w:rsidRPr="00312D7F" w:rsidRDefault="00312D7F" w:rsidP="00312D7F">
      <w:pPr>
        <w:numPr>
          <w:ilvl w:val="0"/>
          <w:numId w:val="1"/>
        </w:numPr>
        <w:spacing w:after="0" w:line="524" w:lineRule="auto"/>
        <w:ind w:right="355" w:hanging="360"/>
        <w:rPr>
          <w:rFonts w:ascii="Lexend Light" w:hAnsi="Lexend Light"/>
          <w:sz w:val="22"/>
          <w:szCs w:val="22"/>
        </w:rPr>
      </w:pPr>
      <w:r w:rsidRPr="00312D7F">
        <w:rPr>
          <w:rFonts w:ascii="Lexend Light" w:eastAsia="Arial" w:hAnsi="Lexend Light" w:cs="Arial"/>
          <w:color w:val="0B0C0C"/>
          <w:sz w:val="22"/>
          <w:szCs w:val="22"/>
        </w:rPr>
        <w:lastRenderedPageBreak/>
        <w:t>Prepare: to mitigate the impact of a terrorist attack More information can be found using</w:t>
      </w:r>
      <w:r>
        <w:rPr>
          <w:rFonts w:ascii="Lexend Light" w:eastAsia="Arial" w:hAnsi="Lexend Light" w:cs="Arial"/>
          <w:color w:val="0B0C0C"/>
          <w:sz w:val="22"/>
          <w:szCs w:val="22"/>
        </w:rPr>
        <w:t xml:space="preserve"> </w:t>
      </w:r>
      <w:r w:rsidRPr="00312D7F">
        <w:rPr>
          <w:rFonts w:ascii="Lexend Light" w:eastAsia="Arial" w:hAnsi="Lexend Light" w:cs="Arial"/>
          <w:color w:val="0B0C0C"/>
          <w:sz w:val="22"/>
          <w:szCs w:val="22"/>
        </w:rPr>
        <w:t xml:space="preserve">the following link:  </w:t>
      </w:r>
    </w:p>
    <w:p w14:paraId="23F4F36D" w14:textId="77777777" w:rsidR="00312D7F" w:rsidRPr="00312D7F" w:rsidRDefault="00312D7F" w:rsidP="00312D7F">
      <w:pPr>
        <w:spacing w:after="0" w:line="259" w:lineRule="auto"/>
        <w:ind w:left="60" w:right="0" w:firstLine="0"/>
        <w:rPr>
          <w:rFonts w:ascii="Lexend Light" w:hAnsi="Lexend Light"/>
          <w:sz w:val="22"/>
          <w:szCs w:val="22"/>
        </w:rPr>
      </w:pPr>
      <w:hyperlink r:id="rId6">
        <w:r w:rsidRPr="00312D7F">
          <w:rPr>
            <w:rFonts w:ascii="Lexend Light" w:eastAsia="Arial" w:hAnsi="Lexend Light" w:cs="Arial"/>
            <w:color w:val="0000FF"/>
            <w:sz w:val="22"/>
            <w:szCs w:val="22"/>
            <w:u w:val="single" w:color="0000FF"/>
          </w:rPr>
          <w:t>https://www.gov.uk/guidance/get</w:t>
        </w:r>
      </w:hyperlink>
      <w:hyperlink r:id="rId7">
        <w:r w:rsidRPr="00312D7F">
          <w:rPr>
            <w:rFonts w:ascii="Lexend Light" w:eastAsia="Arial" w:hAnsi="Lexend Light" w:cs="Arial"/>
            <w:color w:val="0000FF"/>
            <w:sz w:val="22"/>
            <w:szCs w:val="22"/>
            <w:u w:val="single" w:color="0000FF"/>
          </w:rPr>
          <w:t>-</w:t>
        </w:r>
      </w:hyperlink>
      <w:hyperlink r:id="rId8">
        <w:r w:rsidRPr="00312D7F">
          <w:rPr>
            <w:rFonts w:ascii="Lexend Light" w:eastAsia="Arial" w:hAnsi="Lexend Light" w:cs="Arial"/>
            <w:color w:val="0000FF"/>
            <w:sz w:val="22"/>
            <w:szCs w:val="22"/>
            <w:u w:val="single" w:color="0000FF"/>
          </w:rPr>
          <w:t>help</w:t>
        </w:r>
      </w:hyperlink>
      <w:hyperlink r:id="rId9">
        <w:r w:rsidRPr="00312D7F">
          <w:rPr>
            <w:rFonts w:ascii="Lexend Light" w:eastAsia="Arial" w:hAnsi="Lexend Light" w:cs="Arial"/>
            <w:color w:val="0000FF"/>
            <w:sz w:val="22"/>
            <w:szCs w:val="22"/>
            <w:u w:val="single" w:color="0000FF"/>
          </w:rPr>
          <w:t>-</w:t>
        </w:r>
      </w:hyperlink>
      <w:hyperlink r:id="rId10">
        <w:r w:rsidRPr="00312D7F">
          <w:rPr>
            <w:rFonts w:ascii="Lexend Light" w:eastAsia="Arial" w:hAnsi="Lexend Light" w:cs="Arial"/>
            <w:color w:val="0000FF"/>
            <w:sz w:val="22"/>
            <w:szCs w:val="22"/>
            <w:u w:val="single" w:color="0000FF"/>
          </w:rPr>
          <w:t>if</w:t>
        </w:r>
      </w:hyperlink>
      <w:hyperlink r:id="rId11">
        <w:r w:rsidRPr="00312D7F">
          <w:rPr>
            <w:rFonts w:ascii="Lexend Light" w:eastAsia="Arial" w:hAnsi="Lexend Light" w:cs="Arial"/>
            <w:color w:val="0000FF"/>
            <w:sz w:val="22"/>
            <w:szCs w:val="22"/>
            <w:u w:val="single" w:color="0000FF"/>
          </w:rPr>
          <w:t>-</w:t>
        </w:r>
      </w:hyperlink>
      <w:hyperlink r:id="rId12">
        <w:r w:rsidRPr="00312D7F">
          <w:rPr>
            <w:rFonts w:ascii="Lexend Light" w:eastAsia="Arial" w:hAnsi="Lexend Light" w:cs="Arial"/>
            <w:color w:val="0000FF"/>
            <w:sz w:val="22"/>
            <w:szCs w:val="22"/>
            <w:u w:val="single" w:color="0000FF"/>
          </w:rPr>
          <w:t>youre</w:t>
        </w:r>
      </w:hyperlink>
      <w:hyperlink r:id="rId13">
        <w:r w:rsidRPr="00312D7F">
          <w:rPr>
            <w:rFonts w:ascii="Lexend Light" w:eastAsia="Arial" w:hAnsi="Lexend Light" w:cs="Arial"/>
            <w:color w:val="0000FF"/>
            <w:sz w:val="22"/>
            <w:szCs w:val="22"/>
            <w:u w:val="single" w:color="0000FF"/>
          </w:rPr>
          <w:t>-</w:t>
        </w:r>
      </w:hyperlink>
      <w:hyperlink r:id="rId14">
        <w:r w:rsidRPr="00312D7F">
          <w:rPr>
            <w:rFonts w:ascii="Lexend Light" w:eastAsia="Arial" w:hAnsi="Lexend Light" w:cs="Arial"/>
            <w:color w:val="0000FF"/>
            <w:sz w:val="22"/>
            <w:szCs w:val="22"/>
            <w:u w:val="single" w:color="0000FF"/>
          </w:rPr>
          <w:t>worried</w:t>
        </w:r>
      </w:hyperlink>
      <w:hyperlink r:id="rId15">
        <w:r w:rsidRPr="00312D7F">
          <w:rPr>
            <w:rFonts w:ascii="Lexend Light" w:eastAsia="Arial" w:hAnsi="Lexend Light" w:cs="Arial"/>
            <w:color w:val="0000FF"/>
            <w:sz w:val="22"/>
            <w:szCs w:val="22"/>
            <w:u w:val="single" w:color="0000FF"/>
          </w:rPr>
          <w:t>-</w:t>
        </w:r>
      </w:hyperlink>
      <w:hyperlink r:id="rId16">
        <w:r w:rsidRPr="00312D7F">
          <w:rPr>
            <w:rFonts w:ascii="Lexend Light" w:eastAsia="Arial" w:hAnsi="Lexend Light" w:cs="Arial"/>
            <w:color w:val="0000FF"/>
            <w:sz w:val="22"/>
            <w:szCs w:val="22"/>
            <w:u w:val="single" w:color="0000FF"/>
          </w:rPr>
          <w:t>about</w:t>
        </w:r>
      </w:hyperlink>
      <w:hyperlink r:id="rId17">
        <w:r w:rsidRPr="00312D7F">
          <w:rPr>
            <w:rFonts w:ascii="Lexend Light" w:eastAsia="Arial" w:hAnsi="Lexend Light" w:cs="Arial"/>
            <w:color w:val="0000FF"/>
            <w:sz w:val="22"/>
            <w:szCs w:val="22"/>
            <w:u w:val="single" w:color="0000FF"/>
          </w:rPr>
          <w:t>-</w:t>
        </w:r>
      </w:hyperlink>
      <w:hyperlink r:id="rId18">
        <w:r w:rsidRPr="00312D7F">
          <w:rPr>
            <w:rFonts w:ascii="Lexend Light" w:eastAsia="Arial" w:hAnsi="Lexend Light" w:cs="Arial"/>
            <w:color w:val="0000FF"/>
            <w:sz w:val="22"/>
            <w:szCs w:val="22"/>
            <w:u w:val="single" w:color="0000FF"/>
          </w:rPr>
          <w:t>someone</w:t>
        </w:r>
      </w:hyperlink>
      <w:hyperlink r:id="rId19">
        <w:r w:rsidRPr="00312D7F">
          <w:rPr>
            <w:rFonts w:ascii="Lexend Light" w:eastAsia="Arial" w:hAnsi="Lexend Light" w:cs="Arial"/>
            <w:color w:val="0000FF"/>
            <w:sz w:val="22"/>
            <w:szCs w:val="22"/>
            <w:u w:val="single" w:color="0000FF"/>
          </w:rPr>
          <w:t>-</w:t>
        </w:r>
      </w:hyperlink>
      <w:hyperlink r:id="rId20">
        <w:r w:rsidRPr="00312D7F">
          <w:rPr>
            <w:rFonts w:ascii="Lexend Light" w:eastAsia="Arial" w:hAnsi="Lexend Light" w:cs="Arial"/>
            <w:color w:val="0000FF"/>
            <w:sz w:val="22"/>
            <w:szCs w:val="22"/>
            <w:u w:val="single" w:color="0000FF"/>
          </w:rPr>
          <w:t>being</w:t>
        </w:r>
      </w:hyperlink>
      <w:hyperlink r:id="rId21">
        <w:r w:rsidRPr="00312D7F">
          <w:rPr>
            <w:rFonts w:ascii="Lexend Light" w:eastAsia="Arial" w:hAnsi="Lexend Light" w:cs="Arial"/>
            <w:color w:val="0000FF"/>
            <w:sz w:val="22"/>
            <w:szCs w:val="22"/>
            <w:u w:val="single" w:color="0000FF"/>
          </w:rPr>
          <w:t>-</w:t>
        </w:r>
      </w:hyperlink>
      <w:hyperlink r:id="rId22">
        <w:r w:rsidRPr="00312D7F">
          <w:rPr>
            <w:rFonts w:ascii="Lexend Light" w:eastAsia="Arial" w:hAnsi="Lexend Light" w:cs="Arial"/>
            <w:color w:val="0000FF"/>
            <w:sz w:val="22"/>
            <w:szCs w:val="22"/>
            <w:u w:val="single" w:color="0000FF"/>
          </w:rPr>
          <w:t>radicalised</w:t>
        </w:r>
      </w:hyperlink>
      <w:hyperlink r:id="rId23">
        <w:r w:rsidRPr="00312D7F">
          <w:rPr>
            <w:rFonts w:ascii="Lexend Light" w:eastAsia="Arial" w:hAnsi="Lexend Light" w:cs="Arial"/>
            <w:color w:val="0B0C0C"/>
            <w:sz w:val="22"/>
            <w:szCs w:val="22"/>
          </w:rPr>
          <w:t xml:space="preserve"> </w:t>
        </w:r>
      </w:hyperlink>
    </w:p>
    <w:p w14:paraId="072B6FD9" w14:textId="51FF6BA9" w:rsidR="00312D7F" w:rsidRPr="00312D7F" w:rsidRDefault="00312D7F" w:rsidP="00312D7F">
      <w:pPr>
        <w:ind w:left="55" w:right="502"/>
        <w:rPr>
          <w:rFonts w:ascii="Lexend Light" w:hAnsi="Lexend Light"/>
          <w:sz w:val="22"/>
          <w:szCs w:val="22"/>
        </w:rPr>
      </w:pPr>
      <w:r w:rsidRPr="00312D7F">
        <w:rPr>
          <w:rFonts w:ascii="Lexend Light" w:hAnsi="Lexend Light"/>
          <w:sz w:val="22"/>
          <w:szCs w:val="22"/>
        </w:rPr>
        <w:t xml:space="preserve">At </w:t>
      </w:r>
      <w:r>
        <w:rPr>
          <w:rFonts w:ascii="Lexend Light" w:hAnsi="Lexend Light"/>
          <w:sz w:val="22"/>
          <w:szCs w:val="22"/>
        </w:rPr>
        <w:t>Lawrence View</w:t>
      </w:r>
      <w:r w:rsidRPr="00312D7F">
        <w:rPr>
          <w:rFonts w:ascii="Lexend Light" w:hAnsi="Lexend Light"/>
          <w:sz w:val="22"/>
          <w:szCs w:val="22"/>
        </w:rPr>
        <w:t xml:space="preserve"> Primary and Nursery School, the main aims of our policy are to ensure that staff are fully engaged in being vigilant about radicalisation; that they overcome any potential misgivings that such issues will not happen here and ensure that we work alongside other professional bodies and agencies to ensure that our pupils are safe from harm. Ensuring </w:t>
      </w:r>
      <w:r>
        <w:rPr>
          <w:rFonts w:ascii="Lexend Light" w:hAnsi="Lexend Light"/>
          <w:sz w:val="22"/>
          <w:szCs w:val="22"/>
        </w:rPr>
        <w:t>Lawrence View</w:t>
      </w:r>
      <w:r w:rsidRPr="00312D7F">
        <w:rPr>
          <w:rFonts w:ascii="Lexend Light" w:hAnsi="Lexend Light"/>
          <w:sz w:val="22"/>
          <w:szCs w:val="22"/>
        </w:rPr>
        <w:t xml:space="preserve"> Primary and nursery school exercises its due regard to the need to prevent people from being drawn into terrorism. The principal objectives are that: </w:t>
      </w:r>
    </w:p>
    <w:p w14:paraId="286E83BE" w14:textId="77777777" w:rsidR="00312D7F" w:rsidRPr="00312D7F" w:rsidRDefault="00312D7F" w:rsidP="00312D7F">
      <w:pPr>
        <w:spacing w:after="33" w:line="259" w:lineRule="auto"/>
        <w:ind w:left="60" w:right="0" w:firstLine="0"/>
        <w:rPr>
          <w:rFonts w:ascii="Lexend Light" w:hAnsi="Lexend Light"/>
          <w:sz w:val="22"/>
          <w:szCs w:val="22"/>
        </w:rPr>
      </w:pPr>
      <w:r w:rsidRPr="00312D7F">
        <w:rPr>
          <w:rFonts w:ascii="Lexend Light" w:hAnsi="Lexend Light"/>
          <w:sz w:val="22"/>
          <w:szCs w:val="22"/>
        </w:rPr>
        <w:t xml:space="preserve"> </w:t>
      </w:r>
    </w:p>
    <w:p w14:paraId="32C0D46F" w14:textId="77777777" w:rsidR="00312D7F" w:rsidRPr="00312D7F" w:rsidRDefault="00312D7F" w:rsidP="00312D7F">
      <w:pPr>
        <w:numPr>
          <w:ilvl w:val="0"/>
          <w:numId w:val="1"/>
        </w:numPr>
        <w:spacing w:after="28"/>
        <w:ind w:right="355" w:hanging="360"/>
        <w:rPr>
          <w:rFonts w:ascii="Lexend Light" w:hAnsi="Lexend Light"/>
          <w:sz w:val="22"/>
          <w:szCs w:val="22"/>
        </w:rPr>
      </w:pPr>
      <w:r w:rsidRPr="00312D7F">
        <w:rPr>
          <w:rFonts w:ascii="Lexend Light" w:hAnsi="Lexend Light"/>
          <w:sz w:val="22"/>
          <w:szCs w:val="22"/>
        </w:rPr>
        <w:t xml:space="preserve">All Staff and Governors will complete appropriate training to develop and maintain an up to date understanding of what radicalisation and extremism are and why we need to be vigilant in school. </w:t>
      </w:r>
    </w:p>
    <w:p w14:paraId="2AA279F2" w14:textId="6C685D3E" w:rsidR="00312D7F" w:rsidRPr="00312D7F" w:rsidRDefault="00312D7F" w:rsidP="00312D7F">
      <w:pPr>
        <w:numPr>
          <w:ilvl w:val="0"/>
          <w:numId w:val="1"/>
        </w:numPr>
        <w:spacing w:after="26"/>
        <w:ind w:right="355" w:hanging="360"/>
        <w:rPr>
          <w:rFonts w:ascii="Lexend Light" w:hAnsi="Lexend Light"/>
          <w:sz w:val="22"/>
          <w:szCs w:val="22"/>
        </w:rPr>
      </w:pPr>
      <w:r w:rsidRPr="00312D7F">
        <w:rPr>
          <w:rFonts w:ascii="Lexend Light" w:hAnsi="Lexend Light"/>
          <w:sz w:val="22"/>
          <w:szCs w:val="22"/>
        </w:rPr>
        <w:t xml:space="preserve">All Staff and Governors will know that </w:t>
      </w:r>
      <w:r>
        <w:rPr>
          <w:rFonts w:ascii="Lexend Light" w:hAnsi="Lexend Light"/>
          <w:sz w:val="22"/>
          <w:szCs w:val="22"/>
        </w:rPr>
        <w:t>Lawrence View</w:t>
      </w:r>
      <w:r w:rsidRPr="00312D7F">
        <w:rPr>
          <w:rFonts w:ascii="Lexend Light" w:hAnsi="Lexend Light"/>
          <w:sz w:val="22"/>
          <w:szCs w:val="22"/>
        </w:rPr>
        <w:t xml:space="preserve"> Primary School has a policy on anti-radicalisation and extremism and will follow the policy when issues arise. </w:t>
      </w:r>
    </w:p>
    <w:p w14:paraId="362D07AA" w14:textId="4A14CF27" w:rsidR="00312D7F" w:rsidRPr="00312D7F" w:rsidRDefault="00312D7F" w:rsidP="00312D7F">
      <w:pPr>
        <w:numPr>
          <w:ilvl w:val="0"/>
          <w:numId w:val="1"/>
        </w:numPr>
        <w:ind w:right="355" w:hanging="360"/>
        <w:rPr>
          <w:rFonts w:ascii="Lexend Light" w:hAnsi="Lexend Light"/>
          <w:sz w:val="22"/>
          <w:szCs w:val="22"/>
        </w:rPr>
      </w:pPr>
      <w:r w:rsidRPr="00312D7F">
        <w:rPr>
          <w:rFonts w:ascii="Lexend Light" w:hAnsi="Lexend Light"/>
          <w:sz w:val="22"/>
          <w:szCs w:val="22"/>
        </w:rPr>
        <w:t xml:space="preserve">All parents and pupils will know that </w:t>
      </w:r>
      <w:r>
        <w:rPr>
          <w:rFonts w:ascii="Lexend Light" w:hAnsi="Lexend Light"/>
          <w:sz w:val="22"/>
          <w:szCs w:val="22"/>
        </w:rPr>
        <w:t>Lawrence View</w:t>
      </w:r>
      <w:r w:rsidRPr="00312D7F">
        <w:rPr>
          <w:rFonts w:ascii="Lexend Light" w:hAnsi="Lexend Light"/>
          <w:sz w:val="22"/>
          <w:szCs w:val="22"/>
        </w:rPr>
        <w:t xml:space="preserve"> Primary School has policies in place to keep pupils safe from harm and that the school regularly reviews its systems to ensure they are appropriate and effective. </w:t>
      </w:r>
    </w:p>
    <w:p w14:paraId="788BDAEC" w14:textId="77777777" w:rsidR="00312D7F" w:rsidRPr="00312D7F" w:rsidRDefault="00312D7F" w:rsidP="00312D7F">
      <w:pPr>
        <w:spacing w:after="0" w:line="259" w:lineRule="auto"/>
        <w:ind w:left="60" w:right="0" w:firstLine="0"/>
        <w:rPr>
          <w:rFonts w:ascii="Lexend Light" w:hAnsi="Lexend Light"/>
          <w:sz w:val="22"/>
          <w:szCs w:val="22"/>
        </w:rPr>
      </w:pPr>
      <w:r w:rsidRPr="00312D7F">
        <w:rPr>
          <w:rFonts w:ascii="Lexend Light" w:hAnsi="Lexend Light"/>
          <w:b/>
          <w:sz w:val="22"/>
          <w:szCs w:val="22"/>
        </w:rPr>
        <w:t xml:space="preserve"> </w:t>
      </w:r>
    </w:p>
    <w:p w14:paraId="285A8B98" w14:textId="77777777" w:rsidR="00312D7F" w:rsidRPr="00312D7F" w:rsidRDefault="00312D7F" w:rsidP="00312D7F">
      <w:pPr>
        <w:pStyle w:val="Heading1"/>
        <w:ind w:left="55" w:firstLine="0"/>
        <w:rPr>
          <w:rFonts w:ascii="Lexend Light" w:hAnsi="Lexend Light"/>
          <w:sz w:val="22"/>
          <w:szCs w:val="22"/>
        </w:rPr>
      </w:pPr>
      <w:r w:rsidRPr="00312D7F">
        <w:rPr>
          <w:rFonts w:ascii="Lexend Light" w:hAnsi="Lexend Light"/>
          <w:sz w:val="22"/>
          <w:szCs w:val="22"/>
        </w:rPr>
        <w:t xml:space="preserve">Child Protection and Safeguarding </w:t>
      </w:r>
    </w:p>
    <w:p w14:paraId="34AA0370" w14:textId="77777777" w:rsidR="00312D7F" w:rsidRPr="00312D7F" w:rsidRDefault="00312D7F" w:rsidP="00312D7F">
      <w:pPr>
        <w:ind w:left="55" w:right="502"/>
        <w:rPr>
          <w:rFonts w:ascii="Lexend Light" w:hAnsi="Lexend Light"/>
          <w:sz w:val="22"/>
          <w:szCs w:val="22"/>
        </w:rPr>
      </w:pPr>
      <w:r w:rsidRPr="00312D7F">
        <w:rPr>
          <w:rFonts w:ascii="Lexend Light" w:hAnsi="Lexend Light"/>
          <w:sz w:val="22"/>
          <w:szCs w:val="22"/>
        </w:rPr>
        <w:t xml:space="preserve">We understand that protecting children from the risk of radicalisation is part of the school’s wider safeguarding duties and is similar in nature to protecting children from other harms, whether these come from within their family or are the product of outside influences.   </w:t>
      </w:r>
    </w:p>
    <w:p w14:paraId="7952A285" w14:textId="77777777" w:rsidR="00312D7F" w:rsidRPr="00312D7F" w:rsidRDefault="00312D7F" w:rsidP="00312D7F">
      <w:pPr>
        <w:spacing w:after="0" w:line="259" w:lineRule="auto"/>
        <w:ind w:left="60" w:right="0" w:firstLine="0"/>
        <w:rPr>
          <w:rFonts w:ascii="Lexend Light" w:hAnsi="Lexend Light"/>
          <w:sz w:val="22"/>
          <w:szCs w:val="22"/>
        </w:rPr>
      </w:pPr>
      <w:r w:rsidRPr="00312D7F">
        <w:rPr>
          <w:rFonts w:ascii="Lexend Light" w:hAnsi="Lexend Light"/>
          <w:sz w:val="22"/>
          <w:szCs w:val="22"/>
        </w:rPr>
        <w:t xml:space="preserve"> </w:t>
      </w:r>
    </w:p>
    <w:p w14:paraId="7231C96A" w14:textId="77777777" w:rsidR="00312D7F" w:rsidRPr="00312D7F" w:rsidRDefault="00312D7F" w:rsidP="00312D7F">
      <w:pPr>
        <w:pStyle w:val="Heading1"/>
        <w:ind w:left="55" w:firstLine="0"/>
        <w:rPr>
          <w:rFonts w:ascii="Lexend Light" w:hAnsi="Lexend Light"/>
          <w:sz w:val="22"/>
          <w:szCs w:val="22"/>
        </w:rPr>
      </w:pPr>
      <w:r w:rsidRPr="00312D7F">
        <w:rPr>
          <w:rFonts w:ascii="Lexend Light" w:hAnsi="Lexend Light"/>
          <w:sz w:val="22"/>
          <w:szCs w:val="22"/>
        </w:rPr>
        <w:t xml:space="preserve">Key Values </w:t>
      </w:r>
    </w:p>
    <w:p w14:paraId="7B08E682" w14:textId="77777777" w:rsidR="00312D7F" w:rsidRDefault="00312D7F" w:rsidP="00312D7F">
      <w:pPr>
        <w:ind w:left="55" w:right="502"/>
        <w:rPr>
          <w:rFonts w:ascii="Lexend Light" w:hAnsi="Lexend Light"/>
          <w:sz w:val="22"/>
          <w:szCs w:val="22"/>
        </w:rPr>
      </w:pPr>
      <w:r w:rsidRPr="00312D7F">
        <w:rPr>
          <w:rFonts w:ascii="Lexend Light" w:hAnsi="Lexend Light"/>
          <w:sz w:val="22"/>
          <w:szCs w:val="22"/>
        </w:rPr>
        <w:t xml:space="preserve">All staff are expected to uphold and promote the fundamental principles of British values, explicitly promoted since 2014, including democracy, the rule of law, individual liberty and mutual respect, and tolerance of those with different faiths and beliefs. The intention is to give our children the skills to build resilience and therefore protect them from any extremist views they may encounter, now or later in their lives. Moreover, by promoting fundamental British values through our school vision, aims and values, our school aims to enable pupils to better challenge extremist views.  </w:t>
      </w:r>
    </w:p>
    <w:p w14:paraId="0F043D15" w14:textId="0047BFBB" w:rsidR="00312D7F" w:rsidRPr="00312D7F" w:rsidRDefault="00312D7F" w:rsidP="00312D7F">
      <w:pPr>
        <w:ind w:left="55" w:right="502"/>
        <w:jc w:val="center"/>
        <w:rPr>
          <w:rFonts w:ascii="Lexend Light" w:hAnsi="Lexend Light"/>
          <w:sz w:val="22"/>
          <w:szCs w:val="22"/>
        </w:rPr>
      </w:pPr>
      <w:r>
        <w:rPr>
          <w:rFonts w:ascii="Lexend Light" w:hAnsi="Lexend Light"/>
          <w:noProof/>
          <w:sz w:val="22"/>
          <w:szCs w:val="22"/>
        </w:rPr>
        <w:lastRenderedPageBreak/>
        <w:drawing>
          <wp:inline distT="0" distB="0" distL="0" distR="0" wp14:anchorId="5B931A63" wp14:editId="20152948">
            <wp:extent cx="5603953" cy="7473950"/>
            <wp:effectExtent l="0" t="0" r="0" b="0"/>
            <wp:docPr id="138472350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4723500" name="Picture 1384723500"/>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603953" cy="7473950"/>
                    </a:xfrm>
                    <a:prstGeom prst="rect">
                      <a:avLst/>
                    </a:prstGeom>
                  </pic:spPr>
                </pic:pic>
              </a:graphicData>
            </a:graphic>
          </wp:inline>
        </w:drawing>
      </w:r>
    </w:p>
    <w:p w14:paraId="1F8004EF" w14:textId="77777777" w:rsidR="00312D7F" w:rsidRPr="00312D7F" w:rsidRDefault="00312D7F" w:rsidP="00312D7F">
      <w:pPr>
        <w:spacing w:after="0" w:line="259" w:lineRule="auto"/>
        <w:ind w:left="60" w:right="0" w:firstLine="0"/>
        <w:rPr>
          <w:rFonts w:ascii="Lexend Light" w:hAnsi="Lexend Light"/>
          <w:sz w:val="22"/>
          <w:szCs w:val="22"/>
        </w:rPr>
      </w:pPr>
      <w:r w:rsidRPr="00312D7F">
        <w:rPr>
          <w:rFonts w:ascii="Lexend Light" w:hAnsi="Lexend Light"/>
          <w:sz w:val="22"/>
          <w:szCs w:val="22"/>
        </w:rPr>
        <w:t xml:space="preserve"> </w:t>
      </w:r>
    </w:p>
    <w:p w14:paraId="248D2875" w14:textId="77777777" w:rsidR="00312D7F" w:rsidRPr="00312D7F" w:rsidRDefault="00312D7F" w:rsidP="00312D7F">
      <w:pPr>
        <w:pStyle w:val="Heading1"/>
        <w:ind w:left="0" w:firstLine="0"/>
        <w:rPr>
          <w:rFonts w:ascii="Lexend Light" w:hAnsi="Lexend Light"/>
          <w:sz w:val="22"/>
          <w:szCs w:val="22"/>
        </w:rPr>
      </w:pPr>
      <w:r w:rsidRPr="00312D7F">
        <w:rPr>
          <w:rFonts w:ascii="Lexend Light" w:hAnsi="Lexend Light"/>
          <w:sz w:val="22"/>
          <w:szCs w:val="22"/>
        </w:rPr>
        <w:t xml:space="preserve">The Role of Our Curriculum </w:t>
      </w:r>
    </w:p>
    <w:p w14:paraId="5655E8B2" w14:textId="77777777" w:rsidR="00312D7F" w:rsidRPr="00312D7F" w:rsidRDefault="00312D7F" w:rsidP="00312D7F">
      <w:pPr>
        <w:ind w:left="55" w:right="502"/>
        <w:rPr>
          <w:rFonts w:ascii="Lexend Light" w:hAnsi="Lexend Light"/>
          <w:sz w:val="22"/>
          <w:szCs w:val="22"/>
        </w:rPr>
      </w:pPr>
      <w:r w:rsidRPr="00312D7F">
        <w:rPr>
          <w:rFonts w:ascii="Lexend Light" w:hAnsi="Lexend Light"/>
          <w:sz w:val="22"/>
          <w:szCs w:val="22"/>
        </w:rPr>
        <w:t xml:space="preserve">Our vision, aims and values are at the core of everything we do. They underpin our curriculum and provide an environment which prepares our pupils for the next stages in their lives. We are committed to ensuring that our pupils are offered a broad and balanced </w:t>
      </w:r>
      <w:r w:rsidRPr="00312D7F">
        <w:rPr>
          <w:rFonts w:ascii="Lexend Light" w:hAnsi="Lexend Light"/>
          <w:sz w:val="22"/>
          <w:szCs w:val="22"/>
        </w:rPr>
        <w:lastRenderedPageBreak/>
        <w:t xml:space="preserve">curriculum that builds upon their cultural capital and aims to prepare them for life in modern Britain. </w:t>
      </w:r>
    </w:p>
    <w:p w14:paraId="38CCC67D" w14:textId="77777777" w:rsidR="00312D7F" w:rsidRPr="00312D7F" w:rsidRDefault="00312D7F" w:rsidP="00312D7F">
      <w:pPr>
        <w:spacing w:after="0" w:line="259" w:lineRule="auto"/>
        <w:ind w:left="60" w:right="0" w:firstLine="0"/>
        <w:rPr>
          <w:rFonts w:ascii="Lexend Light" w:hAnsi="Lexend Light"/>
          <w:sz w:val="22"/>
          <w:szCs w:val="22"/>
        </w:rPr>
      </w:pPr>
      <w:r w:rsidRPr="00312D7F">
        <w:rPr>
          <w:rFonts w:ascii="Lexend Light" w:hAnsi="Lexend Light"/>
          <w:sz w:val="22"/>
          <w:szCs w:val="22"/>
        </w:rPr>
        <w:t xml:space="preserve"> </w:t>
      </w:r>
    </w:p>
    <w:p w14:paraId="22E76A60" w14:textId="77777777" w:rsidR="00312D7F" w:rsidRPr="00312D7F" w:rsidRDefault="00312D7F" w:rsidP="00312D7F">
      <w:pPr>
        <w:ind w:left="55" w:right="502"/>
        <w:rPr>
          <w:rFonts w:ascii="Lexend Light" w:hAnsi="Lexend Light"/>
          <w:sz w:val="22"/>
          <w:szCs w:val="22"/>
        </w:rPr>
      </w:pPr>
      <w:r w:rsidRPr="00312D7F">
        <w:rPr>
          <w:rFonts w:ascii="Lexend Light" w:hAnsi="Lexend Light"/>
          <w:sz w:val="22"/>
          <w:szCs w:val="22"/>
        </w:rPr>
        <w:t xml:space="preserve">Children are encouraged to share their views and recognise that they are entitled to have their own different beliefs which should not be used to influence others. A range of different religious and cultural festivals will be celebrated across the year giving every pupil the opportunity to take part. </w:t>
      </w:r>
    </w:p>
    <w:p w14:paraId="22E8AADC" w14:textId="77777777" w:rsidR="00312D7F" w:rsidRPr="00312D7F" w:rsidRDefault="00312D7F" w:rsidP="00312D7F">
      <w:pPr>
        <w:spacing w:after="0" w:line="259" w:lineRule="auto"/>
        <w:ind w:left="60" w:right="0" w:firstLine="0"/>
        <w:rPr>
          <w:rFonts w:ascii="Lexend Light" w:hAnsi="Lexend Light"/>
          <w:sz w:val="22"/>
          <w:szCs w:val="22"/>
        </w:rPr>
      </w:pPr>
      <w:r w:rsidRPr="00312D7F">
        <w:rPr>
          <w:rFonts w:ascii="Lexend Light" w:hAnsi="Lexend Light"/>
          <w:sz w:val="22"/>
          <w:szCs w:val="22"/>
        </w:rPr>
        <w:t xml:space="preserve"> </w:t>
      </w:r>
    </w:p>
    <w:p w14:paraId="52EF866C" w14:textId="77777777" w:rsidR="00312D7F" w:rsidRPr="00312D7F" w:rsidRDefault="00312D7F" w:rsidP="00312D7F">
      <w:pPr>
        <w:ind w:left="55" w:right="502"/>
        <w:rPr>
          <w:rFonts w:ascii="Lexend Light" w:hAnsi="Lexend Light"/>
          <w:sz w:val="22"/>
          <w:szCs w:val="22"/>
        </w:rPr>
      </w:pPr>
      <w:r w:rsidRPr="00312D7F">
        <w:rPr>
          <w:rFonts w:ascii="Lexend Light" w:hAnsi="Lexend Light"/>
          <w:sz w:val="22"/>
          <w:szCs w:val="22"/>
        </w:rPr>
        <w:t xml:space="preserve">Children are regularly taught about how to stay safe when using the Internet and are encouraged to recognise that people are not always who they say they are online. They are taught to seek adult help if they are upset or concerned about anything they read or see on the Internet. Appropriate filtering and monitoring systems will be installed to protect children from terrorist and extremist material online, in accordance with the Online Safety Policy.  </w:t>
      </w:r>
    </w:p>
    <w:p w14:paraId="4A04C888" w14:textId="77777777" w:rsidR="00312D7F" w:rsidRPr="00312D7F" w:rsidRDefault="00312D7F" w:rsidP="00312D7F">
      <w:pPr>
        <w:spacing w:after="0" w:line="259" w:lineRule="auto"/>
        <w:ind w:left="60" w:right="0" w:firstLine="0"/>
        <w:rPr>
          <w:rFonts w:ascii="Lexend Light" w:hAnsi="Lexend Light"/>
          <w:sz w:val="22"/>
          <w:szCs w:val="22"/>
        </w:rPr>
      </w:pPr>
      <w:r w:rsidRPr="00312D7F">
        <w:rPr>
          <w:rFonts w:ascii="Lexend Light" w:hAnsi="Lexend Light"/>
          <w:sz w:val="22"/>
          <w:szCs w:val="22"/>
        </w:rPr>
        <w:t xml:space="preserve"> </w:t>
      </w:r>
    </w:p>
    <w:p w14:paraId="348DE771" w14:textId="77777777" w:rsidR="00312D7F" w:rsidRPr="00312D7F" w:rsidRDefault="00312D7F" w:rsidP="00312D7F">
      <w:pPr>
        <w:ind w:left="55" w:right="502"/>
        <w:rPr>
          <w:rFonts w:ascii="Lexend Light" w:hAnsi="Lexend Light"/>
          <w:sz w:val="22"/>
          <w:szCs w:val="22"/>
        </w:rPr>
      </w:pPr>
      <w:r w:rsidRPr="00312D7F">
        <w:rPr>
          <w:rFonts w:ascii="Lexend Light" w:hAnsi="Lexend Light"/>
          <w:sz w:val="22"/>
          <w:szCs w:val="22"/>
        </w:rPr>
        <w:t xml:space="preserve">Our school provides a safe space in which children and staff can understand the risks associated with terrorism and develop the knowledge and skills to be able to challenge extremist arguments. Our school will ensure that any discussions around radicalisation and extremism are suitable for the age and maturity of the children involved.  </w:t>
      </w:r>
    </w:p>
    <w:p w14:paraId="42F4B251" w14:textId="77777777" w:rsidR="00312D7F" w:rsidRPr="00312D7F" w:rsidRDefault="00312D7F" w:rsidP="00312D7F">
      <w:pPr>
        <w:spacing w:after="0" w:line="259" w:lineRule="auto"/>
        <w:ind w:left="60" w:right="0" w:firstLine="0"/>
        <w:rPr>
          <w:rFonts w:ascii="Lexend Light" w:hAnsi="Lexend Light"/>
          <w:sz w:val="22"/>
          <w:szCs w:val="22"/>
        </w:rPr>
      </w:pPr>
      <w:r w:rsidRPr="00312D7F">
        <w:rPr>
          <w:rFonts w:ascii="Lexend Light" w:hAnsi="Lexend Light"/>
          <w:sz w:val="22"/>
          <w:szCs w:val="22"/>
        </w:rPr>
        <w:t xml:space="preserve">          </w:t>
      </w:r>
    </w:p>
    <w:p w14:paraId="4069A637" w14:textId="77777777" w:rsidR="00312D7F" w:rsidRPr="00312D7F" w:rsidRDefault="00312D7F" w:rsidP="00312D7F">
      <w:pPr>
        <w:spacing w:after="3" w:line="259" w:lineRule="auto"/>
        <w:ind w:left="55" w:right="0"/>
        <w:rPr>
          <w:rFonts w:ascii="Lexend Light" w:hAnsi="Lexend Light"/>
          <w:sz w:val="22"/>
          <w:szCs w:val="22"/>
        </w:rPr>
      </w:pPr>
      <w:r w:rsidRPr="00312D7F">
        <w:rPr>
          <w:rFonts w:ascii="Lexend Light" w:hAnsi="Lexend Light"/>
          <w:b/>
          <w:sz w:val="22"/>
          <w:szCs w:val="22"/>
        </w:rPr>
        <w:t xml:space="preserve">Our PSHE Curriculum: </w:t>
      </w:r>
    </w:p>
    <w:p w14:paraId="301A6F30" w14:textId="77777777" w:rsidR="00312D7F" w:rsidRPr="00312D7F" w:rsidRDefault="00312D7F" w:rsidP="00312D7F">
      <w:pPr>
        <w:ind w:left="55" w:right="502"/>
        <w:rPr>
          <w:rFonts w:ascii="Lexend Light" w:hAnsi="Lexend Light"/>
          <w:sz w:val="22"/>
          <w:szCs w:val="22"/>
        </w:rPr>
      </w:pPr>
      <w:r w:rsidRPr="00312D7F">
        <w:rPr>
          <w:rFonts w:ascii="Lexend Light" w:hAnsi="Lexend Light"/>
          <w:sz w:val="22"/>
          <w:szCs w:val="22"/>
        </w:rPr>
        <w:t xml:space="preserve">In Reception, the EYFS framework is used to purposefully assist staff in developing children’s personal, social and emotional development and their understanding of the world. </w:t>
      </w:r>
    </w:p>
    <w:p w14:paraId="01284ACD" w14:textId="77777777" w:rsidR="00312D7F" w:rsidRPr="00312D7F" w:rsidRDefault="00312D7F" w:rsidP="00312D7F">
      <w:pPr>
        <w:spacing w:after="0" w:line="259" w:lineRule="auto"/>
        <w:ind w:left="60" w:right="0" w:firstLine="0"/>
        <w:rPr>
          <w:rFonts w:ascii="Lexend Light" w:hAnsi="Lexend Light"/>
          <w:sz w:val="22"/>
          <w:szCs w:val="22"/>
        </w:rPr>
      </w:pPr>
      <w:r w:rsidRPr="00312D7F">
        <w:rPr>
          <w:rFonts w:ascii="Lexend Light" w:hAnsi="Lexend Light"/>
          <w:sz w:val="22"/>
          <w:szCs w:val="22"/>
        </w:rPr>
        <w:t xml:space="preserve"> </w:t>
      </w:r>
    </w:p>
    <w:p w14:paraId="2AF640E9" w14:textId="77777777" w:rsidR="00312D7F" w:rsidRPr="00312D7F" w:rsidRDefault="00312D7F" w:rsidP="00312D7F">
      <w:pPr>
        <w:ind w:left="55" w:right="502"/>
        <w:rPr>
          <w:rFonts w:ascii="Lexend Light" w:hAnsi="Lexend Light"/>
          <w:sz w:val="22"/>
          <w:szCs w:val="22"/>
        </w:rPr>
      </w:pPr>
      <w:r w:rsidRPr="00312D7F">
        <w:rPr>
          <w:rFonts w:ascii="Lexend Light" w:hAnsi="Lexend Light"/>
          <w:sz w:val="22"/>
          <w:szCs w:val="22"/>
        </w:rPr>
        <w:t xml:space="preserve">The topics develop skills and knowledge around areas such as internet safety; build character traits such as resilience, determination, self-esteem and confidence; and promote of fundamental British Values such as respect, responsibility, participation and contribution to society and tolerance.   </w:t>
      </w:r>
    </w:p>
    <w:p w14:paraId="4424E2EA" w14:textId="77777777" w:rsidR="00312D7F" w:rsidRPr="00312D7F" w:rsidRDefault="00312D7F" w:rsidP="00312D7F">
      <w:pPr>
        <w:spacing w:after="0" w:line="259" w:lineRule="auto"/>
        <w:ind w:left="60" w:right="0" w:firstLine="0"/>
        <w:rPr>
          <w:rFonts w:ascii="Lexend Light" w:hAnsi="Lexend Light"/>
          <w:sz w:val="22"/>
          <w:szCs w:val="22"/>
        </w:rPr>
      </w:pPr>
      <w:r w:rsidRPr="00312D7F">
        <w:rPr>
          <w:rFonts w:ascii="Lexend Light" w:hAnsi="Lexend Light"/>
          <w:b/>
          <w:sz w:val="22"/>
          <w:szCs w:val="22"/>
        </w:rPr>
        <w:t xml:space="preserve"> </w:t>
      </w:r>
    </w:p>
    <w:p w14:paraId="562214A8" w14:textId="77777777" w:rsidR="00312D7F" w:rsidRPr="00312D7F" w:rsidRDefault="00312D7F" w:rsidP="00312D7F">
      <w:pPr>
        <w:pStyle w:val="Heading1"/>
        <w:ind w:left="55" w:firstLine="0"/>
        <w:rPr>
          <w:rFonts w:ascii="Lexend Light" w:hAnsi="Lexend Light"/>
          <w:sz w:val="22"/>
          <w:szCs w:val="22"/>
        </w:rPr>
      </w:pPr>
      <w:r w:rsidRPr="00312D7F">
        <w:rPr>
          <w:rFonts w:ascii="Lexend Light" w:hAnsi="Lexend Light"/>
          <w:sz w:val="22"/>
          <w:szCs w:val="22"/>
        </w:rPr>
        <w:t xml:space="preserve">Definitions and Indicators </w:t>
      </w:r>
    </w:p>
    <w:p w14:paraId="747F4F37" w14:textId="77777777" w:rsidR="00312D7F" w:rsidRPr="00312D7F" w:rsidRDefault="00312D7F" w:rsidP="00312D7F">
      <w:pPr>
        <w:spacing w:after="0" w:line="259" w:lineRule="auto"/>
        <w:ind w:left="60" w:right="0" w:firstLine="0"/>
        <w:rPr>
          <w:rFonts w:ascii="Lexend Light" w:hAnsi="Lexend Light"/>
          <w:sz w:val="22"/>
          <w:szCs w:val="22"/>
        </w:rPr>
      </w:pPr>
      <w:r w:rsidRPr="00312D7F">
        <w:rPr>
          <w:rFonts w:ascii="Lexend Light" w:hAnsi="Lexend Light"/>
          <w:b/>
          <w:sz w:val="22"/>
          <w:szCs w:val="22"/>
        </w:rPr>
        <w:t xml:space="preserve"> </w:t>
      </w:r>
    </w:p>
    <w:p w14:paraId="530ED72F" w14:textId="77777777" w:rsidR="00312D7F" w:rsidRPr="00312D7F" w:rsidRDefault="00312D7F" w:rsidP="00312D7F">
      <w:pPr>
        <w:spacing w:after="3" w:line="259" w:lineRule="auto"/>
        <w:ind w:left="55" w:right="0"/>
        <w:rPr>
          <w:rFonts w:ascii="Lexend Light" w:hAnsi="Lexend Light"/>
          <w:sz w:val="22"/>
          <w:szCs w:val="22"/>
        </w:rPr>
      </w:pPr>
      <w:r w:rsidRPr="00312D7F">
        <w:rPr>
          <w:rFonts w:ascii="Lexend Light" w:hAnsi="Lexend Light"/>
          <w:b/>
          <w:sz w:val="22"/>
          <w:szCs w:val="22"/>
        </w:rPr>
        <w:t xml:space="preserve">What is radicalisation? </w:t>
      </w:r>
    </w:p>
    <w:p w14:paraId="7B61F69E" w14:textId="77777777" w:rsidR="00312D7F" w:rsidRPr="00312D7F" w:rsidRDefault="00312D7F" w:rsidP="00312D7F">
      <w:pPr>
        <w:ind w:left="55" w:right="502"/>
        <w:rPr>
          <w:rFonts w:ascii="Lexend Light" w:hAnsi="Lexend Light"/>
          <w:sz w:val="22"/>
          <w:szCs w:val="22"/>
        </w:rPr>
      </w:pPr>
      <w:r w:rsidRPr="00312D7F">
        <w:rPr>
          <w:rFonts w:ascii="Lexend Light" w:hAnsi="Lexend Light"/>
          <w:sz w:val="22"/>
          <w:szCs w:val="22"/>
        </w:rPr>
        <w:t xml:space="preserve">Radicalisation refers to the process by which a person comes to support terrorism and forms of extremism leading to terrorism. During that process it is possible to intervene to prevent vulnerable people being drawn into terrorist-related activity. </w:t>
      </w:r>
    </w:p>
    <w:p w14:paraId="783F15B7" w14:textId="77777777" w:rsidR="00312D7F" w:rsidRPr="00312D7F" w:rsidRDefault="00312D7F" w:rsidP="00312D7F">
      <w:pPr>
        <w:spacing w:after="0" w:line="259" w:lineRule="auto"/>
        <w:ind w:left="60" w:right="0" w:firstLine="0"/>
        <w:rPr>
          <w:rFonts w:ascii="Lexend Light" w:hAnsi="Lexend Light"/>
          <w:sz w:val="22"/>
          <w:szCs w:val="22"/>
        </w:rPr>
      </w:pPr>
      <w:r w:rsidRPr="00312D7F">
        <w:rPr>
          <w:rFonts w:ascii="Lexend Light" w:hAnsi="Lexend Light"/>
          <w:sz w:val="22"/>
          <w:szCs w:val="22"/>
        </w:rPr>
        <w:t xml:space="preserve"> </w:t>
      </w:r>
    </w:p>
    <w:p w14:paraId="2730F34F" w14:textId="77777777" w:rsidR="00312D7F" w:rsidRPr="00312D7F" w:rsidRDefault="00312D7F" w:rsidP="00312D7F">
      <w:pPr>
        <w:spacing w:after="3" w:line="259" w:lineRule="auto"/>
        <w:ind w:left="55" w:right="0"/>
        <w:rPr>
          <w:rFonts w:ascii="Lexend Light" w:hAnsi="Lexend Light"/>
          <w:sz w:val="22"/>
          <w:szCs w:val="22"/>
        </w:rPr>
      </w:pPr>
      <w:r w:rsidRPr="00312D7F">
        <w:rPr>
          <w:rFonts w:ascii="Lexend Light" w:hAnsi="Lexend Light"/>
          <w:b/>
          <w:sz w:val="22"/>
          <w:szCs w:val="22"/>
        </w:rPr>
        <w:t xml:space="preserve">What is extremism? </w:t>
      </w:r>
    </w:p>
    <w:p w14:paraId="1BF2F1D9" w14:textId="77777777" w:rsidR="00312D7F" w:rsidRPr="00312D7F" w:rsidRDefault="00312D7F" w:rsidP="00312D7F">
      <w:pPr>
        <w:ind w:left="55" w:right="502"/>
        <w:rPr>
          <w:rFonts w:ascii="Lexend Light" w:hAnsi="Lexend Light"/>
          <w:sz w:val="22"/>
          <w:szCs w:val="22"/>
        </w:rPr>
      </w:pPr>
      <w:r w:rsidRPr="00312D7F">
        <w:rPr>
          <w:rFonts w:ascii="Lexend Light" w:hAnsi="Lexend Light"/>
          <w:sz w:val="22"/>
          <w:szCs w:val="22"/>
        </w:rPr>
        <w:t xml:space="preserve">Vocal or active opposition to fundamental British values, including democracy, the rule of law, individual liberty and mutual respect and tolerance of different faiths and beliefs. Please note that being drawn into terrorism includes not only violent extremism but also non-violent extremism. Extremism can take several forms, including Islamist extremism, far-right and animal rights extremism for example. </w:t>
      </w:r>
    </w:p>
    <w:p w14:paraId="5234C4A2" w14:textId="77777777" w:rsidR="00312D7F" w:rsidRPr="00312D7F" w:rsidRDefault="00312D7F" w:rsidP="00312D7F">
      <w:pPr>
        <w:spacing w:after="0" w:line="259" w:lineRule="auto"/>
        <w:ind w:left="60" w:right="0" w:firstLine="0"/>
        <w:rPr>
          <w:rFonts w:ascii="Lexend Light" w:hAnsi="Lexend Light"/>
          <w:sz w:val="22"/>
          <w:szCs w:val="22"/>
        </w:rPr>
      </w:pPr>
      <w:r w:rsidRPr="00312D7F">
        <w:rPr>
          <w:rFonts w:ascii="Lexend Light" w:hAnsi="Lexend Light"/>
          <w:sz w:val="22"/>
          <w:szCs w:val="22"/>
        </w:rPr>
        <w:t xml:space="preserve"> </w:t>
      </w:r>
    </w:p>
    <w:p w14:paraId="4D685A89" w14:textId="77777777" w:rsidR="00312D7F" w:rsidRPr="00312D7F" w:rsidRDefault="00312D7F" w:rsidP="00312D7F">
      <w:pPr>
        <w:spacing w:after="3" w:line="259" w:lineRule="auto"/>
        <w:ind w:left="55" w:right="0"/>
        <w:rPr>
          <w:rFonts w:ascii="Lexend Light" w:hAnsi="Lexend Light"/>
          <w:sz w:val="22"/>
          <w:szCs w:val="22"/>
        </w:rPr>
      </w:pPr>
      <w:r w:rsidRPr="00312D7F">
        <w:rPr>
          <w:rFonts w:ascii="Lexend Light" w:hAnsi="Lexend Light"/>
          <w:b/>
          <w:sz w:val="22"/>
          <w:szCs w:val="22"/>
        </w:rPr>
        <w:t xml:space="preserve">What is terrorism? </w:t>
      </w:r>
    </w:p>
    <w:p w14:paraId="376611E3" w14:textId="77777777" w:rsidR="00312D7F" w:rsidRPr="00312D7F" w:rsidRDefault="00312D7F" w:rsidP="00312D7F">
      <w:pPr>
        <w:ind w:left="55" w:right="502"/>
        <w:rPr>
          <w:rFonts w:ascii="Lexend Light" w:hAnsi="Lexend Light"/>
          <w:sz w:val="22"/>
          <w:szCs w:val="22"/>
        </w:rPr>
      </w:pPr>
      <w:r w:rsidRPr="00312D7F">
        <w:rPr>
          <w:rFonts w:ascii="Lexend Light" w:hAnsi="Lexend Light"/>
          <w:sz w:val="22"/>
          <w:szCs w:val="22"/>
        </w:rPr>
        <w:t xml:space="preserve">Is defined as violent threats or actions designed to influence government or intimidate the public with the purpose of advancing a political, religious or ideological cause. This includes </w:t>
      </w:r>
      <w:r w:rsidRPr="00312D7F">
        <w:rPr>
          <w:rFonts w:ascii="Lexend Light" w:hAnsi="Lexend Light"/>
          <w:sz w:val="22"/>
          <w:szCs w:val="22"/>
        </w:rPr>
        <w:lastRenderedPageBreak/>
        <w:t xml:space="preserve">endangering or causing serious violence to a person or people, serious damage to property, and seriously interfering or disrupting an electronic system. </w:t>
      </w:r>
    </w:p>
    <w:p w14:paraId="61C8FC51" w14:textId="77777777" w:rsidR="00312D7F" w:rsidRPr="00312D7F" w:rsidRDefault="00312D7F" w:rsidP="00312D7F">
      <w:pPr>
        <w:spacing w:after="0" w:line="259" w:lineRule="auto"/>
        <w:ind w:left="60" w:right="0" w:firstLine="0"/>
        <w:rPr>
          <w:rFonts w:ascii="Lexend Light" w:hAnsi="Lexend Light"/>
          <w:sz w:val="22"/>
          <w:szCs w:val="22"/>
        </w:rPr>
      </w:pPr>
      <w:r w:rsidRPr="00312D7F">
        <w:rPr>
          <w:rFonts w:ascii="Lexend Light" w:hAnsi="Lexend Light"/>
          <w:b/>
          <w:sz w:val="22"/>
          <w:szCs w:val="22"/>
        </w:rPr>
        <w:t xml:space="preserve"> </w:t>
      </w:r>
    </w:p>
    <w:p w14:paraId="76849ADF" w14:textId="77777777" w:rsidR="00312D7F" w:rsidRPr="00312D7F" w:rsidRDefault="00312D7F" w:rsidP="00312D7F">
      <w:pPr>
        <w:pStyle w:val="Heading1"/>
        <w:ind w:left="55" w:firstLine="0"/>
        <w:rPr>
          <w:rFonts w:ascii="Lexend Light" w:hAnsi="Lexend Light"/>
          <w:sz w:val="22"/>
          <w:szCs w:val="22"/>
        </w:rPr>
      </w:pPr>
      <w:r w:rsidRPr="00312D7F">
        <w:rPr>
          <w:rFonts w:ascii="Lexend Light" w:hAnsi="Lexend Light"/>
          <w:sz w:val="22"/>
          <w:szCs w:val="22"/>
        </w:rPr>
        <w:t xml:space="preserve">Roles and Responsibilities </w:t>
      </w:r>
    </w:p>
    <w:p w14:paraId="583648FB" w14:textId="77777777" w:rsidR="00312D7F" w:rsidRPr="00312D7F" w:rsidRDefault="00312D7F" w:rsidP="00312D7F">
      <w:pPr>
        <w:spacing w:after="0" w:line="259" w:lineRule="auto"/>
        <w:ind w:left="60" w:right="0" w:firstLine="0"/>
        <w:rPr>
          <w:rFonts w:ascii="Lexend Light" w:hAnsi="Lexend Light"/>
          <w:sz w:val="22"/>
          <w:szCs w:val="22"/>
        </w:rPr>
      </w:pPr>
      <w:r w:rsidRPr="00312D7F">
        <w:rPr>
          <w:rFonts w:ascii="Lexend Light" w:hAnsi="Lexend Light"/>
          <w:b/>
          <w:sz w:val="22"/>
          <w:szCs w:val="22"/>
        </w:rPr>
        <w:t xml:space="preserve"> </w:t>
      </w:r>
    </w:p>
    <w:p w14:paraId="359ABBA5" w14:textId="77777777" w:rsidR="00312D7F" w:rsidRPr="00312D7F" w:rsidRDefault="00312D7F" w:rsidP="00312D7F">
      <w:pPr>
        <w:spacing w:after="33" w:line="259" w:lineRule="auto"/>
        <w:ind w:left="55" w:right="0"/>
        <w:rPr>
          <w:rFonts w:ascii="Lexend Light" w:hAnsi="Lexend Light"/>
          <w:sz w:val="22"/>
          <w:szCs w:val="22"/>
        </w:rPr>
      </w:pPr>
      <w:r w:rsidRPr="00312D7F">
        <w:rPr>
          <w:rFonts w:ascii="Lexend Light" w:hAnsi="Lexend Light"/>
          <w:b/>
          <w:sz w:val="22"/>
          <w:szCs w:val="22"/>
        </w:rPr>
        <w:t xml:space="preserve">The Headteacher is Responsible for: </w:t>
      </w:r>
    </w:p>
    <w:p w14:paraId="0C1D8974" w14:textId="77777777" w:rsidR="00312D7F" w:rsidRPr="00312D7F" w:rsidRDefault="00312D7F" w:rsidP="00312D7F">
      <w:pPr>
        <w:numPr>
          <w:ilvl w:val="0"/>
          <w:numId w:val="2"/>
        </w:numPr>
        <w:ind w:right="502" w:hanging="360"/>
        <w:rPr>
          <w:rFonts w:ascii="Lexend Light" w:hAnsi="Lexend Light"/>
          <w:sz w:val="22"/>
          <w:szCs w:val="22"/>
        </w:rPr>
      </w:pPr>
      <w:r w:rsidRPr="00312D7F">
        <w:rPr>
          <w:rFonts w:ascii="Lexend Light" w:hAnsi="Lexend Light"/>
          <w:sz w:val="22"/>
          <w:szCs w:val="22"/>
        </w:rPr>
        <w:t xml:space="preserve">The overall implementation and management of this policy and staff training. </w:t>
      </w:r>
    </w:p>
    <w:p w14:paraId="642ED8D1" w14:textId="77777777" w:rsidR="00312D7F" w:rsidRPr="00312D7F" w:rsidRDefault="00312D7F" w:rsidP="00312D7F">
      <w:pPr>
        <w:numPr>
          <w:ilvl w:val="0"/>
          <w:numId w:val="2"/>
        </w:numPr>
        <w:ind w:right="502" w:hanging="360"/>
        <w:rPr>
          <w:rFonts w:ascii="Lexend Light" w:hAnsi="Lexend Light"/>
          <w:sz w:val="22"/>
          <w:szCs w:val="22"/>
        </w:rPr>
      </w:pPr>
      <w:r w:rsidRPr="00312D7F">
        <w:rPr>
          <w:rFonts w:ascii="Lexend Light" w:hAnsi="Lexend Light"/>
          <w:sz w:val="22"/>
          <w:szCs w:val="22"/>
        </w:rPr>
        <w:t xml:space="preserve">Ensuring every staff member is familiar with the scope of this policy. </w:t>
      </w:r>
    </w:p>
    <w:p w14:paraId="7440B42C" w14:textId="77777777" w:rsidR="00312D7F" w:rsidRPr="00312D7F" w:rsidRDefault="00312D7F" w:rsidP="00312D7F">
      <w:pPr>
        <w:numPr>
          <w:ilvl w:val="0"/>
          <w:numId w:val="2"/>
        </w:numPr>
        <w:ind w:right="502" w:hanging="360"/>
        <w:rPr>
          <w:rFonts w:ascii="Lexend Light" w:hAnsi="Lexend Light"/>
          <w:sz w:val="22"/>
          <w:szCs w:val="22"/>
        </w:rPr>
      </w:pPr>
      <w:r w:rsidRPr="00312D7F">
        <w:rPr>
          <w:rFonts w:ascii="Lexend Light" w:hAnsi="Lexend Light"/>
          <w:sz w:val="22"/>
          <w:szCs w:val="22"/>
        </w:rPr>
        <w:t xml:space="preserve">Ensuring pupils are taught about British values through the curriculum. </w:t>
      </w:r>
    </w:p>
    <w:p w14:paraId="714CEB8D" w14:textId="77777777" w:rsidR="00312D7F" w:rsidRPr="00312D7F" w:rsidRDefault="00312D7F" w:rsidP="00312D7F">
      <w:pPr>
        <w:numPr>
          <w:ilvl w:val="0"/>
          <w:numId w:val="2"/>
        </w:numPr>
        <w:spacing w:after="28"/>
        <w:ind w:right="502" w:hanging="360"/>
        <w:rPr>
          <w:rFonts w:ascii="Lexend Light" w:hAnsi="Lexend Light"/>
          <w:sz w:val="22"/>
          <w:szCs w:val="22"/>
        </w:rPr>
      </w:pPr>
      <w:r w:rsidRPr="00312D7F">
        <w:rPr>
          <w:rFonts w:ascii="Lexend Light" w:hAnsi="Lexend Light"/>
          <w:sz w:val="22"/>
          <w:szCs w:val="22"/>
        </w:rPr>
        <w:t xml:space="preserve">Ensuring the school is a safe space in which pupils can understand and discuss sensitive topics, including terrorism and extremism, and are able to challenge these ideas. </w:t>
      </w:r>
    </w:p>
    <w:p w14:paraId="2EF56BE5" w14:textId="77777777" w:rsidR="00312D7F" w:rsidRPr="00312D7F" w:rsidRDefault="00312D7F" w:rsidP="00312D7F">
      <w:pPr>
        <w:numPr>
          <w:ilvl w:val="0"/>
          <w:numId w:val="2"/>
        </w:numPr>
        <w:spacing w:after="29"/>
        <w:ind w:right="502" w:hanging="360"/>
        <w:rPr>
          <w:rFonts w:ascii="Lexend Light" w:hAnsi="Lexend Light"/>
          <w:sz w:val="22"/>
          <w:szCs w:val="22"/>
        </w:rPr>
      </w:pPr>
      <w:r w:rsidRPr="00312D7F">
        <w:rPr>
          <w:rFonts w:ascii="Lexend Light" w:hAnsi="Lexend Light"/>
          <w:sz w:val="22"/>
          <w:szCs w:val="22"/>
        </w:rPr>
        <w:t xml:space="preserve">Undertaking a risk assessment to determine whether pupils are at risk of being drawn into terrorism. </w:t>
      </w:r>
    </w:p>
    <w:p w14:paraId="18390AC8" w14:textId="77777777" w:rsidR="00312D7F" w:rsidRPr="00312D7F" w:rsidRDefault="00312D7F" w:rsidP="00312D7F">
      <w:pPr>
        <w:numPr>
          <w:ilvl w:val="0"/>
          <w:numId w:val="2"/>
        </w:numPr>
        <w:ind w:right="502" w:hanging="360"/>
        <w:rPr>
          <w:rFonts w:ascii="Lexend Light" w:hAnsi="Lexend Light"/>
          <w:sz w:val="22"/>
          <w:szCs w:val="22"/>
        </w:rPr>
      </w:pPr>
      <w:r w:rsidRPr="00312D7F">
        <w:rPr>
          <w:rFonts w:ascii="Lexend Light" w:hAnsi="Lexend Light"/>
          <w:sz w:val="22"/>
          <w:szCs w:val="22"/>
        </w:rPr>
        <w:t xml:space="preserve">Identifying extremist risks in the local area. </w:t>
      </w:r>
    </w:p>
    <w:p w14:paraId="5F5F6549" w14:textId="77777777" w:rsidR="00312D7F" w:rsidRPr="00312D7F" w:rsidRDefault="00312D7F" w:rsidP="00312D7F">
      <w:pPr>
        <w:numPr>
          <w:ilvl w:val="0"/>
          <w:numId w:val="2"/>
        </w:numPr>
        <w:ind w:right="502" w:hanging="360"/>
        <w:rPr>
          <w:rFonts w:ascii="Lexend Light" w:hAnsi="Lexend Light"/>
          <w:sz w:val="22"/>
          <w:szCs w:val="22"/>
        </w:rPr>
      </w:pPr>
      <w:r w:rsidRPr="00312D7F">
        <w:rPr>
          <w:rFonts w:ascii="Lexend Light" w:hAnsi="Lexend Light"/>
          <w:sz w:val="22"/>
          <w:szCs w:val="22"/>
        </w:rPr>
        <w:t xml:space="preserve">Ensuring any visitors and speakers at the school are appropriate and vetted prior to them having access to pupils. </w:t>
      </w:r>
    </w:p>
    <w:p w14:paraId="69BD780F" w14:textId="77777777" w:rsidR="00312D7F" w:rsidRPr="00312D7F" w:rsidRDefault="00312D7F" w:rsidP="00312D7F">
      <w:pPr>
        <w:spacing w:after="0" w:line="259" w:lineRule="auto"/>
        <w:ind w:left="780" w:right="0" w:firstLine="0"/>
        <w:rPr>
          <w:rFonts w:ascii="Lexend Light" w:hAnsi="Lexend Light"/>
          <w:sz w:val="22"/>
          <w:szCs w:val="22"/>
        </w:rPr>
      </w:pPr>
      <w:r w:rsidRPr="00312D7F">
        <w:rPr>
          <w:rFonts w:ascii="Lexend Light" w:hAnsi="Lexend Light"/>
          <w:sz w:val="22"/>
          <w:szCs w:val="22"/>
        </w:rPr>
        <w:t xml:space="preserve"> </w:t>
      </w:r>
    </w:p>
    <w:p w14:paraId="24B3CFC9" w14:textId="77777777" w:rsidR="00312D7F" w:rsidRPr="00312D7F" w:rsidRDefault="00312D7F" w:rsidP="00312D7F">
      <w:pPr>
        <w:spacing w:after="263" w:line="259" w:lineRule="auto"/>
        <w:ind w:left="55" w:right="0"/>
        <w:rPr>
          <w:rFonts w:ascii="Lexend Light" w:hAnsi="Lexend Light"/>
          <w:sz w:val="22"/>
          <w:szCs w:val="22"/>
        </w:rPr>
      </w:pPr>
      <w:r w:rsidRPr="00312D7F">
        <w:rPr>
          <w:rFonts w:ascii="Lexend Light" w:hAnsi="Lexend Light"/>
          <w:b/>
          <w:sz w:val="22"/>
          <w:szCs w:val="22"/>
        </w:rPr>
        <w:t>The Designated Safeguarding Leads are Responsible for:</w:t>
      </w:r>
      <w:r w:rsidRPr="00312D7F">
        <w:rPr>
          <w:rFonts w:ascii="Lexend Light" w:eastAsia="Calibri" w:hAnsi="Lexend Light" w:cs="Calibri"/>
          <w:b/>
          <w:sz w:val="22"/>
          <w:szCs w:val="22"/>
        </w:rPr>
        <w:t xml:space="preserve"> </w:t>
      </w:r>
    </w:p>
    <w:p w14:paraId="213720EC" w14:textId="77777777" w:rsidR="00312D7F" w:rsidRPr="00312D7F" w:rsidRDefault="00312D7F" w:rsidP="00312D7F">
      <w:pPr>
        <w:numPr>
          <w:ilvl w:val="0"/>
          <w:numId w:val="2"/>
        </w:numPr>
        <w:spacing w:after="25"/>
        <w:ind w:right="502" w:hanging="360"/>
        <w:rPr>
          <w:rFonts w:ascii="Lexend Light" w:hAnsi="Lexend Light"/>
          <w:sz w:val="22"/>
          <w:szCs w:val="22"/>
        </w:rPr>
      </w:pPr>
      <w:r w:rsidRPr="00312D7F">
        <w:rPr>
          <w:rFonts w:ascii="Lexend Light" w:hAnsi="Lexend Light"/>
          <w:sz w:val="22"/>
          <w:szCs w:val="22"/>
        </w:rPr>
        <w:t xml:space="preserve">Handling any referrals to the Channel programme and supporting staff who make referrals to Channel. </w:t>
      </w:r>
    </w:p>
    <w:p w14:paraId="5AF6BB79" w14:textId="77777777" w:rsidR="00312D7F" w:rsidRPr="00312D7F" w:rsidRDefault="00312D7F" w:rsidP="00312D7F">
      <w:pPr>
        <w:numPr>
          <w:ilvl w:val="0"/>
          <w:numId w:val="2"/>
        </w:numPr>
        <w:ind w:right="502" w:hanging="360"/>
        <w:rPr>
          <w:rFonts w:ascii="Lexend Light" w:hAnsi="Lexend Light"/>
          <w:sz w:val="22"/>
          <w:szCs w:val="22"/>
        </w:rPr>
      </w:pPr>
      <w:r w:rsidRPr="00312D7F">
        <w:rPr>
          <w:rFonts w:ascii="Lexend Light" w:hAnsi="Lexend Light"/>
          <w:sz w:val="22"/>
          <w:szCs w:val="22"/>
        </w:rPr>
        <w:t xml:space="preserve">Following up any referrals made to the Channel programme. </w:t>
      </w:r>
    </w:p>
    <w:p w14:paraId="46830492" w14:textId="77777777" w:rsidR="00312D7F" w:rsidRPr="00312D7F" w:rsidRDefault="00312D7F" w:rsidP="00312D7F">
      <w:pPr>
        <w:numPr>
          <w:ilvl w:val="0"/>
          <w:numId w:val="2"/>
        </w:numPr>
        <w:spacing w:after="29"/>
        <w:ind w:right="502" w:hanging="360"/>
        <w:rPr>
          <w:rFonts w:ascii="Lexend Light" w:hAnsi="Lexend Light"/>
          <w:sz w:val="22"/>
          <w:szCs w:val="22"/>
        </w:rPr>
      </w:pPr>
      <w:r w:rsidRPr="00312D7F">
        <w:rPr>
          <w:rFonts w:ascii="Lexend Light" w:hAnsi="Lexend Light"/>
          <w:sz w:val="22"/>
          <w:szCs w:val="22"/>
        </w:rPr>
        <w:t xml:space="preserve">Provide advice and support to staff on protecting pupils from the risk of radicalisation. </w:t>
      </w:r>
    </w:p>
    <w:p w14:paraId="2B53394B" w14:textId="77777777" w:rsidR="00312D7F" w:rsidRPr="00312D7F" w:rsidRDefault="00312D7F" w:rsidP="00312D7F">
      <w:pPr>
        <w:numPr>
          <w:ilvl w:val="0"/>
          <w:numId w:val="2"/>
        </w:numPr>
        <w:ind w:right="502" w:hanging="360"/>
        <w:rPr>
          <w:rFonts w:ascii="Lexend Light" w:hAnsi="Lexend Light"/>
          <w:sz w:val="22"/>
          <w:szCs w:val="22"/>
        </w:rPr>
      </w:pPr>
      <w:r w:rsidRPr="00312D7F">
        <w:rPr>
          <w:rFonts w:ascii="Lexend Light" w:hAnsi="Lexend Light"/>
          <w:sz w:val="22"/>
          <w:szCs w:val="22"/>
        </w:rPr>
        <w:t xml:space="preserve">Delivering staff training on the Prevent duty. </w:t>
      </w:r>
    </w:p>
    <w:p w14:paraId="32C9CD6F" w14:textId="77777777" w:rsidR="00312D7F" w:rsidRPr="00312D7F" w:rsidRDefault="00312D7F" w:rsidP="00312D7F">
      <w:pPr>
        <w:numPr>
          <w:ilvl w:val="0"/>
          <w:numId w:val="2"/>
        </w:numPr>
        <w:spacing w:after="25"/>
        <w:ind w:right="502" w:hanging="360"/>
        <w:rPr>
          <w:rFonts w:ascii="Lexend Light" w:hAnsi="Lexend Light"/>
          <w:sz w:val="22"/>
          <w:szCs w:val="22"/>
        </w:rPr>
      </w:pPr>
      <w:r w:rsidRPr="00312D7F">
        <w:rPr>
          <w:rFonts w:ascii="Lexend Light" w:hAnsi="Lexend Light"/>
          <w:sz w:val="22"/>
          <w:szCs w:val="22"/>
        </w:rPr>
        <w:t xml:space="preserve">Working with external agencies to support pupils at risk of being drawn into terrorism. </w:t>
      </w:r>
    </w:p>
    <w:p w14:paraId="02DAF757" w14:textId="77777777" w:rsidR="00312D7F" w:rsidRPr="00312D7F" w:rsidRDefault="00312D7F" w:rsidP="00312D7F">
      <w:pPr>
        <w:numPr>
          <w:ilvl w:val="0"/>
          <w:numId w:val="2"/>
        </w:numPr>
        <w:spacing w:after="25"/>
        <w:ind w:right="502" w:hanging="360"/>
        <w:rPr>
          <w:rFonts w:ascii="Lexend Light" w:hAnsi="Lexend Light"/>
          <w:sz w:val="22"/>
          <w:szCs w:val="22"/>
        </w:rPr>
      </w:pPr>
      <w:r w:rsidRPr="00312D7F">
        <w:rPr>
          <w:rFonts w:ascii="Lexend Light" w:hAnsi="Lexend Light"/>
          <w:sz w:val="22"/>
          <w:szCs w:val="22"/>
        </w:rPr>
        <w:t xml:space="preserve">Providing guidance to other staff members to help them support pupils at risk of being drawn into terrorism.  </w:t>
      </w:r>
    </w:p>
    <w:p w14:paraId="254F7A2E" w14:textId="77777777" w:rsidR="00312D7F" w:rsidRPr="00312D7F" w:rsidRDefault="00312D7F" w:rsidP="00312D7F">
      <w:pPr>
        <w:numPr>
          <w:ilvl w:val="0"/>
          <w:numId w:val="2"/>
        </w:numPr>
        <w:spacing w:after="25"/>
        <w:ind w:right="502" w:hanging="360"/>
        <w:rPr>
          <w:rFonts w:ascii="Lexend Light" w:hAnsi="Lexend Light"/>
          <w:sz w:val="22"/>
          <w:szCs w:val="22"/>
        </w:rPr>
      </w:pPr>
      <w:r w:rsidRPr="00312D7F">
        <w:rPr>
          <w:rFonts w:ascii="Lexend Light" w:hAnsi="Lexend Light"/>
          <w:sz w:val="22"/>
          <w:szCs w:val="22"/>
        </w:rPr>
        <w:t xml:space="preserve">Understanding local procedures for making a Prevent referral and making Prevent referrals where appropriate.  </w:t>
      </w:r>
    </w:p>
    <w:p w14:paraId="750F0BAE" w14:textId="77777777" w:rsidR="00312D7F" w:rsidRPr="00312D7F" w:rsidRDefault="00312D7F" w:rsidP="00312D7F">
      <w:pPr>
        <w:numPr>
          <w:ilvl w:val="0"/>
          <w:numId w:val="2"/>
        </w:numPr>
        <w:ind w:right="502" w:hanging="360"/>
        <w:rPr>
          <w:rFonts w:ascii="Lexend Light" w:hAnsi="Lexend Light"/>
          <w:sz w:val="22"/>
          <w:szCs w:val="22"/>
        </w:rPr>
      </w:pPr>
      <w:r w:rsidRPr="00312D7F">
        <w:rPr>
          <w:rFonts w:ascii="Lexend Light" w:hAnsi="Lexend Light"/>
          <w:sz w:val="22"/>
          <w:szCs w:val="22"/>
        </w:rPr>
        <w:t xml:space="preserve">Considering if it would be appropriate to share any information with a new school or college in advance of a pupil leaving, e.g. if the pupil is currently receiving support through the ‘Channel’ programme and the information would allow the new setting to have support in place for when the pupil arrives. </w:t>
      </w:r>
    </w:p>
    <w:p w14:paraId="5D40024D" w14:textId="77777777" w:rsidR="00312D7F" w:rsidRPr="00312D7F" w:rsidRDefault="00312D7F" w:rsidP="00312D7F">
      <w:pPr>
        <w:spacing w:after="0" w:line="259" w:lineRule="auto"/>
        <w:ind w:left="780" w:right="0" w:firstLine="0"/>
        <w:rPr>
          <w:rFonts w:ascii="Lexend Light" w:hAnsi="Lexend Light"/>
          <w:sz w:val="22"/>
          <w:szCs w:val="22"/>
        </w:rPr>
      </w:pPr>
      <w:r w:rsidRPr="00312D7F">
        <w:rPr>
          <w:rFonts w:ascii="Lexend Light" w:hAnsi="Lexend Light"/>
          <w:sz w:val="22"/>
          <w:szCs w:val="22"/>
        </w:rPr>
        <w:t xml:space="preserve"> </w:t>
      </w:r>
    </w:p>
    <w:p w14:paraId="7BA539FB" w14:textId="77777777" w:rsidR="00312D7F" w:rsidRPr="00312D7F" w:rsidRDefault="00312D7F" w:rsidP="00312D7F">
      <w:pPr>
        <w:spacing w:after="3" w:line="259" w:lineRule="auto"/>
        <w:ind w:left="55" w:right="0"/>
        <w:rPr>
          <w:rFonts w:ascii="Lexend Light" w:hAnsi="Lexend Light"/>
          <w:sz w:val="22"/>
          <w:szCs w:val="22"/>
        </w:rPr>
      </w:pPr>
      <w:r w:rsidRPr="00312D7F">
        <w:rPr>
          <w:rFonts w:ascii="Lexend Light" w:hAnsi="Lexend Light"/>
          <w:b/>
          <w:sz w:val="22"/>
          <w:szCs w:val="22"/>
        </w:rPr>
        <w:t>All Staff Members are Responsible for:</w:t>
      </w:r>
      <w:r w:rsidRPr="00312D7F">
        <w:rPr>
          <w:rFonts w:ascii="Lexend Light" w:eastAsia="Calibri" w:hAnsi="Lexend Light" w:cs="Calibri"/>
          <w:sz w:val="22"/>
          <w:szCs w:val="22"/>
        </w:rPr>
        <w:t xml:space="preserve"> </w:t>
      </w:r>
    </w:p>
    <w:p w14:paraId="0CAE559C" w14:textId="77777777" w:rsidR="00312D7F" w:rsidRPr="00312D7F" w:rsidRDefault="00312D7F" w:rsidP="00312D7F">
      <w:pPr>
        <w:numPr>
          <w:ilvl w:val="0"/>
          <w:numId w:val="2"/>
        </w:numPr>
        <w:spacing w:after="41"/>
        <w:ind w:right="502" w:hanging="360"/>
        <w:rPr>
          <w:rFonts w:ascii="Lexend Light" w:hAnsi="Lexend Light"/>
          <w:sz w:val="22"/>
          <w:szCs w:val="22"/>
        </w:rPr>
      </w:pPr>
      <w:r w:rsidRPr="00312D7F">
        <w:rPr>
          <w:rFonts w:ascii="Lexend Light" w:hAnsi="Lexend Light"/>
          <w:sz w:val="22"/>
          <w:szCs w:val="22"/>
        </w:rPr>
        <w:t xml:space="preserve">Being alert to the risk factors of extremism and radicalisation and any changes in a pupil’s behaviour which could indicate that they may need help or protection. </w:t>
      </w:r>
    </w:p>
    <w:p w14:paraId="17170C3A" w14:textId="77777777" w:rsidR="00312D7F" w:rsidRPr="00312D7F" w:rsidRDefault="00312D7F" w:rsidP="00312D7F">
      <w:pPr>
        <w:numPr>
          <w:ilvl w:val="0"/>
          <w:numId w:val="2"/>
        </w:numPr>
        <w:ind w:right="502" w:hanging="360"/>
        <w:rPr>
          <w:rFonts w:ascii="Lexend Light" w:hAnsi="Lexend Light"/>
          <w:sz w:val="22"/>
          <w:szCs w:val="22"/>
        </w:rPr>
      </w:pPr>
      <w:r w:rsidRPr="00312D7F">
        <w:rPr>
          <w:rFonts w:ascii="Lexend Light" w:hAnsi="Lexend Light"/>
          <w:sz w:val="22"/>
          <w:szCs w:val="22"/>
        </w:rPr>
        <w:t xml:space="preserve">Raising any concerns with the Designated Safeguarding Leads. </w:t>
      </w:r>
    </w:p>
    <w:p w14:paraId="6A3CDCA4" w14:textId="77777777" w:rsidR="00312D7F" w:rsidRPr="00312D7F" w:rsidRDefault="00312D7F" w:rsidP="00312D7F">
      <w:pPr>
        <w:numPr>
          <w:ilvl w:val="0"/>
          <w:numId w:val="2"/>
        </w:numPr>
        <w:spacing w:after="43"/>
        <w:ind w:right="502" w:hanging="360"/>
        <w:rPr>
          <w:rFonts w:ascii="Lexend Light" w:hAnsi="Lexend Light"/>
          <w:sz w:val="22"/>
          <w:szCs w:val="22"/>
        </w:rPr>
      </w:pPr>
      <w:r w:rsidRPr="00312D7F">
        <w:rPr>
          <w:rFonts w:ascii="Lexend Light" w:hAnsi="Lexend Light"/>
          <w:sz w:val="22"/>
          <w:szCs w:val="22"/>
        </w:rPr>
        <w:t xml:space="preserve">Notifying the Designated Safeguarding Leads when they make any referrals to the Channel programme. </w:t>
      </w:r>
    </w:p>
    <w:p w14:paraId="3BE97C09" w14:textId="77777777" w:rsidR="00312D7F" w:rsidRPr="00312D7F" w:rsidRDefault="00312D7F" w:rsidP="00312D7F">
      <w:pPr>
        <w:numPr>
          <w:ilvl w:val="0"/>
          <w:numId w:val="2"/>
        </w:numPr>
        <w:ind w:right="502" w:hanging="360"/>
        <w:rPr>
          <w:rFonts w:ascii="Lexend Light" w:hAnsi="Lexend Light"/>
          <w:sz w:val="22"/>
          <w:szCs w:val="22"/>
        </w:rPr>
      </w:pPr>
      <w:r w:rsidRPr="00312D7F">
        <w:rPr>
          <w:rFonts w:ascii="Lexend Light" w:hAnsi="Lexend Light"/>
          <w:sz w:val="22"/>
          <w:szCs w:val="22"/>
        </w:rPr>
        <w:t xml:space="preserve">Engaging in staff training on the Prevent duty. </w:t>
      </w:r>
    </w:p>
    <w:p w14:paraId="074833CC" w14:textId="77777777" w:rsidR="00312D7F" w:rsidRPr="00312D7F" w:rsidRDefault="00312D7F" w:rsidP="00312D7F">
      <w:pPr>
        <w:numPr>
          <w:ilvl w:val="0"/>
          <w:numId w:val="2"/>
        </w:numPr>
        <w:spacing w:after="207"/>
        <w:ind w:right="502" w:hanging="360"/>
        <w:rPr>
          <w:rFonts w:ascii="Lexend Light" w:hAnsi="Lexend Light"/>
          <w:sz w:val="22"/>
          <w:szCs w:val="22"/>
        </w:rPr>
      </w:pPr>
      <w:r w:rsidRPr="00312D7F">
        <w:rPr>
          <w:rFonts w:ascii="Lexend Light" w:hAnsi="Lexend Light"/>
          <w:sz w:val="22"/>
          <w:szCs w:val="22"/>
        </w:rPr>
        <w:lastRenderedPageBreak/>
        <w:t xml:space="preserve">Using their professional judgement to identify pupils who may be at risk of radicalisation and acting proportionately. </w:t>
      </w:r>
    </w:p>
    <w:p w14:paraId="77F7DA5E" w14:textId="77777777" w:rsidR="00312D7F" w:rsidRPr="00312D7F" w:rsidRDefault="00312D7F" w:rsidP="00312D7F">
      <w:pPr>
        <w:pStyle w:val="Heading1"/>
        <w:ind w:left="55" w:firstLine="0"/>
        <w:rPr>
          <w:rFonts w:ascii="Lexend Light" w:hAnsi="Lexend Light"/>
          <w:sz w:val="22"/>
          <w:szCs w:val="22"/>
        </w:rPr>
      </w:pPr>
      <w:r w:rsidRPr="00312D7F">
        <w:rPr>
          <w:rFonts w:ascii="Lexend Light" w:hAnsi="Lexend Light"/>
          <w:sz w:val="22"/>
          <w:szCs w:val="22"/>
        </w:rPr>
        <w:t xml:space="preserve">Safeguarding from Extremism  </w:t>
      </w:r>
    </w:p>
    <w:p w14:paraId="7A81505D" w14:textId="77777777" w:rsidR="00312D7F" w:rsidRPr="00312D7F" w:rsidRDefault="00312D7F" w:rsidP="00312D7F">
      <w:pPr>
        <w:ind w:left="55" w:right="676"/>
        <w:rPr>
          <w:rFonts w:ascii="Lexend Light" w:hAnsi="Lexend Light"/>
          <w:sz w:val="22"/>
          <w:szCs w:val="22"/>
        </w:rPr>
      </w:pPr>
      <w:r w:rsidRPr="00312D7F">
        <w:rPr>
          <w:rFonts w:ascii="Lexend Light" w:hAnsi="Lexend Light"/>
          <w:sz w:val="22"/>
          <w:szCs w:val="22"/>
        </w:rPr>
        <w:t xml:space="preserve">The school protects the right to freedom of expression. This policy is not intended or designed to restrict or prevent legitimate and lawful congregation or debate.  The school has a dedicated DSL who deals with any incidents of extremism and/or terrorism within our school community. As is the school’s responsibility under law, we will do our utmost to safeguard our pupils from being drawn into extremism and terrorism. </w:t>
      </w:r>
    </w:p>
    <w:p w14:paraId="4DF508AE" w14:textId="77777777" w:rsidR="00312D7F" w:rsidRPr="00312D7F" w:rsidRDefault="00312D7F" w:rsidP="00312D7F">
      <w:pPr>
        <w:spacing w:after="0" w:line="259" w:lineRule="auto"/>
        <w:ind w:left="60" w:right="0" w:firstLine="0"/>
        <w:rPr>
          <w:rFonts w:ascii="Lexend Light" w:hAnsi="Lexend Light"/>
          <w:sz w:val="22"/>
          <w:szCs w:val="22"/>
        </w:rPr>
      </w:pPr>
      <w:r w:rsidRPr="00312D7F">
        <w:rPr>
          <w:rFonts w:ascii="Lexend Light" w:hAnsi="Lexend Light"/>
          <w:sz w:val="22"/>
          <w:szCs w:val="22"/>
        </w:rPr>
        <w:t xml:space="preserve"> </w:t>
      </w:r>
    </w:p>
    <w:p w14:paraId="4C5ACFA8" w14:textId="77777777" w:rsidR="00312D7F" w:rsidRPr="00312D7F" w:rsidRDefault="00312D7F" w:rsidP="00312D7F">
      <w:pPr>
        <w:ind w:left="55" w:right="502"/>
        <w:rPr>
          <w:rFonts w:ascii="Lexend Light" w:hAnsi="Lexend Light"/>
          <w:sz w:val="22"/>
          <w:szCs w:val="22"/>
        </w:rPr>
      </w:pPr>
      <w:r w:rsidRPr="00312D7F">
        <w:rPr>
          <w:rFonts w:ascii="Lexend Light" w:hAnsi="Lexend Light"/>
          <w:sz w:val="22"/>
          <w:szCs w:val="22"/>
        </w:rPr>
        <w:t xml:space="preserve">The school has strong relationships with our local safeguarding partners and will involve them at the earliest opportunity if safeguarding issues arise. The school encourages any pupil, parent, staff member or member of the wider school community to speak to the DSL if they have concerns about: </w:t>
      </w:r>
    </w:p>
    <w:p w14:paraId="52DD2EB5" w14:textId="77777777" w:rsidR="00312D7F" w:rsidRPr="00312D7F" w:rsidRDefault="00312D7F" w:rsidP="00312D7F">
      <w:pPr>
        <w:spacing w:after="35" w:line="259" w:lineRule="auto"/>
        <w:ind w:left="60" w:right="0" w:firstLine="0"/>
        <w:rPr>
          <w:rFonts w:ascii="Lexend Light" w:hAnsi="Lexend Light"/>
          <w:sz w:val="22"/>
          <w:szCs w:val="22"/>
        </w:rPr>
      </w:pPr>
      <w:r w:rsidRPr="00312D7F">
        <w:rPr>
          <w:rFonts w:ascii="Lexend Light" w:hAnsi="Lexend Light"/>
          <w:sz w:val="22"/>
          <w:szCs w:val="22"/>
        </w:rPr>
        <w:t xml:space="preserve"> </w:t>
      </w:r>
    </w:p>
    <w:p w14:paraId="0A55A4F5" w14:textId="77777777" w:rsidR="00312D7F" w:rsidRPr="00312D7F" w:rsidRDefault="00312D7F" w:rsidP="00312D7F">
      <w:pPr>
        <w:numPr>
          <w:ilvl w:val="0"/>
          <w:numId w:val="3"/>
        </w:numPr>
        <w:ind w:right="502" w:hanging="360"/>
        <w:rPr>
          <w:rFonts w:ascii="Lexend Light" w:hAnsi="Lexend Light"/>
          <w:sz w:val="22"/>
          <w:szCs w:val="22"/>
        </w:rPr>
      </w:pPr>
      <w:r w:rsidRPr="00312D7F">
        <w:rPr>
          <w:rFonts w:ascii="Lexend Light" w:hAnsi="Lexend Light"/>
          <w:sz w:val="22"/>
          <w:szCs w:val="22"/>
        </w:rPr>
        <w:t xml:space="preserve">Pupils becoming radicalised. </w:t>
      </w:r>
    </w:p>
    <w:p w14:paraId="12A5FE42" w14:textId="77777777" w:rsidR="00312D7F" w:rsidRPr="00312D7F" w:rsidRDefault="00312D7F" w:rsidP="00312D7F">
      <w:pPr>
        <w:numPr>
          <w:ilvl w:val="0"/>
          <w:numId w:val="3"/>
        </w:numPr>
        <w:ind w:right="502" w:hanging="360"/>
        <w:rPr>
          <w:rFonts w:ascii="Lexend Light" w:hAnsi="Lexend Light"/>
          <w:sz w:val="22"/>
          <w:szCs w:val="22"/>
        </w:rPr>
      </w:pPr>
      <w:r w:rsidRPr="00312D7F">
        <w:rPr>
          <w:rFonts w:ascii="Lexend Light" w:hAnsi="Lexend Light"/>
          <w:sz w:val="22"/>
          <w:szCs w:val="22"/>
        </w:rPr>
        <w:t xml:space="preserve">Groups, clubs or societies with extremist or radical views. </w:t>
      </w:r>
    </w:p>
    <w:p w14:paraId="0517E6BF" w14:textId="77777777" w:rsidR="00312D7F" w:rsidRPr="00312D7F" w:rsidRDefault="00312D7F" w:rsidP="00312D7F">
      <w:pPr>
        <w:numPr>
          <w:ilvl w:val="0"/>
          <w:numId w:val="3"/>
        </w:numPr>
        <w:ind w:right="502" w:hanging="360"/>
        <w:rPr>
          <w:rFonts w:ascii="Lexend Light" w:hAnsi="Lexend Light"/>
          <w:sz w:val="22"/>
          <w:szCs w:val="22"/>
        </w:rPr>
      </w:pPr>
      <w:r w:rsidRPr="00312D7F">
        <w:rPr>
          <w:rFonts w:ascii="Lexend Light" w:hAnsi="Lexend Light"/>
          <w:sz w:val="22"/>
          <w:szCs w:val="22"/>
        </w:rPr>
        <w:t xml:space="preserve">Friends and/or families of pupils becoming radicalised or involved in extremism. </w:t>
      </w:r>
    </w:p>
    <w:p w14:paraId="00FBECC8" w14:textId="77777777" w:rsidR="00312D7F" w:rsidRPr="00312D7F" w:rsidRDefault="00312D7F" w:rsidP="00312D7F">
      <w:pPr>
        <w:numPr>
          <w:ilvl w:val="0"/>
          <w:numId w:val="3"/>
        </w:numPr>
        <w:ind w:right="502" w:hanging="360"/>
        <w:rPr>
          <w:rFonts w:ascii="Lexend Light" w:hAnsi="Lexend Light"/>
          <w:sz w:val="22"/>
          <w:szCs w:val="22"/>
        </w:rPr>
      </w:pPr>
      <w:r w:rsidRPr="00312D7F">
        <w:rPr>
          <w:rFonts w:ascii="Lexend Light" w:hAnsi="Lexend Light"/>
          <w:sz w:val="22"/>
          <w:szCs w:val="22"/>
        </w:rPr>
        <w:t xml:space="preserve">Pupils planning to visit known areas of conflict. </w:t>
      </w:r>
    </w:p>
    <w:p w14:paraId="5BB75B65" w14:textId="77777777" w:rsidR="00312D7F" w:rsidRPr="00312D7F" w:rsidRDefault="00312D7F" w:rsidP="00312D7F">
      <w:pPr>
        <w:numPr>
          <w:ilvl w:val="0"/>
          <w:numId w:val="3"/>
        </w:numPr>
        <w:spacing w:after="207"/>
        <w:ind w:right="502" w:hanging="360"/>
        <w:rPr>
          <w:rFonts w:ascii="Lexend Light" w:hAnsi="Lexend Light"/>
          <w:sz w:val="22"/>
          <w:szCs w:val="22"/>
        </w:rPr>
      </w:pPr>
      <w:r w:rsidRPr="00312D7F">
        <w:rPr>
          <w:rFonts w:ascii="Lexend Light" w:hAnsi="Lexend Light"/>
          <w:sz w:val="22"/>
          <w:szCs w:val="22"/>
        </w:rPr>
        <w:t xml:space="preserve">Members of the school and wider community attempting to draw young and/or vulnerable pupils into extremism.  </w:t>
      </w:r>
    </w:p>
    <w:p w14:paraId="243A0803" w14:textId="77777777" w:rsidR="00312D7F" w:rsidRPr="00312D7F" w:rsidRDefault="00312D7F" w:rsidP="00312D7F">
      <w:pPr>
        <w:spacing w:after="294"/>
        <w:ind w:left="55" w:right="502"/>
        <w:rPr>
          <w:rFonts w:ascii="Lexend Light" w:hAnsi="Lexend Light"/>
          <w:sz w:val="22"/>
          <w:szCs w:val="22"/>
        </w:rPr>
      </w:pPr>
      <w:r w:rsidRPr="00312D7F">
        <w:rPr>
          <w:rFonts w:ascii="Lexend Light" w:hAnsi="Lexend Light"/>
          <w:sz w:val="22"/>
          <w:szCs w:val="22"/>
        </w:rPr>
        <w:t xml:space="preserve">Visitors and speakers coming into the school will be vetted prior to them having access to pupils.  </w:t>
      </w:r>
    </w:p>
    <w:p w14:paraId="6152239E" w14:textId="77777777" w:rsidR="00312D7F" w:rsidRPr="00312D7F" w:rsidRDefault="00312D7F" w:rsidP="00312D7F">
      <w:pPr>
        <w:pStyle w:val="Heading1"/>
        <w:spacing w:after="0"/>
        <w:ind w:left="60" w:firstLine="0"/>
        <w:rPr>
          <w:rFonts w:ascii="Lexend Light" w:hAnsi="Lexend Light"/>
          <w:sz w:val="22"/>
          <w:szCs w:val="22"/>
        </w:rPr>
      </w:pPr>
      <w:r w:rsidRPr="00312D7F">
        <w:rPr>
          <w:rFonts w:ascii="Lexend Light" w:eastAsia="Tahoma" w:hAnsi="Lexend Light" w:cs="Tahoma"/>
          <w:sz w:val="22"/>
          <w:szCs w:val="22"/>
        </w:rPr>
        <w:t>‘Channel’ and ‘Prevent’</w:t>
      </w:r>
      <w:r w:rsidRPr="00312D7F">
        <w:rPr>
          <w:rFonts w:ascii="Lexend Light" w:eastAsia="Cambria" w:hAnsi="Lexend Light" w:cs="Cambria"/>
          <w:color w:val="365F91"/>
          <w:sz w:val="22"/>
          <w:szCs w:val="22"/>
        </w:rPr>
        <w:t xml:space="preserve">  </w:t>
      </w:r>
    </w:p>
    <w:p w14:paraId="272D5E02" w14:textId="77777777" w:rsidR="00312D7F" w:rsidRPr="00312D7F" w:rsidRDefault="00312D7F" w:rsidP="00312D7F">
      <w:pPr>
        <w:spacing w:after="200" w:line="274" w:lineRule="auto"/>
        <w:ind w:left="55" w:right="494"/>
        <w:jc w:val="both"/>
        <w:rPr>
          <w:rFonts w:ascii="Lexend Light" w:hAnsi="Lexend Light"/>
          <w:sz w:val="22"/>
          <w:szCs w:val="22"/>
        </w:rPr>
      </w:pPr>
      <w:r w:rsidRPr="00312D7F">
        <w:rPr>
          <w:rFonts w:ascii="Lexend Light" w:hAnsi="Lexend Light"/>
          <w:sz w:val="22"/>
          <w:szCs w:val="22"/>
        </w:rPr>
        <w:t xml:space="preserve">Channel, a key element of the Home Office’s Prevent strategy, is a multi-agency approach to protect people at risk from radicalisation. The school will work with the LA, local law enforcement, and religious and community leaders, to identify children vulnerable to radicalisation and to challenge extremism if it arises.  </w:t>
      </w:r>
    </w:p>
    <w:p w14:paraId="127C4500" w14:textId="77777777" w:rsidR="00312D7F" w:rsidRPr="00312D7F" w:rsidRDefault="00312D7F" w:rsidP="00312D7F">
      <w:pPr>
        <w:spacing w:after="200" w:line="274" w:lineRule="auto"/>
        <w:ind w:left="55" w:right="494"/>
        <w:jc w:val="both"/>
        <w:rPr>
          <w:rFonts w:ascii="Lexend Light" w:hAnsi="Lexend Light"/>
          <w:sz w:val="22"/>
          <w:szCs w:val="22"/>
        </w:rPr>
      </w:pPr>
      <w:r w:rsidRPr="00312D7F">
        <w:rPr>
          <w:rFonts w:ascii="Lexend Light" w:hAnsi="Lexend Light"/>
          <w:sz w:val="22"/>
          <w:szCs w:val="22"/>
        </w:rPr>
        <w:t xml:space="preserve">The school will cooperate with local panels involved in the Channel process. A representative of the school will attend meetings as required to aid the mitigation of identified risk and vulnerabilities. This includes contributing towards the support plan and sharing information necessary and proportionate to the effective working of the panel. </w:t>
      </w:r>
    </w:p>
    <w:p w14:paraId="446FD569" w14:textId="77777777" w:rsidR="00312D7F" w:rsidRPr="00312D7F" w:rsidRDefault="00312D7F" w:rsidP="00312D7F">
      <w:pPr>
        <w:pStyle w:val="Heading1"/>
        <w:ind w:left="55" w:firstLine="0"/>
        <w:rPr>
          <w:rFonts w:ascii="Lexend Light" w:hAnsi="Lexend Light"/>
          <w:sz w:val="22"/>
          <w:szCs w:val="22"/>
        </w:rPr>
      </w:pPr>
      <w:r w:rsidRPr="00312D7F">
        <w:rPr>
          <w:rFonts w:ascii="Lexend Light" w:hAnsi="Lexend Light"/>
          <w:sz w:val="22"/>
          <w:szCs w:val="22"/>
        </w:rPr>
        <w:t xml:space="preserve">Potential Signs of Radicalisation and Extremism </w:t>
      </w:r>
    </w:p>
    <w:p w14:paraId="115AF0C5" w14:textId="77777777" w:rsidR="00312D7F" w:rsidRPr="00312D7F" w:rsidRDefault="00312D7F" w:rsidP="00312D7F">
      <w:pPr>
        <w:ind w:left="55" w:right="502"/>
        <w:rPr>
          <w:rFonts w:ascii="Lexend Light" w:hAnsi="Lexend Light"/>
          <w:sz w:val="22"/>
          <w:szCs w:val="22"/>
        </w:rPr>
      </w:pPr>
      <w:r w:rsidRPr="00312D7F">
        <w:rPr>
          <w:rFonts w:ascii="Lexend Light" w:hAnsi="Lexend Light"/>
          <w:sz w:val="22"/>
          <w:szCs w:val="22"/>
        </w:rPr>
        <w:t xml:space="preserve">There are no known definitive indicators that a young person is vulnerable to radicalisation, but there are number of signs that together increase the risk. </w:t>
      </w:r>
    </w:p>
    <w:p w14:paraId="68D35DF3" w14:textId="77777777" w:rsidR="00312D7F" w:rsidRPr="00312D7F" w:rsidRDefault="00312D7F" w:rsidP="00312D7F">
      <w:pPr>
        <w:spacing w:after="0" w:line="259" w:lineRule="auto"/>
        <w:ind w:left="60" w:right="0" w:firstLine="0"/>
        <w:rPr>
          <w:rFonts w:ascii="Lexend Light" w:hAnsi="Lexend Light"/>
          <w:sz w:val="22"/>
          <w:szCs w:val="22"/>
        </w:rPr>
      </w:pPr>
      <w:r w:rsidRPr="00312D7F">
        <w:rPr>
          <w:rFonts w:ascii="Lexend Light" w:hAnsi="Lexend Light"/>
          <w:sz w:val="22"/>
          <w:szCs w:val="22"/>
        </w:rPr>
        <w:t xml:space="preserve"> </w:t>
      </w:r>
    </w:p>
    <w:p w14:paraId="0FC82FD0" w14:textId="77777777" w:rsidR="00312D7F" w:rsidRPr="00312D7F" w:rsidRDefault="00312D7F" w:rsidP="00312D7F">
      <w:pPr>
        <w:ind w:left="55" w:right="502"/>
        <w:rPr>
          <w:rFonts w:ascii="Lexend Light" w:hAnsi="Lexend Light"/>
          <w:sz w:val="22"/>
          <w:szCs w:val="22"/>
        </w:rPr>
      </w:pPr>
      <w:r w:rsidRPr="00312D7F">
        <w:rPr>
          <w:rFonts w:ascii="Lexend Light" w:hAnsi="Lexend Light"/>
          <w:sz w:val="22"/>
          <w:szCs w:val="22"/>
        </w:rPr>
        <w:t xml:space="preserve">Early indicators of susceptibility may include (but not limited to): </w:t>
      </w:r>
    </w:p>
    <w:p w14:paraId="0DDEEDB2" w14:textId="77777777" w:rsidR="00312D7F" w:rsidRPr="00312D7F" w:rsidRDefault="00312D7F" w:rsidP="00312D7F">
      <w:pPr>
        <w:numPr>
          <w:ilvl w:val="0"/>
          <w:numId w:val="4"/>
        </w:numPr>
        <w:spacing w:after="34"/>
        <w:ind w:right="502" w:hanging="590"/>
        <w:rPr>
          <w:rFonts w:ascii="Lexend Light" w:hAnsi="Lexend Light"/>
          <w:sz w:val="22"/>
          <w:szCs w:val="22"/>
        </w:rPr>
      </w:pPr>
      <w:r w:rsidRPr="00312D7F">
        <w:rPr>
          <w:rFonts w:ascii="Lexend Light" w:hAnsi="Lexend Light"/>
          <w:sz w:val="22"/>
          <w:szCs w:val="22"/>
        </w:rPr>
        <w:t xml:space="preserve">Being in possession of extremist literature. </w:t>
      </w:r>
    </w:p>
    <w:p w14:paraId="3C5182CE" w14:textId="77777777" w:rsidR="00312D7F" w:rsidRPr="00312D7F" w:rsidRDefault="00312D7F" w:rsidP="00312D7F">
      <w:pPr>
        <w:numPr>
          <w:ilvl w:val="0"/>
          <w:numId w:val="4"/>
        </w:numPr>
        <w:spacing w:after="31"/>
        <w:ind w:right="502" w:hanging="590"/>
        <w:rPr>
          <w:rFonts w:ascii="Lexend Light" w:hAnsi="Lexend Light"/>
          <w:sz w:val="22"/>
          <w:szCs w:val="22"/>
        </w:rPr>
      </w:pPr>
      <w:r w:rsidRPr="00312D7F">
        <w:rPr>
          <w:rFonts w:ascii="Lexend Light" w:hAnsi="Lexend Light"/>
          <w:sz w:val="22"/>
          <w:szCs w:val="22"/>
        </w:rPr>
        <w:t xml:space="preserve">Graffiti, artwork or writing that displays extremist themes. </w:t>
      </w:r>
    </w:p>
    <w:p w14:paraId="1E13FB12" w14:textId="77777777" w:rsidR="00312D7F" w:rsidRPr="00312D7F" w:rsidRDefault="00312D7F" w:rsidP="00312D7F">
      <w:pPr>
        <w:numPr>
          <w:ilvl w:val="0"/>
          <w:numId w:val="4"/>
        </w:numPr>
        <w:spacing w:after="32"/>
        <w:ind w:right="502" w:hanging="590"/>
        <w:rPr>
          <w:rFonts w:ascii="Lexend Light" w:hAnsi="Lexend Light"/>
          <w:sz w:val="22"/>
          <w:szCs w:val="22"/>
        </w:rPr>
      </w:pPr>
      <w:r w:rsidRPr="00312D7F">
        <w:rPr>
          <w:rFonts w:ascii="Lexend Light" w:hAnsi="Lexend Light"/>
          <w:sz w:val="22"/>
          <w:szCs w:val="22"/>
        </w:rPr>
        <w:t xml:space="preserve">Attempts to impose extremist views or practices on others. </w:t>
      </w:r>
    </w:p>
    <w:p w14:paraId="7F939A08" w14:textId="77777777" w:rsidR="00312D7F" w:rsidRPr="00312D7F" w:rsidRDefault="00312D7F" w:rsidP="00312D7F">
      <w:pPr>
        <w:numPr>
          <w:ilvl w:val="0"/>
          <w:numId w:val="4"/>
        </w:numPr>
        <w:spacing w:after="31"/>
        <w:ind w:right="502" w:hanging="590"/>
        <w:rPr>
          <w:rFonts w:ascii="Lexend Light" w:hAnsi="Lexend Light"/>
          <w:sz w:val="22"/>
          <w:szCs w:val="22"/>
        </w:rPr>
      </w:pPr>
      <w:r w:rsidRPr="00312D7F">
        <w:rPr>
          <w:rFonts w:ascii="Lexend Light" w:hAnsi="Lexend Light"/>
          <w:sz w:val="22"/>
          <w:szCs w:val="22"/>
        </w:rPr>
        <w:t xml:space="preserve">Online searches, comments or profiles related to extremism. </w:t>
      </w:r>
    </w:p>
    <w:p w14:paraId="5C892375" w14:textId="77777777" w:rsidR="00312D7F" w:rsidRPr="00312D7F" w:rsidRDefault="00312D7F" w:rsidP="00312D7F">
      <w:pPr>
        <w:numPr>
          <w:ilvl w:val="0"/>
          <w:numId w:val="4"/>
        </w:numPr>
        <w:spacing w:after="34"/>
        <w:ind w:right="502" w:hanging="590"/>
        <w:rPr>
          <w:rFonts w:ascii="Lexend Light" w:hAnsi="Lexend Light"/>
          <w:sz w:val="22"/>
          <w:szCs w:val="22"/>
        </w:rPr>
      </w:pPr>
      <w:r w:rsidRPr="00312D7F">
        <w:rPr>
          <w:rFonts w:ascii="Lexend Light" w:hAnsi="Lexend Light"/>
          <w:sz w:val="22"/>
          <w:szCs w:val="22"/>
        </w:rPr>
        <w:lastRenderedPageBreak/>
        <w:t xml:space="preserve">Having family or friends involved in extremism. </w:t>
      </w:r>
    </w:p>
    <w:p w14:paraId="142237C4" w14:textId="77777777" w:rsidR="00312D7F" w:rsidRPr="00312D7F" w:rsidRDefault="00312D7F" w:rsidP="00312D7F">
      <w:pPr>
        <w:numPr>
          <w:ilvl w:val="0"/>
          <w:numId w:val="4"/>
        </w:numPr>
        <w:spacing w:after="31"/>
        <w:ind w:right="502" w:hanging="590"/>
        <w:rPr>
          <w:rFonts w:ascii="Lexend Light" w:hAnsi="Lexend Light"/>
          <w:sz w:val="22"/>
          <w:szCs w:val="22"/>
        </w:rPr>
      </w:pPr>
      <w:r w:rsidRPr="00312D7F">
        <w:rPr>
          <w:rFonts w:ascii="Lexend Light" w:hAnsi="Lexend Light"/>
          <w:sz w:val="22"/>
          <w:szCs w:val="22"/>
        </w:rPr>
        <w:t xml:space="preserve">Appearing susceptible to being influenced or controlled by a group. </w:t>
      </w:r>
    </w:p>
    <w:p w14:paraId="7FC22221" w14:textId="77777777" w:rsidR="00312D7F" w:rsidRPr="00312D7F" w:rsidRDefault="00312D7F" w:rsidP="00312D7F">
      <w:pPr>
        <w:numPr>
          <w:ilvl w:val="0"/>
          <w:numId w:val="4"/>
        </w:numPr>
        <w:spacing w:after="31"/>
        <w:ind w:right="502" w:hanging="590"/>
        <w:rPr>
          <w:rFonts w:ascii="Lexend Light" w:hAnsi="Lexend Light"/>
          <w:sz w:val="22"/>
          <w:szCs w:val="22"/>
        </w:rPr>
      </w:pPr>
      <w:r w:rsidRPr="00312D7F">
        <w:rPr>
          <w:rFonts w:ascii="Lexend Light" w:hAnsi="Lexend Light"/>
          <w:sz w:val="22"/>
          <w:szCs w:val="22"/>
        </w:rPr>
        <w:t xml:space="preserve">Displaying a radical desire for political or moral change. </w:t>
      </w:r>
    </w:p>
    <w:p w14:paraId="55A45A93" w14:textId="77777777" w:rsidR="00312D7F" w:rsidRPr="00312D7F" w:rsidRDefault="00312D7F" w:rsidP="00312D7F">
      <w:pPr>
        <w:numPr>
          <w:ilvl w:val="0"/>
          <w:numId w:val="4"/>
        </w:numPr>
        <w:spacing w:after="31"/>
        <w:ind w:right="502" w:hanging="590"/>
        <w:rPr>
          <w:rFonts w:ascii="Lexend Light" w:hAnsi="Lexend Light"/>
          <w:sz w:val="22"/>
          <w:szCs w:val="22"/>
        </w:rPr>
      </w:pPr>
      <w:r w:rsidRPr="00312D7F">
        <w:rPr>
          <w:rFonts w:ascii="Lexend Light" w:hAnsi="Lexend Light"/>
          <w:sz w:val="22"/>
          <w:szCs w:val="22"/>
        </w:rPr>
        <w:t xml:space="preserve">Showing sympathy for extremist causes. </w:t>
      </w:r>
    </w:p>
    <w:p w14:paraId="1D33ACB8" w14:textId="77777777" w:rsidR="00312D7F" w:rsidRPr="00312D7F" w:rsidRDefault="00312D7F" w:rsidP="00312D7F">
      <w:pPr>
        <w:numPr>
          <w:ilvl w:val="0"/>
          <w:numId w:val="4"/>
        </w:numPr>
        <w:spacing w:after="34"/>
        <w:ind w:right="502" w:hanging="590"/>
        <w:rPr>
          <w:rFonts w:ascii="Lexend Light" w:hAnsi="Lexend Light"/>
          <w:sz w:val="22"/>
          <w:szCs w:val="22"/>
        </w:rPr>
      </w:pPr>
      <w:r w:rsidRPr="00312D7F">
        <w:rPr>
          <w:rFonts w:ascii="Lexend Light" w:hAnsi="Lexend Light"/>
          <w:sz w:val="22"/>
          <w:szCs w:val="22"/>
        </w:rPr>
        <w:t xml:space="preserve">Intolerance of difference, including faith, culture, gender, race or sexuality. </w:t>
      </w:r>
    </w:p>
    <w:p w14:paraId="6275D739" w14:textId="77777777" w:rsidR="00312D7F" w:rsidRPr="00312D7F" w:rsidRDefault="00312D7F" w:rsidP="00312D7F">
      <w:pPr>
        <w:numPr>
          <w:ilvl w:val="0"/>
          <w:numId w:val="4"/>
        </w:numPr>
        <w:spacing w:after="31"/>
        <w:ind w:right="502" w:hanging="590"/>
        <w:rPr>
          <w:rFonts w:ascii="Lexend Light" w:hAnsi="Lexend Light"/>
          <w:sz w:val="22"/>
          <w:szCs w:val="22"/>
        </w:rPr>
      </w:pPr>
      <w:r w:rsidRPr="00312D7F">
        <w:rPr>
          <w:rFonts w:ascii="Lexend Light" w:hAnsi="Lexend Light"/>
          <w:sz w:val="22"/>
          <w:szCs w:val="22"/>
        </w:rPr>
        <w:t xml:space="preserve">Searching for identity, meaning and belonging or feeling under threat. </w:t>
      </w:r>
    </w:p>
    <w:p w14:paraId="5DCE9161" w14:textId="77777777" w:rsidR="00312D7F" w:rsidRPr="00312D7F" w:rsidRDefault="00312D7F" w:rsidP="00312D7F">
      <w:pPr>
        <w:numPr>
          <w:ilvl w:val="0"/>
          <w:numId w:val="4"/>
        </w:numPr>
        <w:spacing w:after="31"/>
        <w:ind w:right="502" w:hanging="590"/>
        <w:rPr>
          <w:rFonts w:ascii="Lexend Light" w:hAnsi="Lexend Light"/>
          <w:sz w:val="22"/>
          <w:szCs w:val="22"/>
        </w:rPr>
      </w:pPr>
      <w:r w:rsidRPr="00312D7F">
        <w:rPr>
          <w:rFonts w:ascii="Lexend Light" w:hAnsi="Lexend Light"/>
          <w:sz w:val="22"/>
          <w:szCs w:val="22"/>
        </w:rPr>
        <w:t xml:space="preserve">Sudden, unexpected or out of character religious conversion. </w:t>
      </w:r>
    </w:p>
    <w:p w14:paraId="58AC10C0" w14:textId="77777777" w:rsidR="00312D7F" w:rsidRPr="00312D7F" w:rsidRDefault="00312D7F" w:rsidP="00312D7F">
      <w:pPr>
        <w:numPr>
          <w:ilvl w:val="0"/>
          <w:numId w:val="4"/>
        </w:numPr>
        <w:spacing w:after="31"/>
        <w:ind w:right="502" w:hanging="590"/>
        <w:rPr>
          <w:rFonts w:ascii="Lexend Light" w:hAnsi="Lexend Light"/>
          <w:sz w:val="22"/>
          <w:szCs w:val="22"/>
        </w:rPr>
      </w:pPr>
      <w:r w:rsidRPr="00312D7F">
        <w:rPr>
          <w:rFonts w:ascii="Lexend Light" w:hAnsi="Lexend Light"/>
          <w:sz w:val="22"/>
          <w:szCs w:val="22"/>
        </w:rPr>
        <w:t xml:space="preserve">Displaying feelings of grievance, injustice or underachievement. </w:t>
      </w:r>
    </w:p>
    <w:p w14:paraId="5C0B7FC6" w14:textId="77777777" w:rsidR="00312D7F" w:rsidRPr="00312D7F" w:rsidRDefault="00312D7F" w:rsidP="00312D7F">
      <w:pPr>
        <w:numPr>
          <w:ilvl w:val="0"/>
          <w:numId w:val="4"/>
        </w:numPr>
        <w:spacing w:after="34"/>
        <w:ind w:right="502" w:hanging="590"/>
        <w:rPr>
          <w:rFonts w:ascii="Lexend Light" w:hAnsi="Lexend Light"/>
          <w:sz w:val="22"/>
          <w:szCs w:val="22"/>
        </w:rPr>
      </w:pPr>
      <w:r w:rsidRPr="00312D7F">
        <w:rPr>
          <w:rFonts w:ascii="Lexend Light" w:hAnsi="Lexend Light"/>
          <w:sz w:val="22"/>
          <w:szCs w:val="22"/>
        </w:rPr>
        <w:t xml:space="preserve">Experienced or witnessed traumatic events on global, national or local scale. </w:t>
      </w:r>
    </w:p>
    <w:p w14:paraId="4031A998" w14:textId="77777777" w:rsidR="00312D7F" w:rsidRPr="00312D7F" w:rsidRDefault="00312D7F" w:rsidP="00312D7F">
      <w:pPr>
        <w:numPr>
          <w:ilvl w:val="0"/>
          <w:numId w:val="4"/>
        </w:numPr>
        <w:spacing w:after="31"/>
        <w:ind w:right="502" w:hanging="590"/>
        <w:rPr>
          <w:rFonts w:ascii="Lexend Light" w:hAnsi="Lexend Light"/>
          <w:sz w:val="22"/>
          <w:szCs w:val="22"/>
        </w:rPr>
      </w:pPr>
      <w:r w:rsidRPr="00312D7F">
        <w:rPr>
          <w:rFonts w:ascii="Lexend Light" w:hAnsi="Lexend Light"/>
          <w:sz w:val="22"/>
          <w:szCs w:val="22"/>
        </w:rPr>
        <w:t xml:space="preserve">Rejection, exclusion or conflict within the family, social or faith groups. </w:t>
      </w:r>
    </w:p>
    <w:p w14:paraId="4C43FDD1" w14:textId="77777777" w:rsidR="00312D7F" w:rsidRPr="00312D7F" w:rsidRDefault="00312D7F" w:rsidP="00312D7F">
      <w:pPr>
        <w:numPr>
          <w:ilvl w:val="0"/>
          <w:numId w:val="4"/>
        </w:numPr>
        <w:ind w:right="502" w:hanging="590"/>
        <w:rPr>
          <w:rFonts w:ascii="Lexend Light" w:hAnsi="Lexend Light"/>
          <w:sz w:val="22"/>
          <w:szCs w:val="22"/>
        </w:rPr>
      </w:pPr>
      <w:r w:rsidRPr="00312D7F">
        <w:rPr>
          <w:rFonts w:ascii="Lexend Light" w:hAnsi="Lexend Light"/>
          <w:sz w:val="22"/>
          <w:szCs w:val="22"/>
        </w:rPr>
        <w:t xml:space="preserve">Secretive or unexplained changes in behaviour or dress. </w:t>
      </w:r>
    </w:p>
    <w:p w14:paraId="676D0D58" w14:textId="77777777" w:rsidR="00312D7F" w:rsidRPr="00312D7F" w:rsidRDefault="00312D7F" w:rsidP="00312D7F">
      <w:pPr>
        <w:spacing w:after="0" w:line="259" w:lineRule="auto"/>
        <w:ind w:left="912" w:right="0" w:firstLine="0"/>
        <w:rPr>
          <w:rFonts w:ascii="Lexend Light" w:hAnsi="Lexend Light"/>
          <w:sz w:val="22"/>
          <w:szCs w:val="22"/>
        </w:rPr>
      </w:pPr>
      <w:r w:rsidRPr="00312D7F">
        <w:rPr>
          <w:rFonts w:ascii="Lexend Light" w:hAnsi="Lexend Light"/>
          <w:sz w:val="22"/>
          <w:szCs w:val="22"/>
        </w:rPr>
        <w:t xml:space="preserve"> </w:t>
      </w:r>
    </w:p>
    <w:p w14:paraId="5DA5E1AD" w14:textId="77777777" w:rsidR="00312D7F" w:rsidRPr="00312D7F" w:rsidRDefault="00312D7F" w:rsidP="00312D7F">
      <w:pPr>
        <w:pStyle w:val="Heading1"/>
        <w:ind w:left="55" w:firstLine="0"/>
        <w:rPr>
          <w:rFonts w:ascii="Lexend Light" w:hAnsi="Lexend Light"/>
          <w:sz w:val="22"/>
          <w:szCs w:val="22"/>
        </w:rPr>
      </w:pPr>
      <w:r w:rsidRPr="00312D7F">
        <w:rPr>
          <w:rFonts w:ascii="Lexend Light" w:hAnsi="Lexend Light"/>
          <w:sz w:val="22"/>
          <w:szCs w:val="22"/>
        </w:rPr>
        <w:t xml:space="preserve">Training </w:t>
      </w:r>
    </w:p>
    <w:p w14:paraId="3FCF9B97" w14:textId="77777777" w:rsidR="00312D7F" w:rsidRPr="00312D7F" w:rsidRDefault="00312D7F" w:rsidP="00312D7F">
      <w:pPr>
        <w:spacing w:after="207"/>
        <w:ind w:left="55" w:right="502"/>
        <w:rPr>
          <w:rFonts w:ascii="Lexend Light" w:hAnsi="Lexend Light"/>
          <w:sz w:val="22"/>
          <w:szCs w:val="22"/>
        </w:rPr>
      </w:pPr>
      <w:r w:rsidRPr="00312D7F">
        <w:rPr>
          <w:rFonts w:ascii="Lexend Light" w:hAnsi="Lexend Light"/>
          <w:sz w:val="22"/>
          <w:szCs w:val="22"/>
        </w:rPr>
        <w:t xml:space="preserve">New staff will undergo prevent training as part of the induction process. All staff will undergo 3 yearly Prevent awareness training, to ensure that they can recognise the indicators of radicalisation and how to respond. Staff, including the DSL and any deputies, will also undergo regular training in response to any local or national updates. </w:t>
      </w:r>
    </w:p>
    <w:p w14:paraId="1A90BF5B" w14:textId="77777777" w:rsidR="00312D7F" w:rsidRPr="00312D7F" w:rsidRDefault="00312D7F" w:rsidP="00312D7F">
      <w:pPr>
        <w:pStyle w:val="Heading1"/>
        <w:ind w:left="55" w:firstLine="0"/>
        <w:rPr>
          <w:rFonts w:ascii="Lexend Light" w:hAnsi="Lexend Light"/>
          <w:sz w:val="22"/>
          <w:szCs w:val="22"/>
        </w:rPr>
      </w:pPr>
      <w:r w:rsidRPr="00312D7F">
        <w:rPr>
          <w:rFonts w:ascii="Lexend Light" w:hAnsi="Lexend Light"/>
          <w:sz w:val="22"/>
          <w:szCs w:val="22"/>
        </w:rPr>
        <w:t xml:space="preserve">Assessing Risk and Procedures for Referrals in School </w:t>
      </w:r>
    </w:p>
    <w:p w14:paraId="3E09D52F" w14:textId="279B2771" w:rsidR="00312D7F" w:rsidRPr="00312D7F" w:rsidRDefault="00312D7F" w:rsidP="00312D7F">
      <w:pPr>
        <w:ind w:left="55" w:right="502"/>
        <w:rPr>
          <w:rFonts w:ascii="Lexend Light" w:hAnsi="Lexend Light"/>
          <w:sz w:val="22"/>
          <w:szCs w:val="22"/>
        </w:rPr>
      </w:pPr>
      <w:r w:rsidRPr="00312D7F">
        <w:rPr>
          <w:rFonts w:ascii="Lexend Light" w:hAnsi="Lexend Light"/>
          <w:sz w:val="22"/>
          <w:szCs w:val="22"/>
        </w:rPr>
        <w:t xml:space="preserve">Although serious incidents involving radicalisation have not occurred at </w:t>
      </w:r>
      <w:r>
        <w:rPr>
          <w:rFonts w:ascii="Lexend Light" w:hAnsi="Lexend Light"/>
          <w:sz w:val="22"/>
          <w:szCs w:val="22"/>
        </w:rPr>
        <w:t>Lawrence View</w:t>
      </w:r>
      <w:r w:rsidRPr="00312D7F">
        <w:rPr>
          <w:rFonts w:ascii="Lexend Light" w:hAnsi="Lexend Light"/>
          <w:sz w:val="22"/>
          <w:szCs w:val="22"/>
        </w:rPr>
        <w:t xml:space="preserve"> Primary and Nursery School to date, it is important to be constantly vigilant and remain fully informed about the issues which affect the region in which we teach. If any member of staff has any concerns about a pupil, they will raise this with the DSL or Deputy DSLs. </w:t>
      </w:r>
    </w:p>
    <w:p w14:paraId="1A443EB9" w14:textId="77777777" w:rsidR="00312D7F" w:rsidRPr="00312D7F" w:rsidRDefault="00312D7F" w:rsidP="00312D7F">
      <w:pPr>
        <w:spacing w:after="18" w:line="259" w:lineRule="auto"/>
        <w:ind w:left="60" w:right="0" w:firstLine="0"/>
        <w:rPr>
          <w:rFonts w:ascii="Lexend Light" w:hAnsi="Lexend Light"/>
          <w:sz w:val="22"/>
          <w:szCs w:val="22"/>
        </w:rPr>
      </w:pPr>
      <w:r w:rsidRPr="00312D7F">
        <w:rPr>
          <w:rFonts w:ascii="Lexend Light" w:hAnsi="Lexend Light"/>
          <w:sz w:val="22"/>
          <w:szCs w:val="22"/>
        </w:rPr>
        <w:t xml:space="preserve"> </w:t>
      </w:r>
    </w:p>
    <w:p w14:paraId="47270018" w14:textId="77777777" w:rsidR="00312D7F" w:rsidRPr="00312D7F" w:rsidRDefault="00312D7F" w:rsidP="00312D7F">
      <w:pPr>
        <w:ind w:left="55" w:right="502"/>
        <w:rPr>
          <w:rFonts w:ascii="Lexend Light" w:hAnsi="Lexend Light"/>
          <w:sz w:val="22"/>
          <w:szCs w:val="22"/>
        </w:rPr>
      </w:pPr>
      <w:r w:rsidRPr="00312D7F">
        <w:rPr>
          <w:rFonts w:ascii="Lexend Light" w:hAnsi="Lexend Light"/>
          <w:sz w:val="22"/>
          <w:szCs w:val="22"/>
        </w:rPr>
        <w:t xml:space="preserve">Parents will be contacted to discuss the issue and investigate where there are any mitigating home circumstances, unless doing so would put the pupil at further risk of harm.  </w:t>
      </w:r>
    </w:p>
    <w:p w14:paraId="3E3B7E19" w14:textId="77777777" w:rsidR="00312D7F" w:rsidRPr="00312D7F" w:rsidRDefault="00312D7F" w:rsidP="00312D7F">
      <w:pPr>
        <w:spacing w:after="18" w:line="259" w:lineRule="auto"/>
        <w:ind w:left="60" w:right="0" w:firstLine="0"/>
        <w:rPr>
          <w:rFonts w:ascii="Lexend Light" w:hAnsi="Lexend Light"/>
          <w:sz w:val="22"/>
          <w:szCs w:val="22"/>
        </w:rPr>
      </w:pPr>
      <w:r w:rsidRPr="00312D7F">
        <w:rPr>
          <w:rFonts w:ascii="Lexend Light" w:hAnsi="Lexend Light"/>
          <w:sz w:val="22"/>
          <w:szCs w:val="22"/>
        </w:rPr>
        <w:t xml:space="preserve"> </w:t>
      </w:r>
    </w:p>
    <w:p w14:paraId="0B6155B5" w14:textId="77777777" w:rsidR="00312D7F" w:rsidRPr="00312D7F" w:rsidRDefault="00312D7F" w:rsidP="00312D7F">
      <w:pPr>
        <w:ind w:left="55" w:right="502"/>
        <w:rPr>
          <w:rFonts w:ascii="Lexend Light" w:hAnsi="Lexend Light"/>
          <w:sz w:val="22"/>
          <w:szCs w:val="22"/>
        </w:rPr>
      </w:pPr>
      <w:r w:rsidRPr="00312D7F">
        <w:rPr>
          <w:rFonts w:ascii="Lexend Light" w:hAnsi="Lexend Light"/>
          <w:sz w:val="22"/>
          <w:szCs w:val="22"/>
        </w:rPr>
        <w:t xml:space="preserve">The Governing Body, Head Teacher and Deputy Designated Safeguarding Leads will assess the level of risk within the school and put actions in place to reduce that risk. Risk assessment may include consideration of the school’s curriculum, key policies, the use of school premises by external agencies or visitors, integration of current and future pupils, anti-bullying policy and other issues specific to the school’s profile, community and philosophy. </w:t>
      </w:r>
    </w:p>
    <w:p w14:paraId="3021C551" w14:textId="77777777" w:rsidR="00312D7F" w:rsidRPr="00312D7F" w:rsidRDefault="00312D7F" w:rsidP="00312D7F">
      <w:pPr>
        <w:spacing w:after="18" w:line="259" w:lineRule="auto"/>
        <w:ind w:left="60" w:right="0" w:firstLine="0"/>
        <w:rPr>
          <w:rFonts w:ascii="Lexend Light" w:hAnsi="Lexend Light"/>
          <w:sz w:val="22"/>
          <w:szCs w:val="22"/>
        </w:rPr>
      </w:pPr>
      <w:r w:rsidRPr="00312D7F">
        <w:rPr>
          <w:rFonts w:ascii="Lexend Light" w:hAnsi="Lexend Light"/>
          <w:sz w:val="22"/>
          <w:szCs w:val="22"/>
        </w:rPr>
        <w:t xml:space="preserve"> </w:t>
      </w:r>
    </w:p>
    <w:p w14:paraId="1A9B6F9F" w14:textId="77777777" w:rsidR="00312D7F" w:rsidRPr="00312D7F" w:rsidRDefault="00312D7F" w:rsidP="00312D7F">
      <w:pPr>
        <w:ind w:left="55" w:right="502"/>
        <w:rPr>
          <w:rFonts w:ascii="Lexend Light" w:hAnsi="Lexend Light"/>
          <w:sz w:val="22"/>
          <w:szCs w:val="22"/>
        </w:rPr>
      </w:pPr>
      <w:r w:rsidRPr="00312D7F">
        <w:rPr>
          <w:rFonts w:ascii="Lexend Light" w:hAnsi="Lexend Light"/>
          <w:sz w:val="22"/>
          <w:szCs w:val="22"/>
        </w:rPr>
        <w:t xml:space="preserve">We believe that it is possible to intervene to protect people who are vulnerable. Early intervention is vital, and staff must be aware of the established processes for front line professionals to refer concerns about individuals and/or groups. We must have the confidence to challenge, the confidence to intervene and ensure that we have strong safeguarding practices based on the most up-to-date guidance and best practice. </w:t>
      </w:r>
    </w:p>
    <w:p w14:paraId="5815ED45" w14:textId="77777777" w:rsidR="00312D7F" w:rsidRPr="00312D7F" w:rsidRDefault="00312D7F" w:rsidP="00312D7F">
      <w:pPr>
        <w:spacing w:after="0" w:line="259" w:lineRule="auto"/>
        <w:ind w:left="60" w:right="0" w:firstLine="0"/>
        <w:rPr>
          <w:rFonts w:ascii="Lexend Light" w:hAnsi="Lexend Light"/>
          <w:sz w:val="22"/>
          <w:szCs w:val="22"/>
        </w:rPr>
      </w:pPr>
      <w:r w:rsidRPr="00312D7F">
        <w:rPr>
          <w:rFonts w:ascii="Lexend Light" w:hAnsi="Lexend Light"/>
          <w:sz w:val="22"/>
          <w:szCs w:val="22"/>
        </w:rPr>
        <w:t xml:space="preserve"> </w:t>
      </w:r>
    </w:p>
    <w:p w14:paraId="5C3C46FB" w14:textId="77777777" w:rsidR="00312D7F" w:rsidRPr="00312D7F" w:rsidRDefault="00312D7F" w:rsidP="00312D7F">
      <w:pPr>
        <w:ind w:left="55" w:right="502"/>
        <w:rPr>
          <w:rFonts w:ascii="Lexend Light" w:hAnsi="Lexend Light"/>
          <w:sz w:val="22"/>
          <w:szCs w:val="22"/>
        </w:rPr>
      </w:pPr>
      <w:r w:rsidRPr="00312D7F">
        <w:rPr>
          <w:rFonts w:ascii="Lexend Light" w:hAnsi="Lexend Light"/>
          <w:sz w:val="22"/>
          <w:szCs w:val="22"/>
        </w:rPr>
        <w:t xml:space="preserve">Allegations and concerns of radicalisation and/or terrorism will always be taken seriously and the Head Teacher as Designated Lead for Child Protection and Safeguarding, as well as </w:t>
      </w:r>
      <w:r w:rsidRPr="00312D7F">
        <w:rPr>
          <w:rFonts w:ascii="Lexend Light" w:hAnsi="Lexend Light"/>
          <w:sz w:val="22"/>
          <w:szCs w:val="22"/>
        </w:rPr>
        <w:lastRenderedPageBreak/>
        <w:t xml:space="preserve">the Deputy and Assistant Head, will deal swiftly with any referrals made by staff or with concerns reported to them by staff. </w:t>
      </w:r>
    </w:p>
    <w:p w14:paraId="0F7C0000" w14:textId="77777777" w:rsidR="00312D7F" w:rsidRPr="00312D7F" w:rsidRDefault="00312D7F" w:rsidP="00312D7F">
      <w:pPr>
        <w:spacing w:after="18" w:line="259" w:lineRule="auto"/>
        <w:ind w:left="60" w:right="0" w:firstLine="0"/>
        <w:rPr>
          <w:rFonts w:ascii="Lexend Light" w:hAnsi="Lexend Light"/>
          <w:sz w:val="22"/>
          <w:szCs w:val="22"/>
        </w:rPr>
      </w:pPr>
      <w:r w:rsidRPr="00312D7F">
        <w:rPr>
          <w:rFonts w:ascii="Lexend Light" w:hAnsi="Lexend Light"/>
          <w:sz w:val="22"/>
          <w:szCs w:val="22"/>
        </w:rPr>
        <w:t xml:space="preserve"> </w:t>
      </w:r>
    </w:p>
    <w:p w14:paraId="2318BA4C" w14:textId="77777777" w:rsidR="00312D7F" w:rsidRPr="00312D7F" w:rsidRDefault="00312D7F" w:rsidP="00312D7F">
      <w:pPr>
        <w:ind w:left="55" w:right="502"/>
        <w:rPr>
          <w:rFonts w:ascii="Lexend Light" w:hAnsi="Lexend Light"/>
          <w:sz w:val="22"/>
          <w:szCs w:val="22"/>
        </w:rPr>
      </w:pPr>
      <w:r w:rsidRPr="00312D7F">
        <w:rPr>
          <w:rFonts w:ascii="Lexend Light" w:hAnsi="Lexend Light"/>
          <w:sz w:val="22"/>
          <w:szCs w:val="22"/>
        </w:rPr>
        <w:t xml:space="preserve">The school recognises that pupils’ parents and families are best placed to spot signs of radicalisation and, as such, will promote effective engagement with parents and families. </w:t>
      </w:r>
    </w:p>
    <w:p w14:paraId="06AFB53A" w14:textId="77777777" w:rsidR="00312D7F" w:rsidRPr="00312D7F" w:rsidRDefault="00312D7F" w:rsidP="00312D7F">
      <w:pPr>
        <w:spacing w:after="18" w:line="259" w:lineRule="auto"/>
        <w:ind w:left="60" w:right="0" w:firstLine="0"/>
        <w:rPr>
          <w:rFonts w:ascii="Lexend Light" w:hAnsi="Lexend Light"/>
          <w:sz w:val="22"/>
          <w:szCs w:val="22"/>
        </w:rPr>
      </w:pPr>
      <w:r w:rsidRPr="00312D7F">
        <w:rPr>
          <w:rFonts w:ascii="Lexend Light" w:hAnsi="Lexend Light"/>
          <w:sz w:val="22"/>
          <w:szCs w:val="22"/>
        </w:rPr>
        <w:t xml:space="preserve"> </w:t>
      </w:r>
    </w:p>
    <w:p w14:paraId="1DC82DB7" w14:textId="77777777" w:rsidR="00312D7F" w:rsidRPr="00312D7F" w:rsidRDefault="00312D7F" w:rsidP="00312D7F">
      <w:pPr>
        <w:ind w:left="55" w:right="502"/>
        <w:rPr>
          <w:rFonts w:ascii="Lexend Light" w:hAnsi="Lexend Light"/>
          <w:sz w:val="22"/>
          <w:szCs w:val="22"/>
        </w:rPr>
      </w:pPr>
      <w:r w:rsidRPr="00312D7F">
        <w:rPr>
          <w:rFonts w:ascii="Lexend Light" w:hAnsi="Lexend Light"/>
          <w:sz w:val="22"/>
          <w:szCs w:val="22"/>
        </w:rPr>
        <w:t>The Safeguarding Leads will discuss the most appropriate course of action on a case-</w:t>
      </w:r>
      <w:proofErr w:type="spellStart"/>
      <w:r w:rsidRPr="00312D7F">
        <w:rPr>
          <w:rFonts w:ascii="Lexend Light" w:hAnsi="Lexend Light"/>
          <w:sz w:val="22"/>
          <w:szCs w:val="22"/>
        </w:rPr>
        <w:t>bycase</w:t>
      </w:r>
      <w:proofErr w:type="spellEnd"/>
      <w:r w:rsidRPr="00312D7F">
        <w:rPr>
          <w:rFonts w:ascii="Lexend Light" w:hAnsi="Lexend Light"/>
          <w:sz w:val="22"/>
          <w:szCs w:val="22"/>
        </w:rPr>
        <w:t xml:space="preserve"> basis and will decide when a referral to external agencies is needed. </w:t>
      </w:r>
    </w:p>
    <w:p w14:paraId="238E8F70" w14:textId="77777777" w:rsidR="00312D7F" w:rsidRPr="00312D7F" w:rsidRDefault="00312D7F" w:rsidP="00312D7F">
      <w:pPr>
        <w:spacing w:after="18" w:line="259" w:lineRule="auto"/>
        <w:ind w:left="60" w:right="0" w:firstLine="0"/>
        <w:rPr>
          <w:rFonts w:ascii="Lexend Light" w:hAnsi="Lexend Light"/>
          <w:sz w:val="22"/>
          <w:szCs w:val="22"/>
        </w:rPr>
      </w:pPr>
      <w:r w:rsidRPr="00312D7F">
        <w:rPr>
          <w:rFonts w:ascii="Lexend Light" w:hAnsi="Lexend Light"/>
          <w:sz w:val="22"/>
          <w:szCs w:val="22"/>
        </w:rPr>
        <w:t xml:space="preserve"> </w:t>
      </w:r>
    </w:p>
    <w:p w14:paraId="2F2179E1" w14:textId="77777777" w:rsidR="00312D7F" w:rsidRPr="00312D7F" w:rsidRDefault="00312D7F" w:rsidP="00312D7F">
      <w:pPr>
        <w:pStyle w:val="Heading1"/>
        <w:ind w:left="55" w:firstLine="0"/>
        <w:rPr>
          <w:rFonts w:ascii="Lexend Light" w:hAnsi="Lexend Light"/>
          <w:sz w:val="22"/>
          <w:szCs w:val="22"/>
        </w:rPr>
      </w:pPr>
      <w:r w:rsidRPr="00312D7F">
        <w:rPr>
          <w:rFonts w:ascii="Lexend Light" w:hAnsi="Lexend Light"/>
          <w:sz w:val="22"/>
          <w:szCs w:val="22"/>
        </w:rPr>
        <w:t xml:space="preserve">Making a judgement  </w:t>
      </w:r>
    </w:p>
    <w:p w14:paraId="324D7D70" w14:textId="77777777" w:rsidR="00312D7F" w:rsidRPr="00312D7F" w:rsidRDefault="00312D7F" w:rsidP="00312D7F">
      <w:pPr>
        <w:ind w:left="55" w:right="502"/>
        <w:rPr>
          <w:rFonts w:ascii="Lexend Light" w:hAnsi="Lexend Light"/>
          <w:sz w:val="22"/>
          <w:szCs w:val="22"/>
        </w:rPr>
      </w:pPr>
      <w:r w:rsidRPr="00312D7F">
        <w:rPr>
          <w:rFonts w:ascii="Lexend Light" w:hAnsi="Lexend Light"/>
          <w:sz w:val="22"/>
          <w:szCs w:val="22"/>
        </w:rPr>
        <w:t xml:space="preserve">When assessing whether a pupil is at risk of radicalisation, the following questions could be considered: </w:t>
      </w:r>
    </w:p>
    <w:p w14:paraId="61D1FD37" w14:textId="77777777" w:rsidR="00312D7F" w:rsidRPr="00312D7F" w:rsidRDefault="00312D7F" w:rsidP="00312D7F">
      <w:pPr>
        <w:numPr>
          <w:ilvl w:val="0"/>
          <w:numId w:val="5"/>
        </w:numPr>
        <w:spacing w:after="30"/>
        <w:ind w:right="502" w:hanging="720"/>
        <w:rPr>
          <w:rFonts w:ascii="Lexend Light" w:hAnsi="Lexend Light"/>
          <w:sz w:val="22"/>
          <w:szCs w:val="22"/>
        </w:rPr>
      </w:pPr>
      <w:r w:rsidRPr="00312D7F">
        <w:rPr>
          <w:rFonts w:ascii="Lexend Light" w:hAnsi="Lexend Light"/>
          <w:sz w:val="22"/>
          <w:szCs w:val="22"/>
        </w:rPr>
        <w:t xml:space="preserve">Does the pupil have access to extremist influences through the internet? </w:t>
      </w:r>
    </w:p>
    <w:p w14:paraId="4FEC046A" w14:textId="77777777" w:rsidR="00312D7F" w:rsidRPr="00312D7F" w:rsidRDefault="00312D7F" w:rsidP="00312D7F">
      <w:pPr>
        <w:numPr>
          <w:ilvl w:val="0"/>
          <w:numId w:val="5"/>
        </w:numPr>
        <w:ind w:right="502" w:hanging="720"/>
        <w:rPr>
          <w:rFonts w:ascii="Lexend Light" w:hAnsi="Lexend Light"/>
          <w:sz w:val="22"/>
          <w:szCs w:val="22"/>
        </w:rPr>
      </w:pPr>
      <w:r w:rsidRPr="00312D7F">
        <w:rPr>
          <w:rFonts w:ascii="Lexend Light" w:hAnsi="Lexend Light"/>
          <w:sz w:val="22"/>
          <w:szCs w:val="22"/>
        </w:rPr>
        <w:t xml:space="preserve">Does the pupil possess or actively seek extremist material? </w:t>
      </w:r>
    </w:p>
    <w:p w14:paraId="2C7243C1" w14:textId="77777777" w:rsidR="00312D7F" w:rsidRPr="00312D7F" w:rsidRDefault="00312D7F" w:rsidP="00312D7F">
      <w:pPr>
        <w:numPr>
          <w:ilvl w:val="0"/>
          <w:numId w:val="5"/>
        </w:numPr>
        <w:ind w:right="502" w:hanging="720"/>
        <w:rPr>
          <w:rFonts w:ascii="Lexend Light" w:hAnsi="Lexend Light"/>
          <w:sz w:val="22"/>
          <w:szCs w:val="22"/>
        </w:rPr>
      </w:pPr>
      <w:r w:rsidRPr="00312D7F">
        <w:rPr>
          <w:rFonts w:ascii="Lexend Light" w:hAnsi="Lexend Light"/>
          <w:sz w:val="22"/>
          <w:szCs w:val="22"/>
        </w:rPr>
        <w:t xml:space="preserve">Does the pupil sympathise with, or support, extremist groups or behaviour in their speech or written work? </w:t>
      </w:r>
    </w:p>
    <w:p w14:paraId="369E1682" w14:textId="77777777" w:rsidR="00312D7F" w:rsidRPr="00312D7F" w:rsidRDefault="00312D7F" w:rsidP="00312D7F">
      <w:pPr>
        <w:numPr>
          <w:ilvl w:val="0"/>
          <w:numId w:val="5"/>
        </w:numPr>
        <w:spacing w:after="28" w:line="258" w:lineRule="auto"/>
        <w:ind w:right="502" w:hanging="720"/>
        <w:rPr>
          <w:rFonts w:ascii="Lexend Light" w:hAnsi="Lexend Light"/>
          <w:sz w:val="22"/>
          <w:szCs w:val="22"/>
        </w:rPr>
      </w:pPr>
      <w:r w:rsidRPr="00312D7F">
        <w:rPr>
          <w:rFonts w:ascii="Lexend Light" w:hAnsi="Lexend Light"/>
          <w:sz w:val="22"/>
          <w:szCs w:val="22"/>
        </w:rPr>
        <w:t xml:space="preserve">Does the pupil’s demeanour suggest a new social, religious or political influence,  </w:t>
      </w:r>
    </w:p>
    <w:p w14:paraId="69D2596F" w14:textId="77777777" w:rsidR="00312D7F" w:rsidRPr="00312D7F" w:rsidRDefault="00312D7F" w:rsidP="00312D7F">
      <w:pPr>
        <w:ind w:left="55" w:right="502"/>
        <w:rPr>
          <w:rFonts w:ascii="Lexend Light" w:hAnsi="Lexend Light"/>
          <w:sz w:val="22"/>
          <w:szCs w:val="22"/>
        </w:rPr>
      </w:pPr>
      <w:r w:rsidRPr="00312D7F">
        <w:rPr>
          <w:rFonts w:ascii="Lexend Light" w:hAnsi="Lexend Light"/>
          <w:sz w:val="22"/>
          <w:szCs w:val="22"/>
        </w:rPr>
        <w:t xml:space="preserve">          e.g. through jewellery or clothing? </w:t>
      </w:r>
    </w:p>
    <w:p w14:paraId="45BDD9DB" w14:textId="77777777" w:rsidR="00312D7F" w:rsidRPr="00312D7F" w:rsidRDefault="00312D7F" w:rsidP="00312D7F">
      <w:pPr>
        <w:numPr>
          <w:ilvl w:val="0"/>
          <w:numId w:val="5"/>
        </w:numPr>
        <w:ind w:right="502" w:hanging="720"/>
        <w:rPr>
          <w:rFonts w:ascii="Lexend Light" w:hAnsi="Lexend Light"/>
          <w:sz w:val="22"/>
          <w:szCs w:val="22"/>
        </w:rPr>
      </w:pPr>
      <w:r w:rsidRPr="00312D7F">
        <w:rPr>
          <w:rFonts w:ascii="Lexend Light" w:hAnsi="Lexend Light"/>
          <w:sz w:val="22"/>
          <w:szCs w:val="22"/>
        </w:rPr>
        <w:t xml:space="preserve">Has the pupil previously been a victim of discrimination or a religious crime? </w:t>
      </w:r>
    </w:p>
    <w:p w14:paraId="1F5B7AEE" w14:textId="77777777" w:rsidR="00312D7F" w:rsidRPr="00312D7F" w:rsidRDefault="00312D7F" w:rsidP="00312D7F">
      <w:pPr>
        <w:numPr>
          <w:ilvl w:val="0"/>
          <w:numId w:val="5"/>
        </w:numPr>
        <w:ind w:right="502" w:hanging="720"/>
        <w:rPr>
          <w:rFonts w:ascii="Lexend Light" w:hAnsi="Lexend Light"/>
          <w:sz w:val="22"/>
          <w:szCs w:val="22"/>
        </w:rPr>
      </w:pPr>
      <w:r w:rsidRPr="00312D7F">
        <w:rPr>
          <w:rFonts w:ascii="Lexend Light" w:hAnsi="Lexend Light"/>
          <w:sz w:val="22"/>
          <w:szCs w:val="22"/>
        </w:rPr>
        <w:t xml:space="preserve">Has the pupil experienced any major disagreements with their peers, family or faith groups, leading to rejection, isolation or exclusion? </w:t>
      </w:r>
    </w:p>
    <w:p w14:paraId="1387C42C" w14:textId="77777777" w:rsidR="00312D7F" w:rsidRPr="00312D7F" w:rsidRDefault="00312D7F" w:rsidP="00312D7F">
      <w:pPr>
        <w:numPr>
          <w:ilvl w:val="0"/>
          <w:numId w:val="5"/>
        </w:numPr>
        <w:spacing w:after="32"/>
        <w:ind w:right="502" w:hanging="720"/>
        <w:rPr>
          <w:rFonts w:ascii="Lexend Light" w:hAnsi="Lexend Light"/>
          <w:sz w:val="22"/>
          <w:szCs w:val="22"/>
        </w:rPr>
      </w:pPr>
      <w:r w:rsidRPr="00312D7F">
        <w:rPr>
          <w:rFonts w:ascii="Lexend Light" w:hAnsi="Lexend Light"/>
          <w:sz w:val="22"/>
          <w:szCs w:val="22"/>
        </w:rPr>
        <w:t xml:space="preserve">Does the pupil display an irregular and distorted view of religion or politics?  </w:t>
      </w:r>
    </w:p>
    <w:p w14:paraId="5A7D78F1" w14:textId="77777777" w:rsidR="00312D7F" w:rsidRPr="00312D7F" w:rsidRDefault="00312D7F" w:rsidP="00312D7F">
      <w:pPr>
        <w:numPr>
          <w:ilvl w:val="0"/>
          <w:numId w:val="5"/>
        </w:numPr>
        <w:ind w:right="502" w:hanging="720"/>
        <w:rPr>
          <w:rFonts w:ascii="Lexend Light" w:hAnsi="Lexend Light"/>
          <w:sz w:val="22"/>
          <w:szCs w:val="22"/>
        </w:rPr>
      </w:pPr>
      <w:r w:rsidRPr="00312D7F">
        <w:rPr>
          <w:rFonts w:ascii="Lexend Light" w:hAnsi="Lexend Light"/>
          <w:sz w:val="22"/>
          <w:szCs w:val="22"/>
        </w:rPr>
        <w:t xml:space="preserve">Does the pupil display a strong objection towards specific cultures, faiths or race? • </w:t>
      </w:r>
      <w:r w:rsidRPr="00312D7F">
        <w:rPr>
          <w:rFonts w:ascii="Lexend Light" w:hAnsi="Lexend Light"/>
          <w:sz w:val="22"/>
          <w:szCs w:val="22"/>
        </w:rPr>
        <w:tab/>
        <w:t xml:space="preserve">Is the pupil a foreign national awaiting a decision regarding deportation or            immigration? </w:t>
      </w:r>
    </w:p>
    <w:p w14:paraId="1A958ECB" w14:textId="77777777" w:rsidR="00312D7F" w:rsidRPr="00312D7F" w:rsidRDefault="00312D7F" w:rsidP="00312D7F">
      <w:pPr>
        <w:numPr>
          <w:ilvl w:val="0"/>
          <w:numId w:val="5"/>
        </w:numPr>
        <w:spacing w:after="41" w:line="258" w:lineRule="auto"/>
        <w:ind w:right="502" w:hanging="720"/>
        <w:rPr>
          <w:rFonts w:ascii="Lexend Light" w:hAnsi="Lexend Light"/>
          <w:sz w:val="22"/>
          <w:szCs w:val="22"/>
        </w:rPr>
      </w:pPr>
      <w:r w:rsidRPr="00312D7F">
        <w:rPr>
          <w:rFonts w:ascii="Lexend Light" w:hAnsi="Lexend Light"/>
          <w:sz w:val="22"/>
          <w:szCs w:val="22"/>
        </w:rPr>
        <w:t xml:space="preserve">Is there an irregular pattern of travel within the pupil’s family? </w:t>
      </w:r>
    </w:p>
    <w:p w14:paraId="7693C208" w14:textId="77777777" w:rsidR="00312D7F" w:rsidRPr="00312D7F" w:rsidRDefault="00312D7F" w:rsidP="00312D7F">
      <w:pPr>
        <w:numPr>
          <w:ilvl w:val="0"/>
          <w:numId w:val="5"/>
        </w:numPr>
        <w:ind w:right="502" w:hanging="720"/>
        <w:rPr>
          <w:rFonts w:ascii="Lexend Light" w:hAnsi="Lexend Light"/>
          <w:sz w:val="22"/>
          <w:szCs w:val="22"/>
        </w:rPr>
      </w:pPr>
      <w:r w:rsidRPr="00312D7F">
        <w:rPr>
          <w:rFonts w:ascii="Lexend Light" w:hAnsi="Lexend Light"/>
          <w:sz w:val="22"/>
          <w:szCs w:val="22"/>
        </w:rPr>
        <w:t xml:space="preserve">Has the pupil witnessed or suffered from trauma or violence in a war zone or            through sectarian conflict? </w:t>
      </w:r>
    </w:p>
    <w:p w14:paraId="1D87A744" w14:textId="77777777" w:rsidR="00312D7F" w:rsidRPr="00312D7F" w:rsidRDefault="00312D7F" w:rsidP="00312D7F">
      <w:pPr>
        <w:numPr>
          <w:ilvl w:val="0"/>
          <w:numId w:val="5"/>
        </w:numPr>
        <w:spacing w:after="32"/>
        <w:ind w:right="502" w:hanging="720"/>
        <w:rPr>
          <w:rFonts w:ascii="Lexend Light" w:hAnsi="Lexend Light"/>
          <w:sz w:val="22"/>
          <w:szCs w:val="22"/>
        </w:rPr>
      </w:pPr>
      <w:r w:rsidRPr="00312D7F">
        <w:rPr>
          <w:rFonts w:ascii="Lexend Light" w:hAnsi="Lexend Light"/>
          <w:sz w:val="22"/>
          <w:szCs w:val="22"/>
        </w:rPr>
        <w:t xml:space="preserve">Is there evidence of a relative or family friend displaying extremist views? </w:t>
      </w:r>
    </w:p>
    <w:p w14:paraId="7828A701" w14:textId="77777777" w:rsidR="00312D7F" w:rsidRPr="00312D7F" w:rsidRDefault="00312D7F" w:rsidP="00312D7F">
      <w:pPr>
        <w:numPr>
          <w:ilvl w:val="0"/>
          <w:numId w:val="5"/>
        </w:numPr>
        <w:spacing w:after="33"/>
        <w:ind w:right="502" w:hanging="720"/>
        <w:rPr>
          <w:rFonts w:ascii="Lexend Light" w:hAnsi="Lexend Light"/>
          <w:sz w:val="22"/>
          <w:szCs w:val="22"/>
        </w:rPr>
      </w:pPr>
      <w:r w:rsidRPr="00312D7F">
        <w:rPr>
          <w:rFonts w:ascii="Lexend Light" w:hAnsi="Lexend Light"/>
          <w:sz w:val="22"/>
          <w:szCs w:val="22"/>
        </w:rPr>
        <w:t xml:space="preserve">Has the pupil travelled for extended periods of time to international locations? </w:t>
      </w:r>
    </w:p>
    <w:p w14:paraId="4A9BC042" w14:textId="77777777" w:rsidR="00312D7F" w:rsidRPr="00312D7F" w:rsidRDefault="00312D7F" w:rsidP="00312D7F">
      <w:pPr>
        <w:numPr>
          <w:ilvl w:val="0"/>
          <w:numId w:val="5"/>
        </w:numPr>
        <w:ind w:right="502" w:hanging="720"/>
        <w:rPr>
          <w:rFonts w:ascii="Lexend Light" w:hAnsi="Lexend Light"/>
          <w:sz w:val="22"/>
          <w:szCs w:val="22"/>
        </w:rPr>
      </w:pPr>
      <w:r w:rsidRPr="00312D7F">
        <w:rPr>
          <w:rFonts w:ascii="Lexend Light" w:hAnsi="Lexend Light"/>
          <w:sz w:val="22"/>
          <w:szCs w:val="22"/>
        </w:rPr>
        <w:t xml:space="preserve">Does the pupil have experience of poverty, disadvantage, discrimination or social           exclusion? </w:t>
      </w:r>
    </w:p>
    <w:p w14:paraId="542B7739" w14:textId="77777777" w:rsidR="00312D7F" w:rsidRPr="00312D7F" w:rsidRDefault="00312D7F" w:rsidP="00312D7F">
      <w:pPr>
        <w:numPr>
          <w:ilvl w:val="0"/>
          <w:numId w:val="5"/>
        </w:numPr>
        <w:spacing w:after="32"/>
        <w:ind w:right="502" w:hanging="720"/>
        <w:rPr>
          <w:rFonts w:ascii="Lexend Light" w:hAnsi="Lexend Light"/>
          <w:sz w:val="22"/>
          <w:szCs w:val="22"/>
        </w:rPr>
      </w:pPr>
      <w:r w:rsidRPr="00312D7F">
        <w:rPr>
          <w:rFonts w:ascii="Lexend Light" w:hAnsi="Lexend Light"/>
          <w:sz w:val="22"/>
          <w:szCs w:val="22"/>
        </w:rPr>
        <w:t xml:space="preserve">Does the pupil display a lack of affinity or understanding for others? </w:t>
      </w:r>
    </w:p>
    <w:p w14:paraId="228997FB" w14:textId="77777777" w:rsidR="00312D7F" w:rsidRPr="00312D7F" w:rsidRDefault="00312D7F" w:rsidP="00312D7F">
      <w:pPr>
        <w:numPr>
          <w:ilvl w:val="0"/>
          <w:numId w:val="5"/>
        </w:numPr>
        <w:spacing w:after="30"/>
        <w:ind w:right="502" w:hanging="720"/>
        <w:rPr>
          <w:rFonts w:ascii="Lexend Light" w:hAnsi="Lexend Light"/>
          <w:sz w:val="22"/>
          <w:szCs w:val="22"/>
        </w:rPr>
      </w:pPr>
      <w:r w:rsidRPr="00312D7F">
        <w:rPr>
          <w:rFonts w:ascii="Lexend Light" w:hAnsi="Lexend Light"/>
          <w:sz w:val="22"/>
          <w:szCs w:val="22"/>
        </w:rPr>
        <w:t xml:space="preserve">Is the pupil a victim of social isolation? </w:t>
      </w:r>
    </w:p>
    <w:p w14:paraId="13983C99" w14:textId="77777777" w:rsidR="00312D7F" w:rsidRPr="00312D7F" w:rsidRDefault="00312D7F" w:rsidP="00312D7F">
      <w:pPr>
        <w:numPr>
          <w:ilvl w:val="0"/>
          <w:numId w:val="5"/>
        </w:numPr>
        <w:ind w:right="502" w:hanging="720"/>
        <w:rPr>
          <w:rFonts w:ascii="Lexend Light" w:hAnsi="Lexend Light"/>
          <w:sz w:val="22"/>
          <w:szCs w:val="22"/>
        </w:rPr>
      </w:pPr>
      <w:r w:rsidRPr="00312D7F">
        <w:rPr>
          <w:rFonts w:ascii="Lexend Light" w:hAnsi="Lexend Light"/>
          <w:sz w:val="22"/>
          <w:szCs w:val="22"/>
        </w:rPr>
        <w:t xml:space="preserve">Does the pupil have insecure, conflicted or absent family relationships? </w:t>
      </w:r>
    </w:p>
    <w:p w14:paraId="525966D7" w14:textId="77777777" w:rsidR="00312D7F" w:rsidRPr="00312D7F" w:rsidRDefault="00312D7F" w:rsidP="00312D7F">
      <w:pPr>
        <w:spacing w:after="18" w:line="259" w:lineRule="auto"/>
        <w:ind w:left="60" w:right="0" w:firstLine="0"/>
        <w:rPr>
          <w:rFonts w:ascii="Lexend Light" w:hAnsi="Lexend Light"/>
          <w:sz w:val="22"/>
          <w:szCs w:val="22"/>
        </w:rPr>
      </w:pPr>
      <w:r w:rsidRPr="00312D7F">
        <w:rPr>
          <w:rFonts w:ascii="Lexend Light" w:hAnsi="Lexend Light"/>
          <w:sz w:val="22"/>
          <w:szCs w:val="22"/>
        </w:rPr>
        <w:t xml:space="preserve"> </w:t>
      </w:r>
    </w:p>
    <w:p w14:paraId="4ACB14DB" w14:textId="77777777" w:rsidR="00312D7F" w:rsidRPr="00312D7F" w:rsidRDefault="00312D7F" w:rsidP="00312D7F">
      <w:pPr>
        <w:spacing w:after="31" w:line="259" w:lineRule="auto"/>
        <w:ind w:left="55" w:right="0"/>
        <w:rPr>
          <w:rFonts w:ascii="Lexend Light" w:hAnsi="Lexend Light"/>
          <w:sz w:val="22"/>
          <w:szCs w:val="22"/>
        </w:rPr>
      </w:pPr>
      <w:r w:rsidRPr="00312D7F">
        <w:rPr>
          <w:rFonts w:ascii="Lexend Light" w:hAnsi="Lexend Light"/>
          <w:b/>
          <w:sz w:val="22"/>
          <w:szCs w:val="22"/>
        </w:rPr>
        <w:t xml:space="preserve">Critical indicators include where a pupil is: </w:t>
      </w:r>
    </w:p>
    <w:p w14:paraId="6BEBEBB9" w14:textId="77777777" w:rsidR="00312D7F" w:rsidRPr="00312D7F" w:rsidRDefault="00312D7F" w:rsidP="00312D7F">
      <w:pPr>
        <w:numPr>
          <w:ilvl w:val="0"/>
          <w:numId w:val="5"/>
        </w:numPr>
        <w:spacing w:after="32"/>
        <w:ind w:right="502" w:hanging="720"/>
        <w:rPr>
          <w:rFonts w:ascii="Lexend Light" w:hAnsi="Lexend Light"/>
          <w:sz w:val="22"/>
          <w:szCs w:val="22"/>
        </w:rPr>
      </w:pPr>
      <w:r w:rsidRPr="00312D7F">
        <w:rPr>
          <w:rFonts w:ascii="Lexend Light" w:hAnsi="Lexend Light"/>
          <w:sz w:val="22"/>
          <w:szCs w:val="22"/>
        </w:rPr>
        <w:t xml:space="preserve">In contact with extremist recruiters. </w:t>
      </w:r>
    </w:p>
    <w:p w14:paraId="54BF1410" w14:textId="77777777" w:rsidR="00312D7F" w:rsidRPr="00312D7F" w:rsidRDefault="00312D7F" w:rsidP="00312D7F">
      <w:pPr>
        <w:numPr>
          <w:ilvl w:val="0"/>
          <w:numId w:val="5"/>
        </w:numPr>
        <w:spacing w:after="30"/>
        <w:ind w:right="502" w:hanging="720"/>
        <w:rPr>
          <w:rFonts w:ascii="Lexend Light" w:hAnsi="Lexend Light"/>
          <w:sz w:val="22"/>
          <w:szCs w:val="22"/>
        </w:rPr>
      </w:pPr>
      <w:r w:rsidRPr="00312D7F">
        <w:rPr>
          <w:rFonts w:ascii="Lexend Light" w:hAnsi="Lexend Light"/>
          <w:sz w:val="22"/>
          <w:szCs w:val="22"/>
        </w:rPr>
        <w:t xml:space="preserve">Articulating support for extremist causes or leaders. </w:t>
      </w:r>
    </w:p>
    <w:p w14:paraId="41718D64" w14:textId="77777777" w:rsidR="00312D7F" w:rsidRPr="00312D7F" w:rsidRDefault="00312D7F" w:rsidP="00312D7F">
      <w:pPr>
        <w:numPr>
          <w:ilvl w:val="0"/>
          <w:numId w:val="5"/>
        </w:numPr>
        <w:spacing w:after="32"/>
        <w:ind w:right="502" w:hanging="720"/>
        <w:rPr>
          <w:rFonts w:ascii="Lexend Light" w:hAnsi="Lexend Light"/>
          <w:sz w:val="22"/>
          <w:szCs w:val="22"/>
        </w:rPr>
      </w:pPr>
      <w:r w:rsidRPr="00312D7F">
        <w:rPr>
          <w:rFonts w:ascii="Lexend Light" w:hAnsi="Lexend Light"/>
          <w:sz w:val="22"/>
          <w:szCs w:val="22"/>
        </w:rPr>
        <w:t xml:space="preserve">Accessing extremist websites. </w:t>
      </w:r>
    </w:p>
    <w:p w14:paraId="3C4A1E87" w14:textId="77777777" w:rsidR="00312D7F" w:rsidRPr="00312D7F" w:rsidRDefault="00312D7F" w:rsidP="00312D7F">
      <w:pPr>
        <w:numPr>
          <w:ilvl w:val="0"/>
          <w:numId w:val="5"/>
        </w:numPr>
        <w:spacing w:after="32"/>
        <w:ind w:right="502" w:hanging="720"/>
        <w:rPr>
          <w:rFonts w:ascii="Lexend Light" w:hAnsi="Lexend Light"/>
          <w:sz w:val="22"/>
          <w:szCs w:val="22"/>
        </w:rPr>
      </w:pPr>
      <w:r w:rsidRPr="00312D7F">
        <w:rPr>
          <w:rFonts w:ascii="Lexend Light" w:hAnsi="Lexend Light"/>
          <w:sz w:val="22"/>
          <w:szCs w:val="22"/>
        </w:rPr>
        <w:t xml:space="preserve">In possession of extremist literature. </w:t>
      </w:r>
    </w:p>
    <w:p w14:paraId="0281FBC9" w14:textId="77777777" w:rsidR="00312D7F" w:rsidRPr="00312D7F" w:rsidRDefault="00312D7F" w:rsidP="00312D7F">
      <w:pPr>
        <w:numPr>
          <w:ilvl w:val="0"/>
          <w:numId w:val="5"/>
        </w:numPr>
        <w:ind w:right="502" w:hanging="720"/>
        <w:rPr>
          <w:rFonts w:ascii="Lexend Light" w:hAnsi="Lexend Light"/>
          <w:sz w:val="22"/>
          <w:szCs w:val="22"/>
        </w:rPr>
      </w:pPr>
      <w:r w:rsidRPr="00312D7F">
        <w:rPr>
          <w:rFonts w:ascii="Lexend Light" w:hAnsi="Lexend Light"/>
          <w:sz w:val="22"/>
          <w:szCs w:val="22"/>
        </w:rPr>
        <w:t xml:space="preserve">Using extremist narratives and a global ideology to explain personal disadvantage. </w:t>
      </w:r>
    </w:p>
    <w:p w14:paraId="4FA50039" w14:textId="77777777" w:rsidR="00312D7F" w:rsidRPr="00312D7F" w:rsidRDefault="00312D7F" w:rsidP="00312D7F">
      <w:pPr>
        <w:numPr>
          <w:ilvl w:val="0"/>
          <w:numId w:val="5"/>
        </w:numPr>
        <w:spacing w:after="32"/>
        <w:ind w:right="502" w:hanging="720"/>
        <w:rPr>
          <w:rFonts w:ascii="Lexend Light" w:hAnsi="Lexend Light"/>
          <w:sz w:val="22"/>
          <w:szCs w:val="22"/>
        </w:rPr>
      </w:pPr>
      <w:r w:rsidRPr="00312D7F">
        <w:rPr>
          <w:rFonts w:ascii="Lexend Light" w:hAnsi="Lexend Light"/>
          <w:sz w:val="22"/>
          <w:szCs w:val="22"/>
        </w:rPr>
        <w:lastRenderedPageBreak/>
        <w:t xml:space="preserve">Justifying the use of violence to solve societal issues. </w:t>
      </w:r>
    </w:p>
    <w:p w14:paraId="08065903" w14:textId="77777777" w:rsidR="00312D7F" w:rsidRPr="00312D7F" w:rsidRDefault="00312D7F" w:rsidP="00312D7F">
      <w:pPr>
        <w:numPr>
          <w:ilvl w:val="0"/>
          <w:numId w:val="5"/>
        </w:numPr>
        <w:spacing w:after="32"/>
        <w:ind w:right="502" w:hanging="720"/>
        <w:rPr>
          <w:rFonts w:ascii="Lexend Light" w:hAnsi="Lexend Light"/>
          <w:sz w:val="22"/>
          <w:szCs w:val="22"/>
        </w:rPr>
      </w:pPr>
      <w:r w:rsidRPr="00312D7F">
        <w:rPr>
          <w:rFonts w:ascii="Lexend Light" w:hAnsi="Lexend Light"/>
          <w:sz w:val="22"/>
          <w:szCs w:val="22"/>
        </w:rPr>
        <w:t xml:space="preserve">Joining extremist organisations. </w:t>
      </w:r>
    </w:p>
    <w:p w14:paraId="76918B73" w14:textId="77777777" w:rsidR="00312D7F" w:rsidRPr="00312D7F" w:rsidRDefault="00312D7F" w:rsidP="00312D7F">
      <w:pPr>
        <w:numPr>
          <w:ilvl w:val="0"/>
          <w:numId w:val="5"/>
        </w:numPr>
        <w:ind w:right="502" w:hanging="720"/>
        <w:rPr>
          <w:rFonts w:ascii="Lexend Light" w:hAnsi="Lexend Light"/>
          <w:sz w:val="22"/>
          <w:szCs w:val="22"/>
        </w:rPr>
      </w:pPr>
      <w:r w:rsidRPr="00312D7F">
        <w:rPr>
          <w:rFonts w:ascii="Lexend Light" w:hAnsi="Lexend Light"/>
          <w:sz w:val="22"/>
          <w:szCs w:val="22"/>
        </w:rPr>
        <w:t xml:space="preserve">Making significant changes to their appearance and/or behaviour. </w:t>
      </w:r>
    </w:p>
    <w:p w14:paraId="489F9FEE" w14:textId="77777777" w:rsidR="00312D7F" w:rsidRPr="00312D7F" w:rsidRDefault="00312D7F" w:rsidP="00312D7F">
      <w:pPr>
        <w:spacing w:after="16" w:line="259" w:lineRule="auto"/>
        <w:ind w:left="60" w:right="0" w:firstLine="0"/>
        <w:rPr>
          <w:rFonts w:ascii="Lexend Light" w:hAnsi="Lexend Light"/>
          <w:sz w:val="22"/>
          <w:szCs w:val="22"/>
        </w:rPr>
      </w:pPr>
      <w:r w:rsidRPr="00312D7F">
        <w:rPr>
          <w:rFonts w:ascii="Lexend Light" w:hAnsi="Lexend Light"/>
          <w:b/>
          <w:sz w:val="22"/>
          <w:szCs w:val="22"/>
        </w:rPr>
        <w:t xml:space="preserve"> </w:t>
      </w:r>
    </w:p>
    <w:p w14:paraId="2EC74FB1" w14:textId="77777777" w:rsidR="00312D7F" w:rsidRPr="00312D7F" w:rsidRDefault="00312D7F" w:rsidP="00312D7F">
      <w:pPr>
        <w:pStyle w:val="Heading1"/>
        <w:ind w:left="55" w:firstLine="0"/>
        <w:rPr>
          <w:rFonts w:ascii="Lexend Light" w:hAnsi="Lexend Light"/>
          <w:sz w:val="22"/>
          <w:szCs w:val="22"/>
        </w:rPr>
      </w:pPr>
      <w:r w:rsidRPr="00312D7F">
        <w:rPr>
          <w:rFonts w:ascii="Lexend Light" w:hAnsi="Lexend Light"/>
          <w:sz w:val="22"/>
          <w:szCs w:val="22"/>
        </w:rPr>
        <w:t xml:space="preserve">Making a Referral </w:t>
      </w:r>
    </w:p>
    <w:p w14:paraId="2F491829" w14:textId="77777777" w:rsidR="00312D7F" w:rsidRPr="00312D7F" w:rsidRDefault="00312D7F" w:rsidP="00312D7F">
      <w:pPr>
        <w:ind w:left="55" w:right="502"/>
        <w:rPr>
          <w:rFonts w:ascii="Lexend Light" w:hAnsi="Lexend Light"/>
          <w:sz w:val="22"/>
          <w:szCs w:val="22"/>
        </w:rPr>
      </w:pPr>
      <w:r w:rsidRPr="00312D7F">
        <w:rPr>
          <w:rFonts w:ascii="Lexend Light" w:hAnsi="Lexend Light"/>
          <w:sz w:val="22"/>
          <w:szCs w:val="22"/>
        </w:rPr>
        <w:t xml:space="preserve">Information from the Nottinghamshire County Council can be found using the following link: </w:t>
      </w:r>
      <w:hyperlink r:id="rId25">
        <w:r w:rsidRPr="00312D7F">
          <w:rPr>
            <w:rFonts w:ascii="Lexend Light" w:hAnsi="Lexend Light"/>
            <w:color w:val="0000FF"/>
            <w:sz w:val="22"/>
            <w:szCs w:val="22"/>
            <w:u w:val="single" w:color="0000FF"/>
          </w:rPr>
          <w:t>https://www.nottinghamshire.gov.uk/business</w:t>
        </w:r>
      </w:hyperlink>
      <w:hyperlink r:id="rId26">
        <w:r w:rsidRPr="00312D7F">
          <w:rPr>
            <w:rFonts w:ascii="Lexend Light" w:hAnsi="Lexend Light"/>
            <w:color w:val="0000FF"/>
            <w:sz w:val="22"/>
            <w:szCs w:val="22"/>
            <w:u w:val="single" w:color="0000FF"/>
          </w:rPr>
          <w:t>-</w:t>
        </w:r>
      </w:hyperlink>
      <w:hyperlink r:id="rId27">
        <w:r w:rsidRPr="00312D7F">
          <w:rPr>
            <w:rFonts w:ascii="Lexend Light" w:hAnsi="Lexend Light"/>
            <w:color w:val="0000FF"/>
            <w:sz w:val="22"/>
            <w:szCs w:val="22"/>
            <w:u w:val="single" w:color="0000FF"/>
          </w:rPr>
          <w:t>community/prevent</w:t>
        </w:r>
      </w:hyperlink>
      <w:hyperlink r:id="rId28">
        <w:r w:rsidRPr="00312D7F">
          <w:rPr>
            <w:rFonts w:ascii="Lexend Light" w:hAnsi="Lexend Light"/>
            <w:color w:val="0000FF"/>
            <w:sz w:val="22"/>
            <w:szCs w:val="22"/>
            <w:u w:val="single" w:color="0000FF"/>
          </w:rPr>
          <w:t>-</w:t>
        </w:r>
      </w:hyperlink>
      <w:hyperlink r:id="rId29">
        <w:r w:rsidRPr="00312D7F">
          <w:rPr>
            <w:rFonts w:ascii="Lexend Light" w:hAnsi="Lexend Light"/>
            <w:color w:val="0000FF"/>
            <w:sz w:val="22"/>
            <w:szCs w:val="22"/>
            <w:u w:val="single" w:color="0000FF"/>
          </w:rPr>
          <w:t>duty</w:t>
        </w:r>
      </w:hyperlink>
      <w:hyperlink r:id="rId30">
        <w:r w:rsidRPr="00312D7F">
          <w:rPr>
            <w:rFonts w:ascii="Lexend Light" w:hAnsi="Lexend Light"/>
            <w:sz w:val="22"/>
            <w:szCs w:val="22"/>
          </w:rPr>
          <w:t xml:space="preserve"> </w:t>
        </w:r>
      </w:hyperlink>
    </w:p>
    <w:p w14:paraId="2230B516" w14:textId="77777777" w:rsidR="00312D7F" w:rsidRPr="00312D7F" w:rsidRDefault="00312D7F" w:rsidP="00312D7F">
      <w:pPr>
        <w:spacing w:after="18" w:line="259" w:lineRule="auto"/>
        <w:ind w:left="60" w:right="0" w:firstLine="0"/>
        <w:rPr>
          <w:rFonts w:ascii="Lexend Light" w:hAnsi="Lexend Light"/>
          <w:sz w:val="22"/>
          <w:szCs w:val="22"/>
        </w:rPr>
      </w:pPr>
      <w:r w:rsidRPr="00312D7F">
        <w:rPr>
          <w:rFonts w:ascii="Lexend Light" w:hAnsi="Lexend Light"/>
          <w:sz w:val="22"/>
          <w:szCs w:val="22"/>
        </w:rPr>
        <w:t xml:space="preserve"> </w:t>
      </w:r>
    </w:p>
    <w:p w14:paraId="419FDED0" w14:textId="77777777" w:rsidR="00312D7F" w:rsidRPr="00312D7F" w:rsidRDefault="00312D7F" w:rsidP="00312D7F">
      <w:pPr>
        <w:ind w:left="55" w:right="502"/>
        <w:rPr>
          <w:rFonts w:ascii="Lexend Light" w:hAnsi="Lexend Light"/>
          <w:sz w:val="22"/>
          <w:szCs w:val="22"/>
        </w:rPr>
      </w:pPr>
      <w:r w:rsidRPr="00312D7F">
        <w:rPr>
          <w:rFonts w:ascii="Lexend Light" w:hAnsi="Lexend Light"/>
          <w:sz w:val="22"/>
          <w:szCs w:val="22"/>
        </w:rPr>
        <w:t xml:space="preserve">Where the school has growing concerns that intervention at school level is insufficient or is concerned that a young person might become actively involved in violent extremism (including promoting or supporting it as well as through direct violent actions) it will refer via the Prevent referral form (found using the link above) or over the phone (Telephone: 101 ext. 800 2962/2963). Initial conversations can also be had with the Nottinghamshire Police Prevent Team over the phone </w:t>
      </w:r>
      <w:proofErr w:type="gramStart"/>
      <w:r w:rsidRPr="00312D7F">
        <w:rPr>
          <w:rFonts w:ascii="Lexend Light" w:hAnsi="Lexend Light"/>
          <w:sz w:val="22"/>
          <w:szCs w:val="22"/>
        </w:rPr>
        <w:t>where</w:t>
      </w:r>
      <w:proofErr w:type="gramEnd"/>
      <w:r w:rsidRPr="00312D7F">
        <w:rPr>
          <w:rFonts w:ascii="Lexend Light" w:hAnsi="Lexend Light"/>
          <w:sz w:val="22"/>
          <w:szCs w:val="22"/>
        </w:rPr>
        <w:t xml:space="preserve"> useful. </w:t>
      </w:r>
    </w:p>
    <w:p w14:paraId="2D33B8E4" w14:textId="77777777" w:rsidR="00312D7F" w:rsidRPr="00312D7F" w:rsidRDefault="00312D7F" w:rsidP="00312D7F">
      <w:pPr>
        <w:spacing w:after="16" w:line="259" w:lineRule="auto"/>
        <w:ind w:left="60" w:right="0" w:firstLine="0"/>
        <w:rPr>
          <w:rFonts w:ascii="Lexend Light" w:hAnsi="Lexend Light"/>
          <w:sz w:val="22"/>
          <w:szCs w:val="22"/>
        </w:rPr>
      </w:pPr>
      <w:r w:rsidRPr="00312D7F">
        <w:rPr>
          <w:rFonts w:ascii="Lexend Light" w:hAnsi="Lexend Light"/>
          <w:sz w:val="22"/>
          <w:szCs w:val="22"/>
        </w:rPr>
        <w:t xml:space="preserve"> </w:t>
      </w:r>
    </w:p>
    <w:p w14:paraId="3448C8D0" w14:textId="77777777" w:rsidR="00312D7F" w:rsidRPr="00312D7F" w:rsidRDefault="00312D7F" w:rsidP="00312D7F">
      <w:pPr>
        <w:ind w:left="55" w:right="502"/>
        <w:rPr>
          <w:rFonts w:ascii="Lexend Light" w:hAnsi="Lexend Light"/>
          <w:sz w:val="22"/>
          <w:szCs w:val="22"/>
        </w:rPr>
      </w:pPr>
      <w:r w:rsidRPr="00312D7F">
        <w:rPr>
          <w:rFonts w:ascii="Lexend Light" w:hAnsi="Lexend Light"/>
          <w:sz w:val="22"/>
          <w:szCs w:val="22"/>
        </w:rPr>
        <w:t xml:space="preserve">In most cases, the DSL will refer the case to the Channel programme where there is a radicalisation concern, as appropriate. Any staff members may make referrals to the Channel programme if they deem it necessary – the DSL will be notified in all cases and will support staff members who do so. Staff members will be informed that they may be asked to attend a Channel panel to discuss the pupil who has been referred to determine whether support is required. The LA’s Channel panel will decide which support, if any, is required and arrange for this support to be implemented. </w:t>
      </w:r>
    </w:p>
    <w:p w14:paraId="674CA010" w14:textId="77777777" w:rsidR="00312D7F" w:rsidRPr="00312D7F" w:rsidRDefault="00312D7F" w:rsidP="00312D7F">
      <w:pPr>
        <w:spacing w:after="18" w:line="259" w:lineRule="auto"/>
        <w:ind w:left="60" w:right="0" w:firstLine="0"/>
        <w:rPr>
          <w:rFonts w:ascii="Lexend Light" w:hAnsi="Lexend Light"/>
          <w:sz w:val="22"/>
          <w:szCs w:val="22"/>
        </w:rPr>
      </w:pPr>
      <w:r w:rsidRPr="00312D7F">
        <w:rPr>
          <w:rFonts w:ascii="Lexend Light" w:hAnsi="Lexend Light"/>
          <w:sz w:val="22"/>
          <w:szCs w:val="22"/>
        </w:rPr>
        <w:t xml:space="preserve"> </w:t>
      </w:r>
    </w:p>
    <w:p w14:paraId="01A5711D" w14:textId="77777777" w:rsidR="00312D7F" w:rsidRPr="00312D7F" w:rsidRDefault="00312D7F" w:rsidP="00312D7F">
      <w:pPr>
        <w:ind w:left="55" w:right="502"/>
        <w:rPr>
          <w:rFonts w:ascii="Lexend Light" w:hAnsi="Lexend Light"/>
          <w:sz w:val="22"/>
          <w:szCs w:val="22"/>
        </w:rPr>
      </w:pPr>
      <w:r w:rsidRPr="00312D7F">
        <w:rPr>
          <w:rFonts w:ascii="Lexend Light" w:hAnsi="Lexend Light"/>
          <w:sz w:val="22"/>
          <w:szCs w:val="22"/>
        </w:rPr>
        <w:t xml:space="preserve">The DSL will follow up any </w:t>
      </w:r>
      <w:proofErr w:type="gramStart"/>
      <w:r w:rsidRPr="00312D7F">
        <w:rPr>
          <w:rFonts w:ascii="Lexend Light" w:hAnsi="Lexend Light"/>
          <w:sz w:val="22"/>
          <w:szCs w:val="22"/>
        </w:rPr>
        <w:t>referrals</w:t>
      </w:r>
      <w:proofErr w:type="gramEnd"/>
      <w:r w:rsidRPr="00312D7F">
        <w:rPr>
          <w:rFonts w:ascii="Lexend Light" w:hAnsi="Lexend Light"/>
          <w:sz w:val="22"/>
          <w:szCs w:val="22"/>
        </w:rPr>
        <w:t xml:space="preserve"> and the pupil will be monitored for a period to determine whether there have been any changes in behaviour. Parents will be consulted during this period, unless doing so would put the pupil at further risk of harm. </w:t>
      </w:r>
    </w:p>
    <w:p w14:paraId="42F11D35" w14:textId="77777777" w:rsidR="00312D7F" w:rsidRPr="00312D7F" w:rsidRDefault="00312D7F" w:rsidP="00312D7F">
      <w:pPr>
        <w:ind w:left="55" w:right="502"/>
        <w:rPr>
          <w:rFonts w:ascii="Lexend Light" w:hAnsi="Lexend Light"/>
          <w:sz w:val="22"/>
          <w:szCs w:val="22"/>
        </w:rPr>
      </w:pPr>
      <w:r w:rsidRPr="00312D7F">
        <w:rPr>
          <w:rFonts w:ascii="Lexend Light" w:hAnsi="Lexend Light"/>
          <w:sz w:val="22"/>
          <w:szCs w:val="22"/>
        </w:rPr>
        <w:t xml:space="preserve">If any further concerns are raised, the DSL will contact the Channel programme to discuss further steps. </w:t>
      </w:r>
    </w:p>
    <w:p w14:paraId="36FA5285" w14:textId="77777777" w:rsidR="00312D7F" w:rsidRPr="00312D7F" w:rsidRDefault="00312D7F" w:rsidP="00312D7F">
      <w:pPr>
        <w:spacing w:after="18" w:line="259" w:lineRule="auto"/>
        <w:ind w:left="60" w:right="0" w:firstLine="0"/>
        <w:rPr>
          <w:rFonts w:ascii="Lexend Light" w:hAnsi="Lexend Light"/>
          <w:sz w:val="22"/>
          <w:szCs w:val="22"/>
        </w:rPr>
      </w:pPr>
      <w:r w:rsidRPr="00312D7F">
        <w:rPr>
          <w:rFonts w:ascii="Lexend Light" w:hAnsi="Lexend Light"/>
          <w:sz w:val="22"/>
          <w:szCs w:val="22"/>
        </w:rPr>
        <w:t xml:space="preserve"> </w:t>
      </w:r>
    </w:p>
    <w:p w14:paraId="3C3C9C92" w14:textId="77777777" w:rsidR="00312D7F" w:rsidRPr="00312D7F" w:rsidRDefault="00312D7F" w:rsidP="00312D7F">
      <w:pPr>
        <w:ind w:left="55" w:right="502"/>
        <w:rPr>
          <w:rFonts w:ascii="Lexend Light" w:hAnsi="Lexend Light"/>
          <w:sz w:val="22"/>
          <w:szCs w:val="22"/>
        </w:rPr>
      </w:pPr>
      <w:r w:rsidRPr="00312D7F">
        <w:rPr>
          <w:rFonts w:ascii="Lexend Light" w:hAnsi="Lexend Light"/>
          <w:sz w:val="22"/>
          <w:szCs w:val="22"/>
        </w:rPr>
        <w:t xml:space="preserve">Where the school’s view is that there needs to be involvement from Social Care, for example, where there is concern that a young person/ parent may be planning to go abroad to support extremism, referrals will also be directed to the Multi Agency Safeguarding Hub (MASH).  </w:t>
      </w:r>
    </w:p>
    <w:p w14:paraId="7C4F6839" w14:textId="77777777" w:rsidR="00312D7F" w:rsidRPr="00312D7F" w:rsidRDefault="00312D7F" w:rsidP="00312D7F">
      <w:pPr>
        <w:spacing w:after="18" w:line="259" w:lineRule="auto"/>
        <w:ind w:left="60" w:right="0" w:firstLine="0"/>
        <w:rPr>
          <w:rFonts w:ascii="Lexend Light" w:hAnsi="Lexend Light"/>
          <w:sz w:val="22"/>
          <w:szCs w:val="22"/>
        </w:rPr>
      </w:pPr>
      <w:r w:rsidRPr="00312D7F">
        <w:rPr>
          <w:rFonts w:ascii="Lexend Light" w:hAnsi="Lexend Light"/>
          <w:sz w:val="22"/>
          <w:szCs w:val="22"/>
        </w:rPr>
        <w:t xml:space="preserve"> </w:t>
      </w:r>
    </w:p>
    <w:p w14:paraId="0D5E5516" w14:textId="77777777" w:rsidR="00312D7F" w:rsidRPr="00312D7F" w:rsidRDefault="00312D7F" w:rsidP="00312D7F">
      <w:pPr>
        <w:ind w:left="55" w:right="502"/>
        <w:rPr>
          <w:rFonts w:ascii="Lexend Light" w:hAnsi="Lexend Light"/>
          <w:sz w:val="22"/>
          <w:szCs w:val="22"/>
        </w:rPr>
      </w:pPr>
      <w:r w:rsidRPr="00312D7F">
        <w:rPr>
          <w:rFonts w:ascii="Lexend Light" w:hAnsi="Lexend Light"/>
          <w:sz w:val="22"/>
          <w:szCs w:val="22"/>
        </w:rPr>
        <w:t xml:space="preserve">If the school has concerns around extremism or radicalisation regarding an adult (teacher, TA, governor, parent, older sibling, visitor, temporary staff or any adult of concern), these referrals should be made directly to the Police Prevent Team. They can be contacted directly on 101 Ext 800 2962/2963. </w:t>
      </w:r>
    </w:p>
    <w:p w14:paraId="76F2E290" w14:textId="77777777" w:rsidR="00312D7F" w:rsidRPr="00312D7F" w:rsidRDefault="00312D7F" w:rsidP="00312D7F">
      <w:pPr>
        <w:spacing w:after="18" w:line="259" w:lineRule="auto"/>
        <w:ind w:left="60" w:right="0" w:firstLine="0"/>
        <w:rPr>
          <w:rFonts w:ascii="Lexend Light" w:hAnsi="Lexend Light"/>
          <w:sz w:val="22"/>
          <w:szCs w:val="22"/>
        </w:rPr>
      </w:pPr>
      <w:r w:rsidRPr="00312D7F">
        <w:rPr>
          <w:rFonts w:ascii="Lexend Light" w:hAnsi="Lexend Light"/>
          <w:sz w:val="22"/>
          <w:szCs w:val="22"/>
        </w:rPr>
        <w:t xml:space="preserve"> </w:t>
      </w:r>
    </w:p>
    <w:p w14:paraId="5EEAA9A5" w14:textId="77777777" w:rsidR="00312D7F" w:rsidRPr="00312D7F" w:rsidRDefault="00312D7F" w:rsidP="00312D7F">
      <w:pPr>
        <w:ind w:left="55" w:right="502"/>
        <w:rPr>
          <w:rFonts w:ascii="Lexend Light" w:hAnsi="Lexend Light"/>
          <w:sz w:val="22"/>
          <w:szCs w:val="22"/>
        </w:rPr>
      </w:pPr>
      <w:r w:rsidRPr="00312D7F">
        <w:rPr>
          <w:rFonts w:ascii="Lexend Light" w:hAnsi="Lexend Light"/>
          <w:sz w:val="22"/>
          <w:szCs w:val="22"/>
        </w:rPr>
        <w:t xml:space="preserve">The DSL will record and retain all incidents for school records in accordance with the Data Protection Act 2018 and the UK GDPR, as outlined in the Data Protection Policy. </w:t>
      </w:r>
    </w:p>
    <w:p w14:paraId="6B7AF82E" w14:textId="77777777" w:rsidR="00312D7F" w:rsidRPr="00312D7F" w:rsidRDefault="00312D7F" w:rsidP="00312D7F">
      <w:pPr>
        <w:spacing w:after="0" w:line="259" w:lineRule="auto"/>
        <w:ind w:left="60" w:right="0" w:firstLine="0"/>
        <w:rPr>
          <w:rFonts w:ascii="Lexend Light" w:hAnsi="Lexend Light"/>
          <w:sz w:val="22"/>
          <w:szCs w:val="22"/>
        </w:rPr>
      </w:pPr>
      <w:r w:rsidRPr="00312D7F">
        <w:rPr>
          <w:rFonts w:ascii="Lexend Light" w:hAnsi="Lexend Light"/>
          <w:sz w:val="22"/>
          <w:szCs w:val="22"/>
        </w:rPr>
        <w:t xml:space="preserve"> </w:t>
      </w:r>
    </w:p>
    <w:p w14:paraId="678FE35C" w14:textId="77777777" w:rsidR="00312D7F" w:rsidRPr="00312D7F" w:rsidRDefault="00312D7F" w:rsidP="00312D7F">
      <w:pPr>
        <w:ind w:left="55" w:right="502"/>
        <w:rPr>
          <w:rFonts w:ascii="Lexend Light" w:hAnsi="Lexend Light"/>
          <w:sz w:val="22"/>
          <w:szCs w:val="22"/>
        </w:rPr>
      </w:pPr>
      <w:r w:rsidRPr="00312D7F">
        <w:rPr>
          <w:rFonts w:ascii="Lexend Light" w:hAnsi="Lexend Light"/>
          <w:sz w:val="22"/>
          <w:szCs w:val="22"/>
        </w:rPr>
        <w:t xml:space="preserve">See the link below for how information will be stored and shared through Channel: </w:t>
      </w:r>
    </w:p>
    <w:p w14:paraId="16123AEF" w14:textId="77777777" w:rsidR="00312D7F" w:rsidRPr="00312D7F" w:rsidRDefault="00312D7F" w:rsidP="00312D7F">
      <w:pPr>
        <w:spacing w:after="0" w:line="274" w:lineRule="auto"/>
        <w:ind w:left="60" w:right="0" w:firstLine="0"/>
        <w:rPr>
          <w:rFonts w:ascii="Lexend Light" w:hAnsi="Lexend Light"/>
          <w:sz w:val="22"/>
          <w:szCs w:val="22"/>
        </w:rPr>
      </w:pPr>
      <w:hyperlink r:id="rId31">
        <w:r w:rsidRPr="00312D7F">
          <w:rPr>
            <w:rFonts w:ascii="Lexend Light" w:hAnsi="Lexend Light"/>
            <w:color w:val="0000FF"/>
            <w:sz w:val="22"/>
            <w:szCs w:val="22"/>
            <w:u w:val="single" w:color="0000FF"/>
          </w:rPr>
          <w:t>https://www.gov.uk/government/publications/channel</w:t>
        </w:r>
      </w:hyperlink>
      <w:hyperlink r:id="rId32">
        <w:r w:rsidRPr="00312D7F">
          <w:rPr>
            <w:rFonts w:ascii="Lexend Light" w:hAnsi="Lexend Light"/>
            <w:color w:val="0000FF"/>
            <w:sz w:val="22"/>
            <w:szCs w:val="22"/>
            <w:u w:val="single" w:color="0000FF"/>
          </w:rPr>
          <w:t>-</w:t>
        </w:r>
      </w:hyperlink>
      <w:hyperlink r:id="rId33">
        <w:r w:rsidRPr="00312D7F">
          <w:rPr>
            <w:rFonts w:ascii="Lexend Light" w:hAnsi="Lexend Light"/>
            <w:color w:val="0000FF"/>
            <w:sz w:val="22"/>
            <w:szCs w:val="22"/>
            <w:u w:val="single" w:color="0000FF"/>
          </w:rPr>
          <w:t>data</w:t>
        </w:r>
      </w:hyperlink>
      <w:hyperlink r:id="rId34">
        <w:r w:rsidRPr="00312D7F">
          <w:rPr>
            <w:rFonts w:ascii="Lexend Light" w:hAnsi="Lexend Light"/>
            <w:color w:val="0000FF"/>
            <w:sz w:val="22"/>
            <w:szCs w:val="22"/>
            <w:u w:val="single" w:color="0000FF"/>
          </w:rPr>
          <w:t>-</w:t>
        </w:r>
      </w:hyperlink>
      <w:hyperlink r:id="rId35">
        <w:r w:rsidRPr="00312D7F">
          <w:rPr>
            <w:rFonts w:ascii="Lexend Light" w:hAnsi="Lexend Light"/>
            <w:color w:val="0000FF"/>
            <w:sz w:val="22"/>
            <w:szCs w:val="22"/>
            <w:u w:val="single" w:color="0000FF"/>
          </w:rPr>
          <w:t>privacy</w:t>
        </w:r>
      </w:hyperlink>
      <w:hyperlink r:id="rId36">
        <w:r w:rsidRPr="00312D7F">
          <w:rPr>
            <w:rFonts w:ascii="Lexend Light" w:hAnsi="Lexend Light"/>
            <w:color w:val="0000FF"/>
            <w:sz w:val="22"/>
            <w:szCs w:val="22"/>
            <w:u w:val="single" w:color="0000FF"/>
          </w:rPr>
          <w:t>-</w:t>
        </w:r>
      </w:hyperlink>
      <w:hyperlink r:id="rId37">
        <w:r w:rsidRPr="00312D7F">
          <w:rPr>
            <w:rFonts w:ascii="Lexend Light" w:hAnsi="Lexend Light"/>
            <w:color w:val="0000FF"/>
            <w:sz w:val="22"/>
            <w:szCs w:val="22"/>
            <w:u w:val="single" w:color="0000FF"/>
          </w:rPr>
          <w:t>notice/channel</w:t>
        </w:r>
      </w:hyperlink>
      <w:hyperlink r:id="rId38">
        <w:r w:rsidRPr="00312D7F">
          <w:rPr>
            <w:rFonts w:ascii="Lexend Light" w:hAnsi="Lexend Light"/>
            <w:color w:val="0000FF"/>
            <w:sz w:val="22"/>
            <w:szCs w:val="22"/>
            <w:u w:val="single" w:color="0000FF"/>
          </w:rPr>
          <w:t>-</w:t>
        </w:r>
      </w:hyperlink>
      <w:hyperlink r:id="rId39">
        <w:r w:rsidRPr="00312D7F">
          <w:rPr>
            <w:rFonts w:ascii="Lexend Light" w:hAnsi="Lexend Light"/>
            <w:color w:val="0000FF"/>
            <w:sz w:val="22"/>
            <w:szCs w:val="22"/>
            <w:u w:val="single" w:color="0000FF"/>
          </w:rPr>
          <w:t>data</w:t>
        </w:r>
      </w:hyperlink>
      <w:hyperlink r:id="rId40"/>
      <w:hyperlink r:id="rId41">
        <w:r w:rsidRPr="00312D7F">
          <w:rPr>
            <w:rFonts w:ascii="Lexend Light" w:hAnsi="Lexend Light"/>
            <w:color w:val="0000FF"/>
            <w:sz w:val="22"/>
            <w:szCs w:val="22"/>
            <w:u w:val="single" w:color="0000FF"/>
          </w:rPr>
          <w:t>privacy</w:t>
        </w:r>
      </w:hyperlink>
      <w:hyperlink r:id="rId42">
        <w:r w:rsidRPr="00312D7F">
          <w:rPr>
            <w:rFonts w:ascii="Lexend Light" w:hAnsi="Lexend Light"/>
            <w:color w:val="0000FF"/>
            <w:sz w:val="22"/>
            <w:szCs w:val="22"/>
            <w:u w:val="single" w:color="0000FF"/>
          </w:rPr>
          <w:t>-</w:t>
        </w:r>
      </w:hyperlink>
      <w:hyperlink r:id="rId43">
        <w:r w:rsidRPr="00312D7F">
          <w:rPr>
            <w:rFonts w:ascii="Lexend Light" w:hAnsi="Lexend Light"/>
            <w:color w:val="0000FF"/>
            <w:sz w:val="22"/>
            <w:szCs w:val="22"/>
            <w:u w:val="single" w:color="0000FF"/>
          </w:rPr>
          <w:t>information</w:t>
        </w:r>
      </w:hyperlink>
      <w:hyperlink r:id="rId44">
        <w:r w:rsidRPr="00312D7F">
          <w:rPr>
            <w:rFonts w:ascii="Lexend Light" w:hAnsi="Lexend Light"/>
            <w:color w:val="0000FF"/>
            <w:sz w:val="22"/>
            <w:szCs w:val="22"/>
            <w:u w:val="single" w:color="0000FF"/>
          </w:rPr>
          <w:t>-</w:t>
        </w:r>
      </w:hyperlink>
      <w:hyperlink r:id="rId45">
        <w:r w:rsidRPr="00312D7F">
          <w:rPr>
            <w:rFonts w:ascii="Lexend Light" w:hAnsi="Lexend Light"/>
            <w:color w:val="0000FF"/>
            <w:sz w:val="22"/>
            <w:szCs w:val="22"/>
            <w:u w:val="single" w:color="0000FF"/>
          </w:rPr>
          <w:t>notice</w:t>
        </w:r>
      </w:hyperlink>
      <w:hyperlink r:id="rId46">
        <w:r w:rsidRPr="00312D7F">
          <w:rPr>
            <w:rFonts w:ascii="Lexend Light" w:hAnsi="Lexend Light"/>
            <w:sz w:val="22"/>
            <w:szCs w:val="22"/>
          </w:rPr>
          <w:t xml:space="preserve"> </w:t>
        </w:r>
      </w:hyperlink>
    </w:p>
    <w:p w14:paraId="546B95A0" w14:textId="77777777" w:rsidR="00312D7F" w:rsidRPr="00312D7F" w:rsidRDefault="00312D7F" w:rsidP="00312D7F">
      <w:pPr>
        <w:spacing w:after="323" w:line="259" w:lineRule="auto"/>
        <w:ind w:left="60" w:right="0" w:firstLine="0"/>
        <w:rPr>
          <w:rFonts w:ascii="Lexend Light" w:hAnsi="Lexend Light"/>
          <w:sz w:val="22"/>
          <w:szCs w:val="22"/>
        </w:rPr>
      </w:pPr>
      <w:r w:rsidRPr="00312D7F">
        <w:rPr>
          <w:rFonts w:ascii="Lexend Light" w:hAnsi="Lexend Light"/>
          <w:sz w:val="22"/>
          <w:szCs w:val="22"/>
        </w:rPr>
        <w:t xml:space="preserve"> </w:t>
      </w:r>
    </w:p>
    <w:p w14:paraId="3E57FACF" w14:textId="77777777" w:rsidR="00312D7F" w:rsidRPr="00312D7F" w:rsidRDefault="00312D7F" w:rsidP="00312D7F">
      <w:pPr>
        <w:pStyle w:val="Heading1"/>
        <w:ind w:left="55" w:firstLine="0"/>
        <w:rPr>
          <w:rFonts w:ascii="Lexend Light" w:hAnsi="Lexend Light"/>
          <w:sz w:val="22"/>
          <w:szCs w:val="22"/>
        </w:rPr>
      </w:pPr>
      <w:r w:rsidRPr="00312D7F">
        <w:rPr>
          <w:rFonts w:ascii="Lexend Light" w:hAnsi="Lexend Light"/>
          <w:sz w:val="22"/>
          <w:szCs w:val="22"/>
        </w:rPr>
        <w:t>PREVENT ACTION PLAN</w:t>
      </w:r>
      <w:r w:rsidRPr="00312D7F">
        <w:rPr>
          <w:rFonts w:ascii="Lexend Light" w:eastAsia="Calibri" w:hAnsi="Lexend Light" w:cs="Calibri"/>
          <w:color w:val="365F91"/>
          <w:sz w:val="22"/>
          <w:szCs w:val="22"/>
        </w:rPr>
        <w:t xml:space="preserve"> </w:t>
      </w:r>
    </w:p>
    <w:p w14:paraId="503DAF50" w14:textId="77777777" w:rsidR="00312D7F" w:rsidRPr="00312D7F" w:rsidRDefault="00312D7F" w:rsidP="00312D7F">
      <w:pPr>
        <w:ind w:left="55" w:right="502"/>
        <w:rPr>
          <w:rFonts w:ascii="Lexend Light" w:hAnsi="Lexend Light"/>
          <w:sz w:val="22"/>
          <w:szCs w:val="22"/>
        </w:rPr>
      </w:pPr>
      <w:r w:rsidRPr="00312D7F">
        <w:rPr>
          <w:rFonts w:ascii="Lexend Light" w:hAnsi="Lexend Light"/>
          <w:b/>
          <w:sz w:val="22"/>
          <w:szCs w:val="22"/>
        </w:rPr>
        <w:t>Date:</w:t>
      </w:r>
      <w:r w:rsidRPr="00312D7F">
        <w:rPr>
          <w:rFonts w:ascii="Lexend Light" w:hAnsi="Lexend Light"/>
          <w:sz w:val="22"/>
          <w:szCs w:val="22"/>
        </w:rPr>
        <w:t xml:space="preserve"> February 2025</w:t>
      </w:r>
      <w:r w:rsidRPr="00312D7F">
        <w:rPr>
          <w:rFonts w:ascii="Lexend Light" w:eastAsia="Calibri" w:hAnsi="Lexend Light" w:cs="Calibri"/>
          <w:color w:val="365F91"/>
          <w:sz w:val="22"/>
          <w:szCs w:val="22"/>
        </w:rPr>
        <w:t xml:space="preserve"> </w:t>
      </w:r>
    </w:p>
    <w:p w14:paraId="697B8147" w14:textId="77777777" w:rsidR="00312D7F" w:rsidRPr="00312D7F" w:rsidRDefault="00312D7F" w:rsidP="00312D7F">
      <w:pPr>
        <w:spacing w:after="308"/>
        <w:ind w:left="55" w:right="502"/>
        <w:rPr>
          <w:rFonts w:ascii="Lexend Light" w:hAnsi="Lexend Light"/>
          <w:sz w:val="22"/>
          <w:szCs w:val="22"/>
        </w:rPr>
      </w:pPr>
      <w:r w:rsidRPr="00312D7F">
        <w:rPr>
          <w:rFonts w:ascii="Lexend Light" w:hAnsi="Lexend Light"/>
          <w:b/>
          <w:sz w:val="22"/>
          <w:szCs w:val="22"/>
        </w:rPr>
        <w:t>Next Review:</w:t>
      </w:r>
      <w:r w:rsidRPr="00312D7F">
        <w:rPr>
          <w:rFonts w:ascii="Lexend Light" w:hAnsi="Lexend Light"/>
          <w:sz w:val="22"/>
          <w:szCs w:val="22"/>
        </w:rPr>
        <w:t xml:space="preserve"> February 2026 </w:t>
      </w:r>
    </w:p>
    <w:p w14:paraId="421B6C3E" w14:textId="77777777" w:rsidR="00312D7F" w:rsidRPr="00312D7F" w:rsidRDefault="00312D7F" w:rsidP="00312D7F">
      <w:pPr>
        <w:pStyle w:val="Heading1"/>
        <w:spacing w:before="0" w:after="275" w:line="259" w:lineRule="auto"/>
        <w:ind w:left="342" w:right="0" w:hanging="297"/>
        <w:rPr>
          <w:rFonts w:ascii="Lexend Light" w:hAnsi="Lexend Light"/>
          <w:sz w:val="22"/>
          <w:szCs w:val="22"/>
        </w:rPr>
      </w:pPr>
      <w:r w:rsidRPr="00312D7F">
        <w:rPr>
          <w:rFonts w:ascii="Lexend Light" w:hAnsi="Lexend Light"/>
          <w:sz w:val="22"/>
          <w:szCs w:val="22"/>
        </w:rPr>
        <w:t xml:space="preserve">Leadership &amp; Management </w:t>
      </w:r>
    </w:p>
    <w:p w14:paraId="31144C22" w14:textId="77777777" w:rsidR="00312D7F" w:rsidRPr="00312D7F" w:rsidRDefault="00312D7F" w:rsidP="00312D7F">
      <w:pPr>
        <w:ind w:left="55" w:right="502"/>
        <w:rPr>
          <w:rFonts w:ascii="Lexend Light" w:hAnsi="Lexend Light"/>
          <w:sz w:val="22"/>
          <w:szCs w:val="22"/>
        </w:rPr>
      </w:pPr>
      <w:r w:rsidRPr="00312D7F">
        <w:rPr>
          <w:rFonts w:ascii="Lexend Light" w:hAnsi="Lexend Light"/>
          <w:b/>
          <w:sz w:val="22"/>
          <w:szCs w:val="22"/>
        </w:rPr>
        <w:t>Objective:</w:t>
      </w:r>
      <w:r w:rsidRPr="00312D7F">
        <w:rPr>
          <w:rFonts w:ascii="Lexend Light" w:hAnsi="Lexend Light"/>
          <w:sz w:val="22"/>
          <w:szCs w:val="22"/>
        </w:rPr>
        <w:t xml:space="preserve"> Ensure the leadership team understands and implements the Prevent Duty effectively. </w:t>
      </w:r>
    </w:p>
    <w:tbl>
      <w:tblPr>
        <w:tblStyle w:val="TableGrid"/>
        <w:tblW w:w="9504" w:type="dxa"/>
        <w:tblInd w:w="65" w:type="dxa"/>
        <w:tblCellMar>
          <w:top w:w="61" w:type="dxa"/>
          <w:left w:w="108" w:type="dxa"/>
          <w:bottom w:w="0" w:type="dxa"/>
          <w:right w:w="63" w:type="dxa"/>
        </w:tblCellMar>
        <w:tblLook w:val="04A0" w:firstRow="1" w:lastRow="0" w:firstColumn="1" w:lastColumn="0" w:noHBand="0" w:noVBand="1"/>
      </w:tblPr>
      <w:tblGrid>
        <w:gridCol w:w="3541"/>
        <w:gridCol w:w="1700"/>
        <w:gridCol w:w="1418"/>
        <w:gridCol w:w="2845"/>
      </w:tblGrid>
      <w:tr w:rsidR="00312D7F" w:rsidRPr="00312D7F" w14:paraId="729F5040" w14:textId="77777777" w:rsidTr="00CF482B">
        <w:trPr>
          <w:trHeight w:val="677"/>
        </w:trPr>
        <w:tc>
          <w:tcPr>
            <w:tcW w:w="3541" w:type="dxa"/>
            <w:tcBorders>
              <w:top w:val="single" w:sz="4" w:space="0" w:color="000000"/>
              <w:left w:val="single" w:sz="4" w:space="0" w:color="000000"/>
              <w:bottom w:val="single" w:sz="4" w:space="0" w:color="000000"/>
              <w:right w:val="single" w:sz="4" w:space="0" w:color="000000"/>
            </w:tcBorders>
            <w:vAlign w:val="center"/>
          </w:tcPr>
          <w:p w14:paraId="72B9845F" w14:textId="77777777" w:rsidR="00312D7F" w:rsidRPr="00312D7F" w:rsidRDefault="00312D7F" w:rsidP="00CF482B">
            <w:pPr>
              <w:spacing w:after="0" w:line="259" w:lineRule="auto"/>
              <w:ind w:left="0" w:right="40" w:firstLine="0"/>
              <w:jc w:val="center"/>
              <w:rPr>
                <w:rFonts w:ascii="Lexend Light" w:hAnsi="Lexend Light"/>
                <w:sz w:val="22"/>
                <w:szCs w:val="22"/>
              </w:rPr>
            </w:pPr>
            <w:r w:rsidRPr="00312D7F">
              <w:rPr>
                <w:rFonts w:ascii="Lexend Light" w:hAnsi="Lexend Light"/>
                <w:b/>
                <w:sz w:val="22"/>
                <w:szCs w:val="22"/>
              </w:rPr>
              <w:t xml:space="preserve">Action </w:t>
            </w:r>
          </w:p>
        </w:tc>
        <w:tc>
          <w:tcPr>
            <w:tcW w:w="1700" w:type="dxa"/>
            <w:tcBorders>
              <w:top w:val="single" w:sz="4" w:space="0" w:color="000000"/>
              <w:left w:val="single" w:sz="4" w:space="0" w:color="000000"/>
              <w:bottom w:val="single" w:sz="4" w:space="0" w:color="000000"/>
              <w:right w:val="single" w:sz="4" w:space="0" w:color="000000"/>
            </w:tcBorders>
          </w:tcPr>
          <w:p w14:paraId="5218306A" w14:textId="77777777" w:rsidR="00312D7F" w:rsidRPr="00312D7F" w:rsidRDefault="00312D7F" w:rsidP="00CF482B">
            <w:pPr>
              <w:spacing w:after="0" w:line="259" w:lineRule="auto"/>
              <w:ind w:left="0" w:right="0" w:firstLine="0"/>
              <w:jc w:val="center"/>
              <w:rPr>
                <w:rFonts w:ascii="Lexend Light" w:hAnsi="Lexend Light"/>
                <w:sz w:val="22"/>
                <w:szCs w:val="22"/>
              </w:rPr>
            </w:pPr>
            <w:proofErr w:type="spellStart"/>
            <w:r w:rsidRPr="00312D7F">
              <w:rPr>
                <w:rFonts w:ascii="Lexend Light" w:hAnsi="Lexend Light"/>
                <w:b/>
                <w:sz w:val="22"/>
                <w:szCs w:val="22"/>
              </w:rPr>
              <w:t>Responsibili</w:t>
            </w:r>
            <w:proofErr w:type="spellEnd"/>
            <w:r w:rsidRPr="00312D7F">
              <w:rPr>
                <w:rFonts w:ascii="Lexend Light" w:hAnsi="Lexend Light"/>
                <w:b/>
                <w:sz w:val="22"/>
                <w:szCs w:val="22"/>
              </w:rPr>
              <w:t xml:space="preserve"> ty </w:t>
            </w:r>
          </w:p>
        </w:tc>
        <w:tc>
          <w:tcPr>
            <w:tcW w:w="1418" w:type="dxa"/>
            <w:tcBorders>
              <w:top w:val="single" w:sz="4" w:space="0" w:color="000000"/>
              <w:left w:val="single" w:sz="4" w:space="0" w:color="000000"/>
              <w:bottom w:val="single" w:sz="4" w:space="0" w:color="000000"/>
              <w:right w:val="single" w:sz="4" w:space="0" w:color="000000"/>
            </w:tcBorders>
            <w:vAlign w:val="center"/>
          </w:tcPr>
          <w:p w14:paraId="05062EC0" w14:textId="77777777" w:rsidR="00312D7F" w:rsidRPr="00312D7F" w:rsidRDefault="00312D7F" w:rsidP="00CF482B">
            <w:pPr>
              <w:spacing w:after="0" w:line="259" w:lineRule="auto"/>
              <w:ind w:left="86" w:right="0" w:firstLine="0"/>
              <w:rPr>
                <w:rFonts w:ascii="Lexend Light" w:hAnsi="Lexend Light"/>
                <w:sz w:val="22"/>
                <w:szCs w:val="22"/>
              </w:rPr>
            </w:pPr>
            <w:r w:rsidRPr="00312D7F">
              <w:rPr>
                <w:rFonts w:ascii="Lexend Light" w:hAnsi="Lexend Light"/>
                <w:b/>
                <w:sz w:val="22"/>
                <w:szCs w:val="22"/>
              </w:rPr>
              <w:t xml:space="preserve">Timeline </w:t>
            </w:r>
          </w:p>
        </w:tc>
        <w:tc>
          <w:tcPr>
            <w:tcW w:w="2845" w:type="dxa"/>
            <w:tcBorders>
              <w:top w:val="single" w:sz="4" w:space="0" w:color="000000"/>
              <w:left w:val="single" w:sz="4" w:space="0" w:color="000000"/>
              <w:bottom w:val="single" w:sz="4" w:space="0" w:color="000000"/>
              <w:right w:val="single" w:sz="4" w:space="0" w:color="000000"/>
            </w:tcBorders>
            <w:vAlign w:val="center"/>
          </w:tcPr>
          <w:p w14:paraId="593C1FDD" w14:textId="77777777" w:rsidR="00312D7F" w:rsidRPr="00312D7F" w:rsidRDefault="00312D7F" w:rsidP="00CF482B">
            <w:pPr>
              <w:spacing w:after="0" w:line="259" w:lineRule="auto"/>
              <w:ind w:left="0" w:right="41" w:firstLine="0"/>
              <w:jc w:val="center"/>
              <w:rPr>
                <w:rFonts w:ascii="Lexend Light" w:hAnsi="Lexend Light"/>
                <w:sz w:val="22"/>
                <w:szCs w:val="22"/>
              </w:rPr>
            </w:pPr>
            <w:r w:rsidRPr="00312D7F">
              <w:rPr>
                <w:rFonts w:ascii="Lexend Light" w:hAnsi="Lexend Light"/>
                <w:b/>
                <w:sz w:val="22"/>
                <w:szCs w:val="22"/>
              </w:rPr>
              <w:t xml:space="preserve">Success Criteria </w:t>
            </w:r>
          </w:p>
        </w:tc>
      </w:tr>
      <w:tr w:rsidR="00312D7F" w:rsidRPr="00312D7F" w14:paraId="09E579EE" w14:textId="77777777" w:rsidTr="00CF482B">
        <w:trPr>
          <w:trHeight w:val="677"/>
        </w:trPr>
        <w:tc>
          <w:tcPr>
            <w:tcW w:w="3541" w:type="dxa"/>
            <w:tcBorders>
              <w:top w:val="single" w:sz="4" w:space="0" w:color="000000"/>
              <w:left w:val="single" w:sz="4" w:space="0" w:color="000000"/>
              <w:bottom w:val="single" w:sz="4" w:space="0" w:color="000000"/>
              <w:right w:val="single" w:sz="4" w:space="0" w:color="000000"/>
            </w:tcBorders>
          </w:tcPr>
          <w:p w14:paraId="64D6A7D3" w14:textId="77777777" w:rsidR="00312D7F" w:rsidRPr="00312D7F" w:rsidRDefault="00312D7F" w:rsidP="00CF482B">
            <w:pPr>
              <w:spacing w:after="18" w:line="259" w:lineRule="auto"/>
              <w:ind w:left="3" w:right="0" w:firstLine="0"/>
              <w:rPr>
                <w:rFonts w:ascii="Lexend Light" w:hAnsi="Lexend Light"/>
                <w:sz w:val="22"/>
                <w:szCs w:val="22"/>
              </w:rPr>
            </w:pPr>
            <w:r w:rsidRPr="00312D7F">
              <w:rPr>
                <w:rFonts w:ascii="Lexend Light" w:hAnsi="Lexend Light"/>
                <w:sz w:val="22"/>
                <w:szCs w:val="22"/>
              </w:rPr>
              <w:t xml:space="preserve">Designate a new </w:t>
            </w:r>
            <w:r w:rsidRPr="00312D7F">
              <w:rPr>
                <w:rFonts w:ascii="Lexend Light" w:hAnsi="Lexend Light"/>
                <w:b/>
                <w:sz w:val="22"/>
                <w:szCs w:val="22"/>
              </w:rPr>
              <w:t xml:space="preserve">Prevent </w:t>
            </w:r>
          </w:p>
          <w:p w14:paraId="19F13E2B" w14:textId="77777777" w:rsidR="00312D7F" w:rsidRPr="00312D7F" w:rsidRDefault="00312D7F" w:rsidP="00CF482B">
            <w:pPr>
              <w:spacing w:after="0" w:line="259" w:lineRule="auto"/>
              <w:ind w:left="3" w:right="0" w:firstLine="0"/>
              <w:rPr>
                <w:rFonts w:ascii="Lexend Light" w:hAnsi="Lexend Light"/>
                <w:sz w:val="22"/>
                <w:szCs w:val="22"/>
              </w:rPr>
            </w:pPr>
            <w:r w:rsidRPr="00312D7F">
              <w:rPr>
                <w:rFonts w:ascii="Lexend Light" w:hAnsi="Lexend Light"/>
                <w:b/>
                <w:sz w:val="22"/>
                <w:szCs w:val="22"/>
              </w:rPr>
              <w:t>Lead</w:t>
            </w:r>
            <w:r w:rsidRPr="00312D7F">
              <w:rPr>
                <w:rFonts w:ascii="Lexend Light" w:hAnsi="Lexend Light"/>
                <w:sz w:val="22"/>
                <w:szCs w:val="22"/>
              </w:rPr>
              <w:t xml:space="preserve">  </w:t>
            </w:r>
          </w:p>
        </w:tc>
        <w:tc>
          <w:tcPr>
            <w:tcW w:w="1700" w:type="dxa"/>
            <w:tcBorders>
              <w:top w:val="single" w:sz="4" w:space="0" w:color="000000"/>
              <w:left w:val="single" w:sz="4" w:space="0" w:color="000000"/>
              <w:bottom w:val="single" w:sz="4" w:space="0" w:color="000000"/>
              <w:right w:val="single" w:sz="4" w:space="0" w:color="000000"/>
            </w:tcBorders>
            <w:vAlign w:val="center"/>
          </w:tcPr>
          <w:p w14:paraId="56EABC67" w14:textId="77777777" w:rsidR="00312D7F" w:rsidRPr="00312D7F" w:rsidRDefault="00312D7F" w:rsidP="00CF482B">
            <w:pPr>
              <w:spacing w:after="0" w:line="259" w:lineRule="auto"/>
              <w:ind w:left="0" w:right="0" w:firstLine="0"/>
              <w:rPr>
                <w:rFonts w:ascii="Lexend Light" w:hAnsi="Lexend Light"/>
                <w:sz w:val="22"/>
                <w:szCs w:val="22"/>
              </w:rPr>
            </w:pPr>
            <w:r w:rsidRPr="00312D7F">
              <w:rPr>
                <w:rFonts w:ascii="Lexend Light" w:hAnsi="Lexend Light"/>
                <w:sz w:val="22"/>
                <w:szCs w:val="22"/>
              </w:rPr>
              <w:t xml:space="preserve">Headteacher </w:t>
            </w:r>
          </w:p>
        </w:tc>
        <w:tc>
          <w:tcPr>
            <w:tcW w:w="1418" w:type="dxa"/>
            <w:tcBorders>
              <w:top w:val="single" w:sz="4" w:space="0" w:color="000000"/>
              <w:left w:val="single" w:sz="4" w:space="0" w:color="000000"/>
              <w:bottom w:val="single" w:sz="4" w:space="0" w:color="000000"/>
              <w:right w:val="single" w:sz="4" w:space="0" w:color="000000"/>
            </w:tcBorders>
            <w:vAlign w:val="center"/>
          </w:tcPr>
          <w:p w14:paraId="064AB1E2" w14:textId="77777777" w:rsidR="00312D7F" w:rsidRPr="00312D7F" w:rsidRDefault="00312D7F" w:rsidP="00CF482B">
            <w:pPr>
              <w:spacing w:after="0" w:line="259" w:lineRule="auto"/>
              <w:ind w:left="2" w:right="0" w:firstLine="0"/>
              <w:jc w:val="both"/>
              <w:rPr>
                <w:rFonts w:ascii="Lexend Light" w:hAnsi="Lexend Light"/>
                <w:sz w:val="22"/>
                <w:szCs w:val="22"/>
              </w:rPr>
            </w:pPr>
            <w:r w:rsidRPr="00312D7F">
              <w:rPr>
                <w:rFonts w:ascii="Lexend Light" w:hAnsi="Lexend Light"/>
                <w:sz w:val="22"/>
                <w:szCs w:val="22"/>
              </w:rPr>
              <w:t xml:space="preserve">Immediate </w:t>
            </w:r>
          </w:p>
        </w:tc>
        <w:tc>
          <w:tcPr>
            <w:tcW w:w="2845" w:type="dxa"/>
            <w:tcBorders>
              <w:top w:val="single" w:sz="4" w:space="0" w:color="000000"/>
              <w:left w:val="single" w:sz="4" w:space="0" w:color="000000"/>
              <w:bottom w:val="single" w:sz="4" w:space="0" w:color="000000"/>
              <w:right w:val="single" w:sz="4" w:space="0" w:color="000000"/>
            </w:tcBorders>
          </w:tcPr>
          <w:p w14:paraId="7A96E53E" w14:textId="77777777" w:rsidR="00312D7F" w:rsidRPr="00312D7F" w:rsidRDefault="00312D7F" w:rsidP="00CF482B">
            <w:pPr>
              <w:spacing w:after="0" w:line="259" w:lineRule="auto"/>
              <w:ind w:left="2" w:right="0" w:firstLine="0"/>
              <w:rPr>
                <w:rFonts w:ascii="Lexend Light" w:hAnsi="Lexend Light"/>
                <w:sz w:val="22"/>
                <w:szCs w:val="22"/>
              </w:rPr>
            </w:pPr>
            <w:r w:rsidRPr="00312D7F">
              <w:rPr>
                <w:rFonts w:ascii="Lexend Light" w:hAnsi="Lexend Light"/>
                <w:sz w:val="22"/>
                <w:szCs w:val="22"/>
              </w:rPr>
              <w:t xml:space="preserve">Named person identified in policies. </w:t>
            </w:r>
          </w:p>
        </w:tc>
      </w:tr>
      <w:tr w:rsidR="00312D7F" w:rsidRPr="00312D7F" w14:paraId="53C6A62D" w14:textId="77777777" w:rsidTr="00CF482B">
        <w:trPr>
          <w:trHeight w:val="1010"/>
        </w:trPr>
        <w:tc>
          <w:tcPr>
            <w:tcW w:w="3541" w:type="dxa"/>
            <w:tcBorders>
              <w:top w:val="single" w:sz="4" w:space="0" w:color="000000"/>
              <w:left w:val="single" w:sz="4" w:space="0" w:color="000000"/>
              <w:bottom w:val="single" w:sz="4" w:space="0" w:color="000000"/>
              <w:right w:val="single" w:sz="4" w:space="0" w:color="000000"/>
            </w:tcBorders>
          </w:tcPr>
          <w:p w14:paraId="4383636C" w14:textId="77777777" w:rsidR="00312D7F" w:rsidRPr="00312D7F" w:rsidRDefault="00312D7F" w:rsidP="00CF482B">
            <w:pPr>
              <w:spacing w:after="0" w:line="259" w:lineRule="auto"/>
              <w:ind w:left="3" w:right="0" w:firstLine="0"/>
              <w:rPr>
                <w:rFonts w:ascii="Lexend Light" w:hAnsi="Lexend Light"/>
                <w:sz w:val="22"/>
                <w:szCs w:val="22"/>
              </w:rPr>
            </w:pPr>
            <w:r w:rsidRPr="00312D7F">
              <w:rPr>
                <w:rFonts w:ascii="Lexend Light" w:hAnsi="Lexend Light"/>
                <w:sz w:val="22"/>
                <w:szCs w:val="22"/>
              </w:rPr>
              <w:t xml:space="preserve">Ensure </w:t>
            </w:r>
            <w:r w:rsidRPr="00312D7F">
              <w:rPr>
                <w:rFonts w:ascii="Lexend Light" w:hAnsi="Lexend Light"/>
                <w:b/>
                <w:sz w:val="22"/>
                <w:szCs w:val="22"/>
              </w:rPr>
              <w:t>Prevent Duty</w:t>
            </w:r>
            <w:r w:rsidRPr="00312D7F">
              <w:rPr>
                <w:rFonts w:ascii="Lexend Light" w:hAnsi="Lexend Light"/>
                <w:sz w:val="22"/>
                <w:szCs w:val="22"/>
              </w:rPr>
              <w:t xml:space="preserve"> is embedded within Safeguarding and Child Protection Policies. </w:t>
            </w:r>
          </w:p>
        </w:tc>
        <w:tc>
          <w:tcPr>
            <w:tcW w:w="1700" w:type="dxa"/>
            <w:tcBorders>
              <w:top w:val="single" w:sz="4" w:space="0" w:color="000000"/>
              <w:left w:val="single" w:sz="4" w:space="0" w:color="000000"/>
              <w:bottom w:val="single" w:sz="4" w:space="0" w:color="000000"/>
              <w:right w:val="single" w:sz="4" w:space="0" w:color="000000"/>
            </w:tcBorders>
          </w:tcPr>
          <w:p w14:paraId="2289F669" w14:textId="77777777" w:rsidR="00312D7F" w:rsidRPr="00312D7F" w:rsidRDefault="00312D7F" w:rsidP="00CF482B">
            <w:pPr>
              <w:spacing w:after="18" w:line="259" w:lineRule="auto"/>
              <w:ind w:left="0" w:right="0" w:firstLine="0"/>
              <w:rPr>
                <w:rFonts w:ascii="Lexend Light" w:hAnsi="Lexend Light"/>
                <w:sz w:val="22"/>
                <w:szCs w:val="22"/>
              </w:rPr>
            </w:pPr>
            <w:r w:rsidRPr="00312D7F">
              <w:rPr>
                <w:rFonts w:ascii="Lexend Light" w:hAnsi="Lexend Light"/>
                <w:sz w:val="22"/>
                <w:szCs w:val="22"/>
              </w:rPr>
              <w:t xml:space="preserve">DSL / </w:t>
            </w:r>
          </w:p>
          <w:p w14:paraId="21BEDB42" w14:textId="77777777" w:rsidR="00312D7F" w:rsidRPr="00312D7F" w:rsidRDefault="00312D7F" w:rsidP="00CF482B">
            <w:pPr>
              <w:spacing w:after="18" w:line="259" w:lineRule="auto"/>
              <w:ind w:left="0" w:right="0" w:firstLine="0"/>
              <w:rPr>
                <w:rFonts w:ascii="Lexend Light" w:hAnsi="Lexend Light"/>
                <w:sz w:val="22"/>
                <w:szCs w:val="22"/>
              </w:rPr>
            </w:pPr>
            <w:r w:rsidRPr="00312D7F">
              <w:rPr>
                <w:rFonts w:ascii="Lexend Light" w:hAnsi="Lexend Light"/>
                <w:sz w:val="22"/>
                <w:szCs w:val="22"/>
              </w:rPr>
              <w:t xml:space="preserve">Safeguarding </w:t>
            </w:r>
          </w:p>
          <w:p w14:paraId="31EE46E6" w14:textId="77777777" w:rsidR="00312D7F" w:rsidRPr="00312D7F" w:rsidRDefault="00312D7F" w:rsidP="00CF482B">
            <w:pPr>
              <w:spacing w:after="0" w:line="259" w:lineRule="auto"/>
              <w:ind w:left="0" w:right="0" w:firstLine="0"/>
              <w:rPr>
                <w:rFonts w:ascii="Lexend Light" w:hAnsi="Lexend Light"/>
                <w:sz w:val="22"/>
                <w:szCs w:val="22"/>
              </w:rPr>
            </w:pPr>
            <w:r w:rsidRPr="00312D7F">
              <w:rPr>
                <w:rFonts w:ascii="Lexend Light" w:hAnsi="Lexend Light"/>
                <w:sz w:val="22"/>
                <w:szCs w:val="22"/>
              </w:rPr>
              <w:t xml:space="preserve">Team </w:t>
            </w:r>
          </w:p>
        </w:tc>
        <w:tc>
          <w:tcPr>
            <w:tcW w:w="1418" w:type="dxa"/>
            <w:tcBorders>
              <w:top w:val="single" w:sz="4" w:space="0" w:color="000000"/>
              <w:left w:val="single" w:sz="4" w:space="0" w:color="000000"/>
              <w:bottom w:val="single" w:sz="4" w:space="0" w:color="000000"/>
              <w:right w:val="single" w:sz="4" w:space="0" w:color="000000"/>
            </w:tcBorders>
            <w:vAlign w:val="center"/>
          </w:tcPr>
          <w:p w14:paraId="1D22A9D1" w14:textId="77777777" w:rsidR="00312D7F" w:rsidRPr="00312D7F" w:rsidRDefault="00312D7F" w:rsidP="00CF482B">
            <w:pPr>
              <w:spacing w:after="16" w:line="259" w:lineRule="auto"/>
              <w:ind w:left="2" w:right="0" w:firstLine="0"/>
              <w:rPr>
                <w:rFonts w:ascii="Lexend Light" w:hAnsi="Lexend Light"/>
                <w:sz w:val="22"/>
                <w:szCs w:val="22"/>
              </w:rPr>
            </w:pPr>
            <w:r w:rsidRPr="00312D7F">
              <w:rPr>
                <w:rFonts w:ascii="Lexend Light" w:hAnsi="Lexend Light"/>
                <w:sz w:val="22"/>
                <w:szCs w:val="22"/>
              </w:rPr>
              <w:t xml:space="preserve">Termly </w:t>
            </w:r>
          </w:p>
          <w:p w14:paraId="55D97C9C" w14:textId="77777777" w:rsidR="00312D7F" w:rsidRPr="00312D7F" w:rsidRDefault="00312D7F" w:rsidP="00CF482B">
            <w:pPr>
              <w:spacing w:after="0" w:line="259" w:lineRule="auto"/>
              <w:ind w:left="2" w:right="0" w:firstLine="0"/>
              <w:rPr>
                <w:rFonts w:ascii="Lexend Light" w:hAnsi="Lexend Light"/>
                <w:sz w:val="22"/>
                <w:szCs w:val="22"/>
              </w:rPr>
            </w:pPr>
            <w:r w:rsidRPr="00312D7F">
              <w:rPr>
                <w:rFonts w:ascii="Lexend Light" w:hAnsi="Lexend Light"/>
                <w:sz w:val="22"/>
                <w:szCs w:val="22"/>
              </w:rPr>
              <w:t xml:space="preserve">Review </w:t>
            </w:r>
          </w:p>
        </w:tc>
        <w:tc>
          <w:tcPr>
            <w:tcW w:w="2845" w:type="dxa"/>
            <w:tcBorders>
              <w:top w:val="single" w:sz="4" w:space="0" w:color="000000"/>
              <w:left w:val="single" w:sz="4" w:space="0" w:color="000000"/>
              <w:bottom w:val="single" w:sz="4" w:space="0" w:color="000000"/>
              <w:right w:val="single" w:sz="4" w:space="0" w:color="000000"/>
            </w:tcBorders>
            <w:vAlign w:val="center"/>
          </w:tcPr>
          <w:p w14:paraId="138E43AB" w14:textId="77777777" w:rsidR="00312D7F" w:rsidRPr="00312D7F" w:rsidRDefault="00312D7F" w:rsidP="00CF482B">
            <w:pPr>
              <w:spacing w:after="0" w:line="259" w:lineRule="auto"/>
              <w:ind w:left="2" w:right="0" w:firstLine="0"/>
              <w:rPr>
                <w:rFonts w:ascii="Lexend Light" w:hAnsi="Lexend Light"/>
                <w:sz w:val="22"/>
                <w:szCs w:val="22"/>
              </w:rPr>
            </w:pPr>
            <w:r w:rsidRPr="00312D7F">
              <w:rPr>
                <w:rFonts w:ascii="Lexend Light" w:hAnsi="Lexend Light"/>
                <w:sz w:val="22"/>
                <w:szCs w:val="22"/>
              </w:rPr>
              <w:t xml:space="preserve">Policy updated and accessible. </w:t>
            </w:r>
          </w:p>
        </w:tc>
      </w:tr>
      <w:tr w:rsidR="00312D7F" w:rsidRPr="00312D7F" w14:paraId="6EFCD52B" w14:textId="77777777" w:rsidTr="00CF482B">
        <w:trPr>
          <w:trHeight w:val="1008"/>
        </w:trPr>
        <w:tc>
          <w:tcPr>
            <w:tcW w:w="3541" w:type="dxa"/>
            <w:tcBorders>
              <w:top w:val="single" w:sz="4" w:space="0" w:color="000000"/>
              <w:left w:val="single" w:sz="4" w:space="0" w:color="000000"/>
              <w:bottom w:val="single" w:sz="4" w:space="0" w:color="000000"/>
              <w:right w:val="single" w:sz="4" w:space="0" w:color="000000"/>
            </w:tcBorders>
            <w:vAlign w:val="center"/>
          </w:tcPr>
          <w:p w14:paraId="06E1E8E3" w14:textId="77777777" w:rsidR="00312D7F" w:rsidRPr="00312D7F" w:rsidRDefault="00312D7F" w:rsidP="00CF482B">
            <w:pPr>
              <w:spacing w:after="0" w:line="259" w:lineRule="auto"/>
              <w:ind w:left="3" w:right="0" w:firstLine="0"/>
              <w:jc w:val="both"/>
              <w:rPr>
                <w:rFonts w:ascii="Lexend Light" w:hAnsi="Lexend Light"/>
                <w:sz w:val="22"/>
                <w:szCs w:val="22"/>
              </w:rPr>
            </w:pPr>
            <w:r w:rsidRPr="00312D7F">
              <w:rPr>
                <w:rFonts w:ascii="Lexend Light" w:hAnsi="Lexend Light"/>
                <w:sz w:val="22"/>
                <w:szCs w:val="22"/>
              </w:rPr>
              <w:t xml:space="preserve">Conduct </w:t>
            </w:r>
            <w:r w:rsidRPr="00312D7F">
              <w:rPr>
                <w:rFonts w:ascii="Lexend Light" w:hAnsi="Lexend Light"/>
                <w:b/>
                <w:sz w:val="22"/>
                <w:szCs w:val="22"/>
              </w:rPr>
              <w:t>Prevent Risk Assessment</w:t>
            </w:r>
            <w:r w:rsidRPr="00312D7F">
              <w:rPr>
                <w:rFonts w:ascii="Lexend Light" w:hAnsi="Lexend Light"/>
                <w:sz w:val="22"/>
                <w:szCs w:val="22"/>
              </w:rPr>
              <w:t xml:space="preserve"> annually. </w:t>
            </w:r>
          </w:p>
        </w:tc>
        <w:tc>
          <w:tcPr>
            <w:tcW w:w="1700" w:type="dxa"/>
            <w:tcBorders>
              <w:top w:val="single" w:sz="4" w:space="0" w:color="000000"/>
              <w:left w:val="single" w:sz="4" w:space="0" w:color="000000"/>
              <w:bottom w:val="single" w:sz="4" w:space="0" w:color="000000"/>
              <w:right w:val="single" w:sz="4" w:space="0" w:color="000000"/>
            </w:tcBorders>
            <w:vAlign w:val="center"/>
          </w:tcPr>
          <w:p w14:paraId="23B00C75" w14:textId="77777777" w:rsidR="00312D7F" w:rsidRPr="00312D7F" w:rsidRDefault="00312D7F" w:rsidP="00CF482B">
            <w:pPr>
              <w:spacing w:after="0" w:line="259" w:lineRule="auto"/>
              <w:ind w:left="0" w:right="0" w:firstLine="0"/>
              <w:rPr>
                <w:rFonts w:ascii="Lexend Light" w:hAnsi="Lexend Light"/>
                <w:sz w:val="22"/>
                <w:szCs w:val="22"/>
              </w:rPr>
            </w:pPr>
            <w:r w:rsidRPr="00312D7F">
              <w:rPr>
                <w:rFonts w:ascii="Lexend Light" w:hAnsi="Lexend Light"/>
                <w:sz w:val="22"/>
                <w:szCs w:val="22"/>
              </w:rPr>
              <w:t xml:space="preserve">DSL / SMT </w:t>
            </w:r>
          </w:p>
        </w:tc>
        <w:tc>
          <w:tcPr>
            <w:tcW w:w="1418" w:type="dxa"/>
            <w:tcBorders>
              <w:top w:val="single" w:sz="4" w:space="0" w:color="000000"/>
              <w:left w:val="single" w:sz="4" w:space="0" w:color="000000"/>
              <w:bottom w:val="single" w:sz="4" w:space="0" w:color="000000"/>
              <w:right w:val="single" w:sz="4" w:space="0" w:color="000000"/>
            </w:tcBorders>
            <w:vAlign w:val="center"/>
          </w:tcPr>
          <w:p w14:paraId="33DA9CA0" w14:textId="77777777" w:rsidR="00312D7F" w:rsidRPr="00312D7F" w:rsidRDefault="00312D7F" w:rsidP="00CF482B">
            <w:pPr>
              <w:spacing w:after="0" w:line="259" w:lineRule="auto"/>
              <w:ind w:left="2" w:right="0" w:firstLine="0"/>
              <w:rPr>
                <w:rFonts w:ascii="Lexend Light" w:hAnsi="Lexend Light"/>
                <w:sz w:val="22"/>
                <w:szCs w:val="22"/>
              </w:rPr>
            </w:pPr>
            <w:r w:rsidRPr="00312D7F">
              <w:rPr>
                <w:rFonts w:ascii="Lexend Light" w:hAnsi="Lexend Light"/>
                <w:sz w:val="22"/>
                <w:szCs w:val="22"/>
              </w:rPr>
              <w:t xml:space="preserve">Annually </w:t>
            </w:r>
          </w:p>
        </w:tc>
        <w:tc>
          <w:tcPr>
            <w:tcW w:w="2845" w:type="dxa"/>
            <w:tcBorders>
              <w:top w:val="single" w:sz="4" w:space="0" w:color="000000"/>
              <w:left w:val="single" w:sz="4" w:space="0" w:color="000000"/>
              <w:bottom w:val="single" w:sz="4" w:space="0" w:color="000000"/>
              <w:right w:val="single" w:sz="4" w:space="0" w:color="000000"/>
            </w:tcBorders>
          </w:tcPr>
          <w:p w14:paraId="64B781D6" w14:textId="77777777" w:rsidR="00312D7F" w:rsidRPr="00312D7F" w:rsidRDefault="00312D7F" w:rsidP="00CF482B">
            <w:pPr>
              <w:spacing w:after="0" w:line="259" w:lineRule="auto"/>
              <w:ind w:left="2" w:right="0" w:firstLine="0"/>
              <w:rPr>
                <w:rFonts w:ascii="Lexend Light" w:hAnsi="Lexend Light"/>
                <w:sz w:val="22"/>
                <w:szCs w:val="22"/>
              </w:rPr>
            </w:pPr>
            <w:r w:rsidRPr="00312D7F">
              <w:rPr>
                <w:rFonts w:ascii="Lexend Light" w:hAnsi="Lexend Light"/>
                <w:sz w:val="22"/>
                <w:szCs w:val="22"/>
              </w:rPr>
              <w:t xml:space="preserve">Risk assessment completed and actions implemented. </w:t>
            </w:r>
          </w:p>
        </w:tc>
      </w:tr>
    </w:tbl>
    <w:p w14:paraId="748AB812" w14:textId="77777777" w:rsidR="00312D7F" w:rsidRPr="00312D7F" w:rsidRDefault="00312D7F" w:rsidP="00312D7F">
      <w:pPr>
        <w:spacing w:after="318" w:line="259" w:lineRule="auto"/>
        <w:ind w:left="60" w:right="0" w:firstLine="0"/>
        <w:rPr>
          <w:rFonts w:ascii="Lexend Light" w:hAnsi="Lexend Light"/>
          <w:sz w:val="22"/>
          <w:szCs w:val="22"/>
        </w:rPr>
      </w:pPr>
      <w:r w:rsidRPr="00312D7F">
        <w:rPr>
          <w:rFonts w:ascii="Lexend Light" w:hAnsi="Lexend Light"/>
          <w:sz w:val="22"/>
          <w:szCs w:val="22"/>
        </w:rPr>
        <w:t xml:space="preserve"> </w:t>
      </w:r>
    </w:p>
    <w:p w14:paraId="08C488A6" w14:textId="77777777" w:rsidR="00312D7F" w:rsidRPr="00312D7F" w:rsidRDefault="00312D7F" w:rsidP="00312D7F">
      <w:pPr>
        <w:pStyle w:val="Heading1"/>
        <w:spacing w:before="0" w:after="273" w:line="259" w:lineRule="auto"/>
        <w:ind w:left="343" w:right="0" w:hanging="298"/>
        <w:rPr>
          <w:rFonts w:ascii="Lexend Light" w:hAnsi="Lexend Light"/>
          <w:sz w:val="22"/>
          <w:szCs w:val="22"/>
        </w:rPr>
      </w:pPr>
      <w:r w:rsidRPr="00312D7F">
        <w:rPr>
          <w:rFonts w:ascii="Lexend Light" w:hAnsi="Lexend Light"/>
          <w:sz w:val="22"/>
          <w:szCs w:val="22"/>
        </w:rPr>
        <w:t xml:space="preserve">Staff Training &amp; Awareness </w:t>
      </w:r>
    </w:p>
    <w:p w14:paraId="76BAF063" w14:textId="77777777" w:rsidR="00312D7F" w:rsidRPr="00312D7F" w:rsidRDefault="00312D7F" w:rsidP="00312D7F">
      <w:pPr>
        <w:ind w:left="55" w:right="502"/>
        <w:rPr>
          <w:rFonts w:ascii="Lexend Light" w:hAnsi="Lexend Light"/>
          <w:sz w:val="22"/>
          <w:szCs w:val="22"/>
        </w:rPr>
      </w:pPr>
      <w:r w:rsidRPr="00312D7F">
        <w:rPr>
          <w:rFonts w:ascii="Lexend Light" w:hAnsi="Lexend Light"/>
          <w:b/>
          <w:sz w:val="22"/>
          <w:szCs w:val="22"/>
        </w:rPr>
        <w:t>Objective:</w:t>
      </w:r>
      <w:r w:rsidRPr="00312D7F">
        <w:rPr>
          <w:rFonts w:ascii="Lexend Light" w:hAnsi="Lexend Light"/>
          <w:sz w:val="22"/>
          <w:szCs w:val="22"/>
        </w:rPr>
        <w:t xml:space="preserve"> Ensure all staff can identify concerns and act appropriately. </w:t>
      </w:r>
    </w:p>
    <w:tbl>
      <w:tblPr>
        <w:tblStyle w:val="TableGrid"/>
        <w:tblW w:w="9496" w:type="dxa"/>
        <w:tblInd w:w="65" w:type="dxa"/>
        <w:tblCellMar>
          <w:top w:w="61" w:type="dxa"/>
          <w:left w:w="108" w:type="dxa"/>
          <w:bottom w:w="0" w:type="dxa"/>
          <w:right w:w="54" w:type="dxa"/>
        </w:tblCellMar>
        <w:tblLook w:val="04A0" w:firstRow="1" w:lastRow="0" w:firstColumn="1" w:lastColumn="0" w:noHBand="0" w:noVBand="1"/>
      </w:tblPr>
      <w:tblGrid>
        <w:gridCol w:w="3541"/>
        <w:gridCol w:w="1700"/>
        <w:gridCol w:w="1418"/>
        <w:gridCol w:w="2837"/>
      </w:tblGrid>
      <w:tr w:rsidR="00312D7F" w:rsidRPr="00312D7F" w14:paraId="7B753DAD" w14:textId="77777777" w:rsidTr="00CF482B">
        <w:trPr>
          <w:trHeight w:val="677"/>
        </w:trPr>
        <w:tc>
          <w:tcPr>
            <w:tcW w:w="3541" w:type="dxa"/>
            <w:tcBorders>
              <w:top w:val="single" w:sz="4" w:space="0" w:color="000000"/>
              <w:left w:val="single" w:sz="4" w:space="0" w:color="000000"/>
              <w:bottom w:val="single" w:sz="4" w:space="0" w:color="000000"/>
              <w:right w:val="single" w:sz="4" w:space="0" w:color="000000"/>
            </w:tcBorders>
            <w:vAlign w:val="center"/>
          </w:tcPr>
          <w:p w14:paraId="7CA50CFB" w14:textId="77777777" w:rsidR="00312D7F" w:rsidRPr="00312D7F" w:rsidRDefault="00312D7F" w:rsidP="00CF482B">
            <w:pPr>
              <w:spacing w:after="0" w:line="259" w:lineRule="auto"/>
              <w:ind w:left="0" w:right="50" w:firstLine="0"/>
              <w:jc w:val="center"/>
              <w:rPr>
                <w:rFonts w:ascii="Lexend Light" w:hAnsi="Lexend Light"/>
                <w:sz w:val="22"/>
                <w:szCs w:val="22"/>
              </w:rPr>
            </w:pPr>
            <w:r w:rsidRPr="00312D7F">
              <w:rPr>
                <w:rFonts w:ascii="Lexend Light" w:hAnsi="Lexend Light"/>
                <w:b/>
                <w:sz w:val="22"/>
                <w:szCs w:val="22"/>
              </w:rPr>
              <w:t xml:space="preserve">Action </w:t>
            </w:r>
          </w:p>
        </w:tc>
        <w:tc>
          <w:tcPr>
            <w:tcW w:w="1700" w:type="dxa"/>
            <w:tcBorders>
              <w:top w:val="single" w:sz="4" w:space="0" w:color="000000"/>
              <w:left w:val="single" w:sz="4" w:space="0" w:color="000000"/>
              <w:bottom w:val="single" w:sz="4" w:space="0" w:color="000000"/>
              <w:right w:val="single" w:sz="4" w:space="0" w:color="000000"/>
            </w:tcBorders>
          </w:tcPr>
          <w:p w14:paraId="62F005AC" w14:textId="77777777" w:rsidR="00312D7F" w:rsidRPr="00312D7F" w:rsidRDefault="00312D7F" w:rsidP="00CF482B">
            <w:pPr>
              <w:spacing w:after="0" w:line="259" w:lineRule="auto"/>
              <w:ind w:left="0" w:right="0" w:firstLine="0"/>
              <w:jc w:val="center"/>
              <w:rPr>
                <w:rFonts w:ascii="Lexend Light" w:hAnsi="Lexend Light"/>
                <w:sz w:val="22"/>
                <w:szCs w:val="22"/>
              </w:rPr>
            </w:pPr>
            <w:proofErr w:type="spellStart"/>
            <w:r w:rsidRPr="00312D7F">
              <w:rPr>
                <w:rFonts w:ascii="Lexend Light" w:hAnsi="Lexend Light"/>
                <w:b/>
                <w:sz w:val="22"/>
                <w:szCs w:val="22"/>
              </w:rPr>
              <w:t>Responsibili</w:t>
            </w:r>
            <w:proofErr w:type="spellEnd"/>
            <w:r w:rsidRPr="00312D7F">
              <w:rPr>
                <w:rFonts w:ascii="Lexend Light" w:hAnsi="Lexend Light"/>
                <w:b/>
                <w:sz w:val="22"/>
                <w:szCs w:val="22"/>
              </w:rPr>
              <w:t xml:space="preserve"> ty </w:t>
            </w:r>
          </w:p>
        </w:tc>
        <w:tc>
          <w:tcPr>
            <w:tcW w:w="1418" w:type="dxa"/>
            <w:tcBorders>
              <w:top w:val="single" w:sz="4" w:space="0" w:color="000000"/>
              <w:left w:val="single" w:sz="4" w:space="0" w:color="000000"/>
              <w:bottom w:val="single" w:sz="4" w:space="0" w:color="000000"/>
              <w:right w:val="single" w:sz="4" w:space="0" w:color="000000"/>
            </w:tcBorders>
            <w:vAlign w:val="center"/>
          </w:tcPr>
          <w:p w14:paraId="2D168781" w14:textId="77777777" w:rsidR="00312D7F" w:rsidRPr="00312D7F" w:rsidRDefault="00312D7F" w:rsidP="00CF482B">
            <w:pPr>
              <w:spacing w:after="0" w:line="259" w:lineRule="auto"/>
              <w:ind w:left="86" w:right="0" w:firstLine="0"/>
              <w:rPr>
                <w:rFonts w:ascii="Lexend Light" w:hAnsi="Lexend Light"/>
                <w:sz w:val="22"/>
                <w:szCs w:val="22"/>
              </w:rPr>
            </w:pPr>
            <w:r w:rsidRPr="00312D7F">
              <w:rPr>
                <w:rFonts w:ascii="Lexend Light" w:hAnsi="Lexend Light"/>
                <w:b/>
                <w:sz w:val="22"/>
                <w:szCs w:val="22"/>
              </w:rPr>
              <w:t xml:space="preserve">Timeline </w:t>
            </w:r>
          </w:p>
        </w:tc>
        <w:tc>
          <w:tcPr>
            <w:tcW w:w="2837" w:type="dxa"/>
            <w:tcBorders>
              <w:top w:val="single" w:sz="4" w:space="0" w:color="000000"/>
              <w:left w:val="single" w:sz="4" w:space="0" w:color="000000"/>
              <w:bottom w:val="single" w:sz="4" w:space="0" w:color="000000"/>
              <w:right w:val="single" w:sz="4" w:space="0" w:color="000000"/>
            </w:tcBorders>
            <w:vAlign w:val="center"/>
          </w:tcPr>
          <w:p w14:paraId="5459288B" w14:textId="77777777" w:rsidR="00312D7F" w:rsidRPr="00312D7F" w:rsidRDefault="00312D7F" w:rsidP="00CF482B">
            <w:pPr>
              <w:spacing w:after="0" w:line="259" w:lineRule="auto"/>
              <w:ind w:left="0" w:right="53" w:firstLine="0"/>
              <w:jc w:val="center"/>
              <w:rPr>
                <w:rFonts w:ascii="Lexend Light" w:hAnsi="Lexend Light"/>
                <w:sz w:val="22"/>
                <w:szCs w:val="22"/>
              </w:rPr>
            </w:pPr>
            <w:r w:rsidRPr="00312D7F">
              <w:rPr>
                <w:rFonts w:ascii="Lexend Light" w:hAnsi="Lexend Light"/>
                <w:b/>
                <w:sz w:val="22"/>
                <w:szCs w:val="22"/>
              </w:rPr>
              <w:t xml:space="preserve">Success Criteria </w:t>
            </w:r>
          </w:p>
        </w:tc>
      </w:tr>
      <w:tr w:rsidR="00312D7F" w:rsidRPr="00312D7F" w14:paraId="570AC5C8" w14:textId="77777777" w:rsidTr="00CF482B">
        <w:trPr>
          <w:trHeight w:val="1009"/>
        </w:trPr>
        <w:tc>
          <w:tcPr>
            <w:tcW w:w="3541" w:type="dxa"/>
            <w:tcBorders>
              <w:top w:val="single" w:sz="4" w:space="0" w:color="000000"/>
              <w:left w:val="single" w:sz="4" w:space="0" w:color="000000"/>
              <w:bottom w:val="single" w:sz="4" w:space="0" w:color="000000"/>
              <w:right w:val="single" w:sz="4" w:space="0" w:color="000000"/>
            </w:tcBorders>
          </w:tcPr>
          <w:p w14:paraId="5BCC063D" w14:textId="77777777" w:rsidR="00312D7F" w:rsidRPr="00312D7F" w:rsidRDefault="00312D7F" w:rsidP="00CF482B">
            <w:pPr>
              <w:spacing w:after="0" w:line="259" w:lineRule="auto"/>
              <w:ind w:left="3" w:right="0" w:firstLine="0"/>
              <w:rPr>
                <w:rFonts w:ascii="Lexend Light" w:hAnsi="Lexend Light"/>
                <w:sz w:val="22"/>
                <w:szCs w:val="22"/>
              </w:rPr>
            </w:pPr>
            <w:r w:rsidRPr="00312D7F">
              <w:rPr>
                <w:rFonts w:ascii="Lexend Light" w:hAnsi="Lexend Light"/>
                <w:sz w:val="22"/>
                <w:szCs w:val="22"/>
              </w:rPr>
              <w:t xml:space="preserve">Provide </w:t>
            </w:r>
            <w:r w:rsidRPr="00312D7F">
              <w:rPr>
                <w:rFonts w:ascii="Lexend Light" w:hAnsi="Lexend Light"/>
                <w:b/>
                <w:sz w:val="22"/>
                <w:szCs w:val="22"/>
              </w:rPr>
              <w:t>Prevent training</w:t>
            </w:r>
            <w:r w:rsidRPr="00312D7F">
              <w:rPr>
                <w:rFonts w:ascii="Lexend Light" w:hAnsi="Lexend Light"/>
                <w:sz w:val="22"/>
                <w:szCs w:val="22"/>
              </w:rPr>
              <w:t xml:space="preserve"> for all staff (including spotting signs of radicalisation). </w:t>
            </w:r>
          </w:p>
        </w:tc>
        <w:tc>
          <w:tcPr>
            <w:tcW w:w="1700" w:type="dxa"/>
            <w:tcBorders>
              <w:top w:val="single" w:sz="4" w:space="0" w:color="000000"/>
              <w:left w:val="single" w:sz="4" w:space="0" w:color="000000"/>
              <w:bottom w:val="single" w:sz="4" w:space="0" w:color="000000"/>
              <w:right w:val="single" w:sz="4" w:space="0" w:color="000000"/>
            </w:tcBorders>
            <w:vAlign w:val="center"/>
          </w:tcPr>
          <w:p w14:paraId="3D183DAF" w14:textId="77777777" w:rsidR="00312D7F" w:rsidRPr="00312D7F" w:rsidRDefault="00312D7F" w:rsidP="00CF482B">
            <w:pPr>
              <w:spacing w:after="18" w:line="259" w:lineRule="auto"/>
              <w:ind w:left="0" w:right="0" w:firstLine="0"/>
              <w:rPr>
                <w:rFonts w:ascii="Lexend Light" w:hAnsi="Lexend Light"/>
                <w:sz w:val="22"/>
                <w:szCs w:val="22"/>
              </w:rPr>
            </w:pPr>
            <w:r w:rsidRPr="00312D7F">
              <w:rPr>
                <w:rFonts w:ascii="Lexend Light" w:hAnsi="Lexend Light"/>
                <w:sz w:val="22"/>
                <w:szCs w:val="22"/>
              </w:rPr>
              <w:t xml:space="preserve">DSL / </w:t>
            </w:r>
          </w:p>
          <w:p w14:paraId="66032F26" w14:textId="77777777" w:rsidR="00312D7F" w:rsidRPr="00312D7F" w:rsidRDefault="00312D7F" w:rsidP="00CF482B">
            <w:pPr>
              <w:spacing w:after="0" w:line="259" w:lineRule="auto"/>
              <w:ind w:left="0" w:right="0" w:firstLine="0"/>
              <w:jc w:val="both"/>
              <w:rPr>
                <w:rFonts w:ascii="Lexend Light" w:hAnsi="Lexend Light"/>
                <w:sz w:val="22"/>
                <w:szCs w:val="22"/>
              </w:rPr>
            </w:pPr>
            <w:r w:rsidRPr="00312D7F">
              <w:rPr>
                <w:rFonts w:ascii="Lexend Light" w:hAnsi="Lexend Light"/>
                <w:sz w:val="22"/>
                <w:szCs w:val="22"/>
              </w:rPr>
              <w:t xml:space="preserve">Training Lead </w:t>
            </w:r>
          </w:p>
        </w:tc>
        <w:tc>
          <w:tcPr>
            <w:tcW w:w="1418" w:type="dxa"/>
            <w:tcBorders>
              <w:top w:val="single" w:sz="4" w:space="0" w:color="000000"/>
              <w:left w:val="single" w:sz="4" w:space="0" w:color="000000"/>
              <w:bottom w:val="single" w:sz="4" w:space="0" w:color="000000"/>
              <w:right w:val="single" w:sz="4" w:space="0" w:color="000000"/>
            </w:tcBorders>
            <w:vAlign w:val="center"/>
          </w:tcPr>
          <w:p w14:paraId="2334B713" w14:textId="77777777" w:rsidR="00312D7F" w:rsidRPr="00312D7F" w:rsidRDefault="00312D7F" w:rsidP="00CF482B">
            <w:pPr>
              <w:spacing w:after="0" w:line="259" w:lineRule="auto"/>
              <w:ind w:left="2" w:right="0" w:firstLine="0"/>
              <w:rPr>
                <w:rFonts w:ascii="Lexend Light" w:hAnsi="Lexend Light"/>
                <w:sz w:val="22"/>
                <w:szCs w:val="22"/>
              </w:rPr>
            </w:pPr>
            <w:r w:rsidRPr="00312D7F">
              <w:rPr>
                <w:rFonts w:ascii="Lexend Light" w:hAnsi="Lexend Light"/>
                <w:sz w:val="22"/>
                <w:szCs w:val="22"/>
              </w:rPr>
              <w:t xml:space="preserve">2-3 years </w:t>
            </w:r>
          </w:p>
        </w:tc>
        <w:tc>
          <w:tcPr>
            <w:tcW w:w="2837" w:type="dxa"/>
            <w:tcBorders>
              <w:top w:val="single" w:sz="4" w:space="0" w:color="000000"/>
              <w:left w:val="single" w:sz="4" w:space="0" w:color="000000"/>
              <w:bottom w:val="single" w:sz="4" w:space="0" w:color="000000"/>
              <w:right w:val="single" w:sz="4" w:space="0" w:color="000000"/>
            </w:tcBorders>
            <w:vAlign w:val="center"/>
          </w:tcPr>
          <w:p w14:paraId="38600774" w14:textId="77777777" w:rsidR="00312D7F" w:rsidRPr="00312D7F" w:rsidRDefault="00312D7F" w:rsidP="00CF482B">
            <w:pPr>
              <w:spacing w:after="0" w:line="259" w:lineRule="auto"/>
              <w:ind w:left="2" w:right="0" w:firstLine="0"/>
              <w:rPr>
                <w:rFonts w:ascii="Lexend Light" w:hAnsi="Lexend Light"/>
                <w:sz w:val="22"/>
                <w:szCs w:val="22"/>
              </w:rPr>
            </w:pPr>
            <w:r w:rsidRPr="00312D7F">
              <w:rPr>
                <w:rFonts w:ascii="Lexend Light" w:hAnsi="Lexend Light"/>
                <w:sz w:val="22"/>
                <w:szCs w:val="22"/>
              </w:rPr>
              <w:t xml:space="preserve">Training logs and staff confidence. </w:t>
            </w:r>
          </w:p>
        </w:tc>
      </w:tr>
      <w:tr w:rsidR="00312D7F" w:rsidRPr="00312D7F" w14:paraId="4FAC50DF" w14:textId="77777777" w:rsidTr="00CF482B">
        <w:trPr>
          <w:trHeight w:val="677"/>
        </w:trPr>
        <w:tc>
          <w:tcPr>
            <w:tcW w:w="3541" w:type="dxa"/>
            <w:tcBorders>
              <w:top w:val="single" w:sz="4" w:space="0" w:color="000000"/>
              <w:left w:val="single" w:sz="4" w:space="0" w:color="000000"/>
              <w:bottom w:val="single" w:sz="4" w:space="0" w:color="000000"/>
              <w:right w:val="single" w:sz="4" w:space="0" w:color="000000"/>
            </w:tcBorders>
          </w:tcPr>
          <w:p w14:paraId="53525EEC" w14:textId="77777777" w:rsidR="00312D7F" w:rsidRPr="00312D7F" w:rsidRDefault="00312D7F" w:rsidP="00CF482B">
            <w:pPr>
              <w:spacing w:after="0" w:line="259" w:lineRule="auto"/>
              <w:ind w:left="3" w:right="0" w:firstLine="0"/>
              <w:rPr>
                <w:rFonts w:ascii="Lexend Light" w:hAnsi="Lexend Light"/>
                <w:sz w:val="22"/>
                <w:szCs w:val="22"/>
              </w:rPr>
            </w:pPr>
            <w:r w:rsidRPr="00312D7F">
              <w:rPr>
                <w:rFonts w:ascii="Lexend Light" w:hAnsi="Lexend Light"/>
                <w:sz w:val="22"/>
                <w:szCs w:val="22"/>
              </w:rPr>
              <w:t xml:space="preserve">Induction training for new staff covering Prevent Duty. </w:t>
            </w:r>
          </w:p>
        </w:tc>
        <w:tc>
          <w:tcPr>
            <w:tcW w:w="1700" w:type="dxa"/>
            <w:tcBorders>
              <w:top w:val="single" w:sz="4" w:space="0" w:color="000000"/>
              <w:left w:val="single" w:sz="4" w:space="0" w:color="000000"/>
              <w:bottom w:val="single" w:sz="4" w:space="0" w:color="000000"/>
              <w:right w:val="single" w:sz="4" w:space="0" w:color="000000"/>
            </w:tcBorders>
            <w:vAlign w:val="center"/>
          </w:tcPr>
          <w:p w14:paraId="1A1078B3" w14:textId="77777777" w:rsidR="00312D7F" w:rsidRPr="00312D7F" w:rsidRDefault="00312D7F" w:rsidP="00CF482B">
            <w:pPr>
              <w:spacing w:after="0" w:line="259" w:lineRule="auto"/>
              <w:ind w:left="0" w:right="0" w:firstLine="0"/>
              <w:rPr>
                <w:rFonts w:ascii="Lexend Light" w:hAnsi="Lexend Light"/>
                <w:sz w:val="22"/>
                <w:szCs w:val="22"/>
              </w:rPr>
            </w:pPr>
            <w:r w:rsidRPr="00312D7F">
              <w:rPr>
                <w:rFonts w:ascii="Lexend Light" w:hAnsi="Lexend Light"/>
                <w:sz w:val="22"/>
                <w:szCs w:val="22"/>
              </w:rPr>
              <w:t xml:space="preserve">HT/DSL </w:t>
            </w:r>
          </w:p>
        </w:tc>
        <w:tc>
          <w:tcPr>
            <w:tcW w:w="1418" w:type="dxa"/>
            <w:tcBorders>
              <w:top w:val="single" w:sz="4" w:space="0" w:color="000000"/>
              <w:left w:val="single" w:sz="4" w:space="0" w:color="000000"/>
              <w:bottom w:val="single" w:sz="4" w:space="0" w:color="000000"/>
              <w:right w:val="single" w:sz="4" w:space="0" w:color="000000"/>
            </w:tcBorders>
            <w:vAlign w:val="center"/>
          </w:tcPr>
          <w:p w14:paraId="04F33343" w14:textId="77777777" w:rsidR="00312D7F" w:rsidRPr="00312D7F" w:rsidRDefault="00312D7F" w:rsidP="00CF482B">
            <w:pPr>
              <w:spacing w:after="0" w:line="259" w:lineRule="auto"/>
              <w:ind w:left="2" w:right="0" w:firstLine="0"/>
              <w:rPr>
                <w:rFonts w:ascii="Lexend Light" w:hAnsi="Lexend Light"/>
                <w:sz w:val="22"/>
                <w:szCs w:val="22"/>
              </w:rPr>
            </w:pPr>
            <w:r w:rsidRPr="00312D7F">
              <w:rPr>
                <w:rFonts w:ascii="Lexend Light" w:hAnsi="Lexend Light"/>
                <w:sz w:val="22"/>
                <w:szCs w:val="22"/>
              </w:rPr>
              <w:t xml:space="preserve">Ongoing </w:t>
            </w:r>
          </w:p>
        </w:tc>
        <w:tc>
          <w:tcPr>
            <w:tcW w:w="2837" w:type="dxa"/>
            <w:tcBorders>
              <w:top w:val="single" w:sz="4" w:space="0" w:color="000000"/>
              <w:left w:val="single" w:sz="4" w:space="0" w:color="000000"/>
              <w:bottom w:val="single" w:sz="4" w:space="0" w:color="000000"/>
              <w:right w:val="single" w:sz="4" w:space="0" w:color="000000"/>
            </w:tcBorders>
            <w:vAlign w:val="center"/>
          </w:tcPr>
          <w:p w14:paraId="010248B7" w14:textId="77777777" w:rsidR="00312D7F" w:rsidRPr="00312D7F" w:rsidRDefault="00312D7F" w:rsidP="00CF482B">
            <w:pPr>
              <w:spacing w:after="0" w:line="259" w:lineRule="auto"/>
              <w:ind w:left="2" w:right="0" w:firstLine="0"/>
              <w:rPr>
                <w:rFonts w:ascii="Lexend Light" w:hAnsi="Lexend Light"/>
                <w:sz w:val="22"/>
                <w:szCs w:val="22"/>
              </w:rPr>
            </w:pPr>
            <w:r w:rsidRPr="00312D7F">
              <w:rPr>
                <w:rFonts w:ascii="Lexend Light" w:hAnsi="Lexend Light"/>
                <w:sz w:val="22"/>
                <w:szCs w:val="22"/>
              </w:rPr>
              <w:t xml:space="preserve">All new staff trained. </w:t>
            </w:r>
          </w:p>
        </w:tc>
      </w:tr>
      <w:tr w:rsidR="00312D7F" w:rsidRPr="00312D7F" w14:paraId="625D87B6" w14:textId="77777777" w:rsidTr="00CF482B">
        <w:trPr>
          <w:trHeight w:val="1344"/>
        </w:trPr>
        <w:tc>
          <w:tcPr>
            <w:tcW w:w="3541" w:type="dxa"/>
            <w:tcBorders>
              <w:top w:val="single" w:sz="4" w:space="0" w:color="000000"/>
              <w:left w:val="single" w:sz="4" w:space="0" w:color="000000"/>
              <w:bottom w:val="single" w:sz="4" w:space="0" w:color="000000"/>
              <w:right w:val="single" w:sz="4" w:space="0" w:color="000000"/>
            </w:tcBorders>
          </w:tcPr>
          <w:p w14:paraId="20A7644A" w14:textId="77777777" w:rsidR="00312D7F" w:rsidRPr="00312D7F" w:rsidRDefault="00312D7F" w:rsidP="00CF482B">
            <w:pPr>
              <w:spacing w:after="0" w:line="259" w:lineRule="auto"/>
              <w:ind w:left="3" w:right="0" w:firstLine="0"/>
              <w:rPr>
                <w:rFonts w:ascii="Lexend Light" w:hAnsi="Lexend Light"/>
                <w:sz w:val="22"/>
                <w:szCs w:val="22"/>
              </w:rPr>
            </w:pPr>
            <w:r w:rsidRPr="00312D7F">
              <w:rPr>
                <w:rFonts w:ascii="Lexend Light" w:hAnsi="Lexend Light"/>
                <w:sz w:val="22"/>
                <w:szCs w:val="22"/>
              </w:rPr>
              <w:t xml:space="preserve">Ensure staff understand </w:t>
            </w:r>
            <w:r w:rsidRPr="00312D7F">
              <w:rPr>
                <w:rFonts w:ascii="Lexend Light" w:hAnsi="Lexend Light"/>
                <w:b/>
                <w:sz w:val="22"/>
                <w:szCs w:val="22"/>
              </w:rPr>
              <w:t>local risks</w:t>
            </w:r>
            <w:r w:rsidRPr="00312D7F">
              <w:rPr>
                <w:rFonts w:ascii="Lexend Light" w:hAnsi="Lexend Light"/>
                <w:sz w:val="22"/>
                <w:szCs w:val="22"/>
              </w:rPr>
              <w:t xml:space="preserve">, such as far-right extremism or online radicalisation. </w:t>
            </w:r>
          </w:p>
        </w:tc>
        <w:tc>
          <w:tcPr>
            <w:tcW w:w="1700" w:type="dxa"/>
            <w:tcBorders>
              <w:top w:val="single" w:sz="4" w:space="0" w:color="000000"/>
              <w:left w:val="single" w:sz="4" w:space="0" w:color="000000"/>
              <w:bottom w:val="single" w:sz="4" w:space="0" w:color="000000"/>
              <w:right w:val="single" w:sz="4" w:space="0" w:color="000000"/>
            </w:tcBorders>
            <w:vAlign w:val="center"/>
          </w:tcPr>
          <w:p w14:paraId="50BF31B0" w14:textId="77777777" w:rsidR="00312D7F" w:rsidRPr="00312D7F" w:rsidRDefault="00312D7F" w:rsidP="00CF482B">
            <w:pPr>
              <w:spacing w:after="0" w:line="259" w:lineRule="auto"/>
              <w:ind w:left="0" w:right="0" w:firstLine="0"/>
              <w:rPr>
                <w:rFonts w:ascii="Lexend Light" w:hAnsi="Lexend Light"/>
                <w:sz w:val="22"/>
                <w:szCs w:val="22"/>
              </w:rPr>
            </w:pPr>
            <w:r w:rsidRPr="00312D7F">
              <w:rPr>
                <w:rFonts w:ascii="Lexend Light" w:hAnsi="Lexend Light"/>
                <w:sz w:val="22"/>
                <w:szCs w:val="22"/>
              </w:rPr>
              <w:t xml:space="preserve">DSL </w:t>
            </w:r>
          </w:p>
        </w:tc>
        <w:tc>
          <w:tcPr>
            <w:tcW w:w="1418" w:type="dxa"/>
            <w:tcBorders>
              <w:top w:val="single" w:sz="4" w:space="0" w:color="000000"/>
              <w:left w:val="single" w:sz="4" w:space="0" w:color="000000"/>
              <w:bottom w:val="single" w:sz="4" w:space="0" w:color="000000"/>
              <w:right w:val="single" w:sz="4" w:space="0" w:color="000000"/>
            </w:tcBorders>
            <w:vAlign w:val="center"/>
          </w:tcPr>
          <w:p w14:paraId="51E21FBA" w14:textId="77777777" w:rsidR="00312D7F" w:rsidRPr="00312D7F" w:rsidRDefault="00312D7F" w:rsidP="00CF482B">
            <w:pPr>
              <w:spacing w:after="0" w:line="259" w:lineRule="auto"/>
              <w:ind w:left="2" w:right="0" w:firstLine="0"/>
              <w:rPr>
                <w:rFonts w:ascii="Lexend Light" w:hAnsi="Lexend Light"/>
                <w:sz w:val="22"/>
                <w:szCs w:val="22"/>
              </w:rPr>
            </w:pPr>
            <w:r w:rsidRPr="00312D7F">
              <w:rPr>
                <w:rFonts w:ascii="Lexend Light" w:hAnsi="Lexend Light"/>
                <w:sz w:val="22"/>
                <w:szCs w:val="22"/>
              </w:rPr>
              <w:t xml:space="preserve">Ongoing </w:t>
            </w:r>
          </w:p>
        </w:tc>
        <w:tc>
          <w:tcPr>
            <w:tcW w:w="2837" w:type="dxa"/>
            <w:tcBorders>
              <w:top w:val="single" w:sz="4" w:space="0" w:color="000000"/>
              <w:left w:val="single" w:sz="4" w:space="0" w:color="000000"/>
              <w:bottom w:val="single" w:sz="4" w:space="0" w:color="000000"/>
              <w:right w:val="single" w:sz="4" w:space="0" w:color="000000"/>
            </w:tcBorders>
            <w:vAlign w:val="center"/>
          </w:tcPr>
          <w:p w14:paraId="6AE806E6" w14:textId="77777777" w:rsidR="00312D7F" w:rsidRPr="00312D7F" w:rsidRDefault="00312D7F" w:rsidP="00CF482B">
            <w:pPr>
              <w:spacing w:after="0" w:line="259" w:lineRule="auto"/>
              <w:ind w:left="2" w:right="0" w:firstLine="0"/>
              <w:rPr>
                <w:rFonts w:ascii="Lexend Light" w:hAnsi="Lexend Light"/>
                <w:sz w:val="22"/>
                <w:szCs w:val="22"/>
              </w:rPr>
            </w:pPr>
            <w:r w:rsidRPr="00312D7F">
              <w:rPr>
                <w:rFonts w:ascii="Lexend Light" w:hAnsi="Lexend Light"/>
                <w:sz w:val="22"/>
                <w:szCs w:val="22"/>
              </w:rPr>
              <w:t xml:space="preserve">Staff can identify key risks. </w:t>
            </w:r>
          </w:p>
        </w:tc>
      </w:tr>
    </w:tbl>
    <w:p w14:paraId="392C2929" w14:textId="77777777" w:rsidR="00312D7F" w:rsidRPr="00312D7F" w:rsidRDefault="00312D7F" w:rsidP="00312D7F">
      <w:pPr>
        <w:spacing w:after="316" w:line="259" w:lineRule="auto"/>
        <w:ind w:left="60" w:right="0" w:firstLine="0"/>
        <w:rPr>
          <w:rFonts w:ascii="Lexend Light" w:hAnsi="Lexend Light"/>
          <w:sz w:val="22"/>
          <w:szCs w:val="22"/>
        </w:rPr>
      </w:pPr>
      <w:r w:rsidRPr="00312D7F">
        <w:rPr>
          <w:rFonts w:ascii="Lexend Light" w:hAnsi="Lexend Light"/>
          <w:sz w:val="22"/>
          <w:szCs w:val="22"/>
        </w:rPr>
        <w:t xml:space="preserve"> </w:t>
      </w:r>
    </w:p>
    <w:p w14:paraId="6E33CDC7" w14:textId="77777777" w:rsidR="00312D7F" w:rsidRPr="00312D7F" w:rsidRDefault="00312D7F" w:rsidP="00312D7F">
      <w:pPr>
        <w:pStyle w:val="Heading1"/>
        <w:spacing w:before="0" w:after="3" w:line="259" w:lineRule="auto"/>
        <w:ind w:left="342" w:right="0" w:hanging="297"/>
        <w:rPr>
          <w:rFonts w:ascii="Lexend Light" w:hAnsi="Lexend Light"/>
          <w:sz w:val="22"/>
          <w:szCs w:val="22"/>
        </w:rPr>
      </w:pPr>
      <w:r w:rsidRPr="00312D7F">
        <w:rPr>
          <w:rFonts w:ascii="Lexend Light" w:hAnsi="Lexend Light"/>
          <w:sz w:val="22"/>
          <w:szCs w:val="22"/>
        </w:rPr>
        <w:t xml:space="preserve">Curriculum &amp; British Values </w:t>
      </w:r>
    </w:p>
    <w:p w14:paraId="546A3ADC" w14:textId="77777777" w:rsidR="00312D7F" w:rsidRPr="00312D7F" w:rsidRDefault="00312D7F" w:rsidP="00312D7F">
      <w:pPr>
        <w:ind w:left="55" w:right="502"/>
        <w:rPr>
          <w:rFonts w:ascii="Lexend Light" w:hAnsi="Lexend Light"/>
          <w:sz w:val="22"/>
          <w:szCs w:val="22"/>
        </w:rPr>
      </w:pPr>
      <w:r w:rsidRPr="00312D7F">
        <w:rPr>
          <w:rFonts w:ascii="Lexend Light" w:hAnsi="Lexend Light"/>
          <w:b/>
          <w:sz w:val="22"/>
          <w:szCs w:val="22"/>
        </w:rPr>
        <w:t>Objective:</w:t>
      </w:r>
      <w:r w:rsidRPr="00312D7F">
        <w:rPr>
          <w:rFonts w:ascii="Lexend Light" w:hAnsi="Lexend Light"/>
          <w:sz w:val="22"/>
          <w:szCs w:val="22"/>
        </w:rPr>
        <w:t xml:space="preserve"> Embed British values and critical thinking into the curriculum. </w:t>
      </w:r>
    </w:p>
    <w:tbl>
      <w:tblPr>
        <w:tblStyle w:val="TableGrid"/>
        <w:tblW w:w="9496" w:type="dxa"/>
        <w:tblInd w:w="65" w:type="dxa"/>
        <w:tblCellMar>
          <w:top w:w="61" w:type="dxa"/>
          <w:left w:w="108" w:type="dxa"/>
          <w:bottom w:w="0" w:type="dxa"/>
          <w:right w:w="74" w:type="dxa"/>
        </w:tblCellMar>
        <w:tblLook w:val="04A0" w:firstRow="1" w:lastRow="0" w:firstColumn="1" w:lastColumn="0" w:noHBand="0" w:noVBand="1"/>
      </w:tblPr>
      <w:tblGrid>
        <w:gridCol w:w="3541"/>
        <w:gridCol w:w="1700"/>
        <w:gridCol w:w="1418"/>
        <w:gridCol w:w="2837"/>
      </w:tblGrid>
      <w:tr w:rsidR="00312D7F" w:rsidRPr="00312D7F" w14:paraId="6079EFB7" w14:textId="77777777" w:rsidTr="00CF482B">
        <w:trPr>
          <w:trHeight w:val="677"/>
        </w:trPr>
        <w:tc>
          <w:tcPr>
            <w:tcW w:w="3541" w:type="dxa"/>
            <w:tcBorders>
              <w:top w:val="single" w:sz="4" w:space="0" w:color="000000"/>
              <w:left w:val="single" w:sz="4" w:space="0" w:color="000000"/>
              <w:bottom w:val="single" w:sz="4" w:space="0" w:color="000000"/>
              <w:right w:val="single" w:sz="4" w:space="0" w:color="000000"/>
            </w:tcBorders>
            <w:vAlign w:val="center"/>
          </w:tcPr>
          <w:p w14:paraId="0A60F599" w14:textId="77777777" w:rsidR="00312D7F" w:rsidRPr="00312D7F" w:rsidRDefault="00312D7F" w:rsidP="00CF482B">
            <w:pPr>
              <w:spacing w:after="0" w:line="259" w:lineRule="auto"/>
              <w:ind w:left="0" w:right="30" w:firstLine="0"/>
              <w:jc w:val="center"/>
              <w:rPr>
                <w:rFonts w:ascii="Lexend Light" w:hAnsi="Lexend Light"/>
                <w:sz w:val="22"/>
                <w:szCs w:val="22"/>
              </w:rPr>
            </w:pPr>
            <w:r w:rsidRPr="00312D7F">
              <w:rPr>
                <w:rFonts w:ascii="Lexend Light" w:hAnsi="Lexend Light"/>
                <w:b/>
                <w:sz w:val="22"/>
                <w:szCs w:val="22"/>
              </w:rPr>
              <w:lastRenderedPageBreak/>
              <w:t xml:space="preserve">Action </w:t>
            </w:r>
          </w:p>
        </w:tc>
        <w:tc>
          <w:tcPr>
            <w:tcW w:w="1700" w:type="dxa"/>
            <w:tcBorders>
              <w:top w:val="single" w:sz="4" w:space="0" w:color="000000"/>
              <w:left w:val="single" w:sz="4" w:space="0" w:color="000000"/>
              <w:bottom w:val="single" w:sz="4" w:space="0" w:color="000000"/>
              <w:right w:val="single" w:sz="4" w:space="0" w:color="000000"/>
            </w:tcBorders>
          </w:tcPr>
          <w:p w14:paraId="44BAA2BB" w14:textId="77777777" w:rsidR="00312D7F" w:rsidRPr="00312D7F" w:rsidRDefault="00312D7F" w:rsidP="00CF482B">
            <w:pPr>
              <w:spacing w:after="0" w:line="259" w:lineRule="auto"/>
              <w:ind w:left="0" w:right="0" w:firstLine="0"/>
              <w:jc w:val="center"/>
              <w:rPr>
                <w:rFonts w:ascii="Lexend Light" w:hAnsi="Lexend Light"/>
                <w:sz w:val="22"/>
                <w:szCs w:val="22"/>
              </w:rPr>
            </w:pPr>
            <w:proofErr w:type="spellStart"/>
            <w:r w:rsidRPr="00312D7F">
              <w:rPr>
                <w:rFonts w:ascii="Lexend Light" w:hAnsi="Lexend Light"/>
                <w:b/>
                <w:sz w:val="22"/>
                <w:szCs w:val="22"/>
              </w:rPr>
              <w:t>Responsibili</w:t>
            </w:r>
            <w:proofErr w:type="spellEnd"/>
            <w:r w:rsidRPr="00312D7F">
              <w:rPr>
                <w:rFonts w:ascii="Lexend Light" w:hAnsi="Lexend Light"/>
                <w:b/>
                <w:sz w:val="22"/>
                <w:szCs w:val="22"/>
              </w:rPr>
              <w:t xml:space="preserve"> ty </w:t>
            </w:r>
          </w:p>
        </w:tc>
        <w:tc>
          <w:tcPr>
            <w:tcW w:w="1418" w:type="dxa"/>
            <w:tcBorders>
              <w:top w:val="single" w:sz="4" w:space="0" w:color="000000"/>
              <w:left w:val="single" w:sz="4" w:space="0" w:color="000000"/>
              <w:bottom w:val="single" w:sz="4" w:space="0" w:color="000000"/>
              <w:right w:val="single" w:sz="4" w:space="0" w:color="000000"/>
            </w:tcBorders>
            <w:vAlign w:val="center"/>
          </w:tcPr>
          <w:p w14:paraId="4701C9F5" w14:textId="77777777" w:rsidR="00312D7F" w:rsidRPr="00312D7F" w:rsidRDefault="00312D7F" w:rsidP="00CF482B">
            <w:pPr>
              <w:spacing w:after="0" w:line="259" w:lineRule="auto"/>
              <w:ind w:left="86" w:right="0" w:firstLine="0"/>
              <w:rPr>
                <w:rFonts w:ascii="Lexend Light" w:hAnsi="Lexend Light"/>
                <w:sz w:val="22"/>
                <w:szCs w:val="22"/>
              </w:rPr>
            </w:pPr>
            <w:r w:rsidRPr="00312D7F">
              <w:rPr>
                <w:rFonts w:ascii="Lexend Light" w:hAnsi="Lexend Light"/>
                <w:b/>
                <w:sz w:val="22"/>
                <w:szCs w:val="22"/>
              </w:rPr>
              <w:t xml:space="preserve">Timeline </w:t>
            </w:r>
          </w:p>
        </w:tc>
        <w:tc>
          <w:tcPr>
            <w:tcW w:w="2837" w:type="dxa"/>
            <w:tcBorders>
              <w:top w:val="single" w:sz="4" w:space="0" w:color="000000"/>
              <w:left w:val="single" w:sz="4" w:space="0" w:color="000000"/>
              <w:bottom w:val="single" w:sz="4" w:space="0" w:color="000000"/>
              <w:right w:val="single" w:sz="4" w:space="0" w:color="000000"/>
            </w:tcBorders>
            <w:vAlign w:val="center"/>
          </w:tcPr>
          <w:p w14:paraId="2AAD96AB" w14:textId="77777777" w:rsidR="00312D7F" w:rsidRPr="00312D7F" w:rsidRDefault="00312D7F" w:rsidP="00CF482B">
            <w:pPr>
              <w:spacing w:after="0" w:line="259" w:lineRule="auto"/>
              <w:ind w:left="0" w:right="33" w:firstLine="0"/>
              <w:jc w:val="center"/>
              <w:rPr>
                <w:rFonts w:ascii="Lexend Light" w:hAnsi="Lexend Light"/>
                <w:sz w:val="22"/>
                <w:szCs w:val="22"/>
              </w:rPr>
            </w:pPr>
            <w:r w:rsidRPr="00312D7F">
              <w:rPr>
                <w:rFonts w:ascii="Lexend Light" w:hAnsi="Lexend Light"/>
                <w:b/>
                <w:sz w:val="22"/>
                <w:szCs w:val="22"/>
              </w:rPr>
              <w:t xml:space="preserve">Success Criteria </w:t>
            </w:r>
          </w:p>
        </w:tc>
      </w:tr>
      <w:tr w:rsidR="00312D7F" w:rsidRPr="00312D7F" w14:paraId="76008AEF" w14:textId="77777777" w:rsidTr="00CF482B">
        <w:trPr>
          <w:trHeight w:val="1675"/>
        </w:trPr>
        <w:tc>
          <w:tcPr>
            <w:tcW w:w="3541" w:type="dxa"/>
            <w:tcBorders>
              <w:top w:val="single" w:sz="4" w:space="0" w:color="000000"/>
              <w:left w:val="single" w:sz="4" w:space="0" w:color="000000"/>
              <w:bottom w:val="single" w:sz="4" w:space="0" w:color="000000"/>
              <w:right w:val="single" w:sz="4" w:space="0" w:color="000000"/>
            </w:tcBorders>
          </w:tcPr>
          <w:p w14:paraId="40EE3844" w14:textId="77777777" w:rsidR="00312D7F" w:rsidRPr="00312D7F" w:rsidRDefault="00312D7F" w:rsidP="00CF482B">
            <w:pPr>
              <w:spacing w:after="0" w:line="259" w:lineRule="auto"/>
              <w:ind w:left="3" w:right="0" w:firstLine="0"/>
              <w:rPr>
                <w:rFonts w:ascii="Lexend Light" w:hAnsi="Lexend Light"/>
                <w:sz w:val="22"/>
                <w:szCs w:val="22"/>
              </w:rPr>
            </w:pPr>
            <w:r w:rsidRPr="00312D7F">
              <w:rPr>
                <w:rFonts w:ascii="Lexend Light" w:hAnsi="Lexend Light"/>
                <w:sz w:val="22"/>
                <w:szCs w:val="22"/>
              </w:rPr>
              <w:t xml:space="preserve">Ensure </w:t>
            </w:r>
            <w:r w:rsidRPr="00312D7F">
              <w:rPr>
                <w:rFonts w:ascii="Lexend Light" w:hAnsi="Lexend Light"/>
                <w:b/>
                <w:sz w:val="22"/>
                <w:szCs w:val="22"/>
              </w:rPr>
              <w:t>British Values</w:t>
            </w:r>
            <w:r w:rsidRPr="00312D7F">
              <w:rPr>
                <w:rFonts w:ascii="Lexend Light" w:hAnsi="Lexend Light"/>
                <w:sz w:val="22"/>
                <w:szCs w:val="22"/>
              </w:rPr>
              <w:t xml:space="preserve"> (democracy, rule of law, individual liberty, mutual respect &amp; tolerance) are embedded in the curriculum. </w:t>
            </w:r>
          </w:p>
        </w:tc>
        <w:tc>
          <w:tcPr>
            <w:tcW w:w="1700" w:type="dxa"/>
            <w:tcBorders>
              <w:top w:val="single" w:sz="4" w:space="0" w:color="000000"/>
              <w:left w:val="single" w:sz="4" w:space="0" w:color="000000"/>
              <w:bottom w:val="single" w:sz="4" w:space="0" w:color="000000"/>
              <w:right w:val="single" w:sz="4" w:space="0" w:color="000000"/>
            </w:tcBorders>
            <w:vAlign w:val="center"/>
          </w:tcPr>
          <w:p w14:paraId="0DF15B0D" w14:textId="77777777" w:rsidR="00312D7F" w:rsidRPr="00312D7F" w:rsidRDefault="00312D7F" w:rsidP="00CF482B">
            <w:pPr>
              <w:spacing w:after="18" w:line="259" w:lineRule="auto"/>
              <w:ind w:left="0" w:right="0" w:firstLine="0"/>
              <w:rPr>
                <w:rFonts w:ascii="Lexend Light" w:hAnsi="Lexend Light"/>
                <w:sz w:val="22"/>
                <w:szCs w:val="22"/>
              </w:rPr>
            </w:pPr>
            <w:r w:rsidRPr="00312D7F">
              <w:rPr>
                <w:rFonts w:ascii="Lexend Light" w:hAnsi="Lexend Light"/>
                <w:sz w:val="22"/>
                <w:szCs w:val="22"/>
              </w:rPr>
              <w:t xml:space="preserve">BV </w:t>
            </w:r>
          </w:p>
          <w:p w14:paraId="7F3ECD19" w14:textId="77777777" w:rsidR="00312D7F" w:rsidRPr="00312D7F" w:rsidRDefault="00312D7F" w:rsidP="00CF482B">
            <w:pPr>
              <w:spacing w:after="0" w:line="259" w:lineRule="auto"/>
              <w:ind w:left="0" w:right="0" w:firstLine="0"/>
              <w:rPr>
                <w:rFonts w:ascii="Lexend Light" w:hAnsi="Lexend Light"/>
                <w:sz w:val="22"/>
                <w:szCs w:val="22"/>
              </w:rPr>
            </w:pPr>
            <w:r w:rsidRPr="00312D7F">
              <w:rPr>
                <w:rFonts w:ascii="Lexend Light" w:hAnsi="Lexend Light"/>
                <w:sz w:val="22"/>
                <w:szCs w:val="22"/>
              </w:rPr>
              <w:t>Lead/</w:t>
            </w:r>
            <w:proofErr w:type="spellStart"/>
            <w:r w:rsidRPr="00312D7F">
              <w:rPr>
                <w:rFonts w:ascii="Lexend Light" w:hAnsi="Lexend Light"/>
                <w:sz w:val="22"/>
                <w:szCs w:val="22"/>
              </w:rPr>
              <w:t>Curricul</w:t>
            </w:r>
            <w:proofErr w:type="spellEnd"/>
            <w:r w:rsidRPr="00312D7F">
              <w:rPr>
                <w:rFonts w:ascii="Lexend Light" w:hAnsi="Lexend Light"/>
                <w:sz w:val="22"/>
                <w:szCs w:val="22"/>
              </w:rPr>
              <w:t xml:space="preserve"> um Lead </w:t>
            </w:r>
          </w:p>
        </w:tc>
        <w:tc>
          <w:tcPr>
            <w:tcW w:w="1418" w:type="dxa"/>
            <w:tcBorders>
              <w:top w:val="single" w:sz="4" w:space="0" w:color="000000"/>
              <w:left w:val="single" w:sz="4" w:space="0" w:color="000000"/>
              <w:bottom w:val="single" w:sz="4" w:space="0" w:color="000000"/>
              <w:right w:val="single" w:sz="4" w:space="0" w:color="000000"/>
            </w:tcBorders>
            <w:vAlign w:val="center"/>
          </w:tcPr>
          <w:p w14:paraId="274F2DF2" w14:textId="77777777" w:rsidR="00312D7F" w:rsidRPr="00312D7F" w:rsidRDefault="00312D7F" w:rsidP="00CF482B">
            <w:pPr>
              <w:spacing w:after="18" w:line="259" w:lineRule="auto"/>
              <w:ind w:left="2" w:right="0" w:firstLine="0"/>
              <w:rPr>
                <w:rFonts w:ascii="Lexend Light" w:hAnsi="Lexend Light"/>
                <w:sz w:val="22"/>
                <w:szCs w:val="22"/>
              </w:rPr>
            </w:pPr>
            <w:r w:rsidRPr="00312D7F">
              <w:rPr>
                <w:rFonts w:ascii="Lexend Light" w:hAnsi="Lexend Light"/>
                <w:sz w:val="22"/>
                <w:szCs w:val="22"/>
              </w:rPr>
              <w:t xml:space="preserve">Termly </w:t>
            </w:r>
          </w:p>
          <w:p w14:paraId="23A26C1E" w14:textId="77777777" w:rsidR="00312D7F" w:rsidRPr="00312D7F" w:rsidRDefault="00312D7F" w:rsidP="00CF482B">
            <w:pPr>
              <w:spacing w:after="0" w:line="259" w:lineRule="auto"/>
              <w:ind w:left="2" w:right="0" w:firstLine="0"/>
              <w:rPr>
                <w:rFonts w:ascii="Lexend Light" w:hAnsi="Lexend Light"/>
                <w:sz w:val="22"/>
                <w:szCs w:val="22"/>
              </w:rPr>
            </w:pPr>
            <w:r w:rsidRPr="00312D7F">
              <w:rPr>
                <w:rFonts w:ascii="Lexend Light" w:hAnsi="Lexend Light"/>
                <w:sz w:val="22"/>
                <w:szCs w:val="22"/>
              </w:rPr>
              <w:t xml:space="preserve">Monitoring </w:t>
            </w:r>
          </w:p>
        </w:tc>
        <w:tc>
          <w:tcPr>
            <w:tcW w:w="2837" w:type="dxa"/>
            <w:tcBorders>
              <w:top w:val="single" w:sz="4" w:space="0" w:color="000000"/>
              <w:left w:val="single" w:sz="4" w:space="0" w:color="000000"/>
              <w:bottom w:val="single" w:sz="4" w:space="0" w:color="000000"/>
              <w:right w:val="single" w:sz="4" w:space="0" w:color="000000"/>
            </w:tcBorders>
            <w:vAlign w:val="center"/>
          </w:tcPr>
          <w:p w14:paraId="291A6E27" w14:textId="77777777" w:rsidR="00312D7F" w:rsidRPr="00312D7F" w:rsidRDefault="00312D7F" w:rsidP="00CF482B">
            <w:pPr>
              <w:spacing w:after="0" w:line="259" w:lineRule="auto"/>
              <w:ind w:left="2" w:right="4" w:firstLine="0"/>
              <w:rPr>
                <w:rFonts w:ascii="Lexend Light" w:hAnsi="Lexend Light"/>
                <w:sz w:val="22"/>
                <w:szCs w:val="22"/>
              </w:rPr>
            </w:pPr>
            <w:r w:rsidRPr="00312D7F">
              <w:rPr>
                <w:rFonts w:ascii="Lexend Light" w:hAnsi="Lexend Light"/>
                <w:sz w:val="22"/>
                <w:szCs w:val="22"/>
              </w:rPr>
              <w:t xml:space="preserve">Evidence in planning and lessons. </w:t>
            </w:r>
          </w:p>
        </w:tc>
      </w:tr>
      <w:tr w:rsidR="00312D7F" w:rsidRPr="00312D7F" w14:paraId="1D3D8341" w14:textId="77777777" w:rsidTr="00CF482B">
        <w:trPr>
          <w:trHeight w:val="1342"/>
        </w:trPr>
        <w:tc>
          <w:tcPr>
            <w:tcW w:w="3541" w:type="dxa"/>
            <w:tcBorders>
              <w:top w:val="single" w:sz="4" w:space="0" w:color="000000"/>
              <w:left w:val="single" w:sz="4" w:space="0" w:color="000000"/>
              <w:bottom w:val="single" w:sz="4" w:space="0" w:color="000000"/>
              <w:right w:val="single" w:sz="4" w:space="0" w:color="000000"/>
            </w:tcBorders>
          </w:tcPr>
          <w:p w14:paraId="0DDED895" w14:textId="77777777" w:rsidR="00312D7F" w:rsidRPr="00312D7F" w:rsidRDefault="00312D7F" w:rsidP="00CF482B">
            <w:pPr>
              <w:spacing w:after="0" w:line="259" w:lineRule="auto"/>
              <w:ind w:left="3" w:right="237" w:firstLine="0"/>
              <w:jc w:val="both"/>
              <w:rPr>
                <w:rFonts w:ascii="Lexend Light" w:hAnsi="Lexend Light"/>
                <w:sz w:val="22"/>
                <w:szCs w:val="22"/>
              </w:rPr>
            </w:pPr>
            <w:r w:rsidRPr="00312D7F">
              <w:rPr>
                <w:rFonts w:ascii="Lexend Light" w:hAnsi="Lexend Light"/>
                <w:sz w:val="22"/>
                <w:szCs w:val="22"/>
              </w:rPr>
              <w:t xml:space="preserve">Teach </w:t>
            </w:r>
            <w:r w:rsidRPr="00312D7F">
              <w:rPr>
                <w:rFonts w:ascii="Lexend Light" w:hAnsi="Lexend Light"/>
                <w:b/>
                <w:sz w:val="22"/>
                <w:szCs w:val="22"/>
              </w:rPr>
              <w:t>critical thinking and online safety</w:t>
            </w:r>
            <w:r w:rsidRPr="00312D7F">
              <w:rPr>
                <w:rFonts w:ascii="Lexend Light" w:hAnsi="Lexend Light"/>
                <w:sz w:val="22"/>
                <w:szCs w:val="22"/>
              </w:rPr>
              <w:t xml:space="preserve"> to protect pupils from extremist narratives. </w:t>
            </w:r>
          </w:p>
        </w:tc>
        <w:tc>
          <w:tcPr>
            <w:tcW w:w="1700" w:type="dxa"/>
            <w:tcBorders>
              <w:top w:val="single" w:sz="4" w:space="0" w:color="000000"/>
              <w:left w:val="single" w:sz="4" w:space="0" w:color="000000"/>
              <w:bottom w:val="single" w:sz="4" w:space="0" w:color="000000"/>
              <w:right w:val="single" w:sz="4" w:space="0" w:color="000000"/>
            </w:tcBorders>
            <w:vAlign w:val="center"/>
          </w:tcPr>
          <w:p w14:paraId="39277304" w14:textId="77777777" w:rsidR="00312D7F" w:rsidRPr="00312D7F" w:rsidRDefault="00312D7F" w:rsidP="00CF482B">
            <w:pPr>
              <w:spacing w:after="18" w:line="259" w:lineRule="auto"/>
              <w:ind w:left="0" w:right="0" w:firstLine="0"/>
              <w:rPr>
                <w:rFonts w:ascii="Lexend Light" w:hAnsi="Lexend Light"/>
                <w:sz w:val="22"/>
                <w:szCs w:val="22"/>
              </w:rPr>
            </w:pPr>
            <w:r w:rsidRPr="00312D7F">
              <w:rPr>
                <w:rFonts w:ascii="Lexend Light" w:hAnsi="Lexend Light"/>
                <w:sz w:val="22"/>
                <w:szCs w:val="22"/>
              </w:rPr>
              <w:t xml:space="preserve">Computing / </w:t>
            </w:r>
          </w:p>
          <w:p w14:paraId="397444B5" w14:textId="77777777" w:rsidR="00312D7F" w:rsidRPr="00312D7F" w:rsidRDefault="00312D7F" w:rsidP="00CF482B">
            <w:pPr>
              <w:spacing w:after="0" w:line="259" w:lineRule="auto"/>
              <w:ind w:left="0" w:right="0" w:firstLine="0"/>
              <w:rPr>
                <w:rFonts w:ascii="Lexend Light" w:hAnsi="Lexend Light"/>
                <w:sz w:val="22"/>
                <w:szCs w:val="22"/>
              </w:rPr>
            </w:pPr>
            <w:r w:rsidRPr="00312D7F">
              <w:rPr>
                <w:rFonts w:ascii="Lexend Light" w:hAnsi="Lexend Light"/>
                <w:sz w:val="22"/>
                <w:szCs w:val="22"/>
              </w:rPr>
              <w:t xml:space="preserve">PSHE Lead </w:t>
            </w:r>
          </w:p>
        </w:tc>
        <w:tc>
          <w:tcPr>
            <w:tcW w:w="1418" w:type="dxa"/>
            <w:tcBorders>
              <w:top w:val="single" w:sz="4" w:space="0" w:color="000000"/>
              <w:left w:val="single" w:sz="4" w:space="0" w:color="000000"/>
              <w:bottom w:val="single" w:sz="4" w:space="0" w:color="000000"/>
              <w:right w:val="single" w:sz="4" w:space="0" w:color="000000"/>
            </w:tcBorders>
            <w:vAlign w:val="center"/>
          </w:tcPr>
          <w:p w14:paraId="3C7CAEF1" w14:textId="77777777" w:rsidR="00312D7F" w:rsidRPr="00312D7F" w:rsidRDefault="00312D7F" w:rsidP="00CF482B">
            <w:pPr>
              <w:spacing w:after="0" w:line="259" w:lineRule="auto"/>
              <w:ind w:left="2" w:right="0" w:firstLine="0"/>
              <w:rPr>
                <w:rFonts w:ascii="Lexend Light" w:hAnsi="Lexend Light"/>
                <w:sz w:val="22"/>
                <w:szCs w:val="22"/>
              </w:rPr>
            </w:pPr>
            <w:r w:rsidRPr="00312D7F">
              <w:rPr>
                <w:rFonts w:ascii="Lexend Light" w:hAnsi="Lexend Light"/>
                <w:sz w:val="22"/>
                <w:szCs w:val="22"/>
              </w:rPr>
              <w:t xml:space="preserve">Ongoing </w:t>
            </w:r>
          </w:p>
        </w:tc>
        <w:tc>
          <w:tcPr>
            <w:tcW w:w="2837" w:type="dxa"/>
            <w:tcBorders>
              <w:top w:val="single" w:sz="4" w:space="0" w:color="000000"/>
              <w:left w:val="single" w:sz="4" w:space="0" w:color="000000"/>
              <w:bottom w:val="single" w:sz="4" w:space="0" w:color="000000"/>
              <w:right w:val="single" w:sz="4" w:space="0" w:color="000000"/>
            </w:tcBorders>
            <w:vAlign w:val="center"/>
          </w:tcPr>
          <w:p w14:paraId="16502F91" w14:textId="77777777" w:rsidR="00312D7F" w:rsidRPr="00312D7F" w:rsidRDefault="00312D7F" w:rsidP="00CF482B">
            <w:pPr>
              <w:spacing w:after="0" w:line="259" w:lineRule="auto"/>
              <w:ind w:left="2" w:right="0" w:firstLine="0"/>
              <w:rPr>
                <w:rFonts w:ascii="Lexend Light" w:hAnsi="Lexend Light"/>
                <w:sz w:val="22"/>
                <w:szCs w:val="22"/>
              </w:rPr>
            </w:pPr>
            <w:r w:rsidRPr="00312D7F">
              <w:rPr>
                <w:rFonts w:ascii="Lexend Light" w:hAnsi="Lexend Light"/>
                <w:sz w:val="22"/>
                <w:szCs w:val="22"/>
              </w:rPr>
              <w:t xml:space="preserve">Pupils demonstrate understanding. </w:t>
            </w:r>
          </w:p>
        </w:tc>
      </w:tr>
      <w:tr w:rsidR="00312D7F" w:rsidRPr="00312D7F" w14:paraId="430DB874" w14:textId="77777777" w:rsidTr="00CF482B">
        <w:trPr>
          <w:trHeight w:val="1344"/>
        </w:trPr>
        <w:tc>
          <w:tcPr>
            <w:tcW w:w="3541" w:type="dxa"/>
            <w:tcBorders>
              <w:top w:val="single" w:sz="4" w:space="0" w:color="000000"/>
              <w:left w:val="single" w:sz="4" w:space="0" w:color="000000"/>
              <w:bottom w:val="single" w:sz="4" w:space="0" w:color="000000"/>
              <w:right w:val="single" w:sz="4" w:space="0" w:color="000000"/>
            </w:tcBorders>
          </w:tcPr>
          <w:p w14:paraId="5BE10338" w14:textId="77777777" w:rsidR="00312D7F" w:rsidRPr="00312D7F" w:rsidRDefault="00312D7F" w:rsidP="00CF482B">
            <w:pPr>
              <w:spacing w:after="1" w:line="273" w:lineRule="auto"/>
              <w:ind w:left="3" w:right="0" w:firstLine="0"/>
              <w:rPr>
                <w:rFonts w:ascii="Lexend Light" w:hAnsi="Lexend Light"/>
                <w:sz w:val="22"/>
                <w:szCs w:val="22"/>
              </w:rPr>
            </w:pPr>
            <w:r w:rsidRPr="00312D7F">
              <w:rPr>
                <w:rFonts w:ascii="Lexend Light" w:hAnsi="Lexend Light"/>
                <w:sz w:val="22"/>
                <w:szCs w:val="22"/>
              </w:rPr>
              <w:t xml:space="preserve">Promote diversity and respect for different faiths and backgrounds (linked to </w:t>
            </w:r>
          </w:p>
          <w:p w14:paraId="6245546F" w14:textId="77777777" w:rsidR="00312D7F" w:rsidRPr="00312D7F" w:rsidRDefault="00312D7F" w:rsidP="00CF482B">
            <w:pPr>
              <w:spacing w:after="0" w:line="259" w:lineRule="auto"/>
              <w:ind w:left="3" w:right="0" w:firstLine="0"/>
              <w:rPr>
                <w:rFonts w:ascii="Lexend Light" w:hAnsi="Lexend Light"/>
                <w:sz w:val="22"/>
                <w:szCs w:val="22"/>
              </w:rPr>
            </w:pPr>
            <w:r w:rsidRPr="00312D7F">
              <w:rPr>
                <w:rFonts w:ascii="Lexend Light" w:hAnsi="Lexend Light"/>
                <w:sz w:val="22"/>
                <w:szCs w:val="22"/>
              </w:rPr>
              <w:t xml:space="preserve">Equality Policy and objectives)  </w:t>
            </w:r>
          </w:p>
        </w:tc>
        <w:tc>
          <w:tcPr>
            <w:tcW w:w="1700" w:type="dxa"/>
            <w:tcBorders>
              <w:top w:val="single" w:sz="4" w:space="0" w:color="000000"/>
              <w:left w:val="single" w:sz="4" w:space="0" w:color="000000"/>
              <w:bottom w:val="single" w:sz="4" w:space="0" w:color="000000"/>
              <w:right w:val="single" w:sz="4" w:space="0" w:color="000000"/>
            </w:tcBorders>
          </w:tcPr>
          <w:p w14:paraId="18C4FF0B" w14:textId="77777777" w:rsidR="00312D7F" w:rsidRPr="00312D7F" w:rsidRDefault="00312D7F" w:rsidP="00CF482B">
            <w:pPr>
              <w:spacing w:after="16" w:line="259" w:lineRule="auto"/>
              <w:ind w:left="0" w:right="0" w:firstLine="0"/>
              <w:rPr>
                <w:rFonts w:ascii="Lexend Light" w:hAnsi="Lexend Light"/>
                <w:sz w:val="22"/>
                <w:szCs w:val="22"/>
              </w:rPr>
            </w:pPr>
            <w:r w:rsidRPr="00312D7F">
              <w:rPr>
                <w:rFonts w:ascii="Lexend Light" w:hAnsi="Lexend Light"/>
                <w:sz w:val="22"/>
                <w:szCs w:val="22"/>
              </w:rPr>
              <w:t xml:space="preserve">Class </w:t>
            </w:r>
          </w:p>
          <w:p w14:paraId="5878FEDE" w14:textId="77777777" w:rsidR="00312D7F" w:rsidRPr="00312D7F" w:rsidRDefault="00312D7F" w:rsidP="00CF482B">
            <w:pPr>
              <w:spacing w:after="0" w:line="259" w:lineRule="auto"/>
              <w:ind w:left="0" w:right="0" w:firstLine="0"/>
              <w:rPr>
                <w:rFonts w:ascii="Lexend Light" w:hAnsi="Lexend Light"/>
                <w:sz w:val="22"/>
                <w:szCs w:val="22"/>
              </w:rPr>
            </w:pPr>
            <w:r w:rsidRPr="00312D7F">
              <w:rPr>
                <w:rFonts w:ascii="Lexend Light" w:hAnsi="Lexend Light"/>
                <w:sz w:val="22"/>
                <w:szCs w:val="22"/>
              </w:rPr>
              <w:t xml:space="preserve">Teachers/PSH E Lead/RE lead  </w:t>
            </w:r>
          </w:p>
        </w:tc>
        <w:tc>
          <w:tcPr>
            <w:tcW w:w="1418" w:type="dxa"/>
            <w:tcBorders>
              <w:top w:val="single" w:sz="4" w:space="0" w:color="000000"/>
              <w:left w:val="single" w:sz="4" w:space="0" w:color="000000"/>
              <w:bottom w:val="single" w:sz="4" w:space="0" w:color="000000"/>
              <w:right w:val="single" w:sz="4" w:space="0" w:color="000000"/>
            </w:tcBorders>
            <w:vAlign w:val="center"/>
          </w:tcPr>
          <w:p w14:paraId="34D67B7E" w14:textId="77777777" w:rsidR="00312D7F" w:rsidRPr="00312D7F" w:rsidRDefault="00312D7F" w:rsidP="00CF482B">
            <w:pPr>
              <w:spacing w:after="0" w:line="259" w:lineRule="auto"/>
              <w:ind w:left="2" w:right="0" w:firstLine="0"/>
              <w:rPr>
                <w:rFonts w:ascii="Lexend Light" w:hAnsi="Lexend Light"/>
                <w:sz w:val="22"/>
                <w:szCs w:val="22"/>
              </w:rPr>
            </w:pPr>
            <w:r w:rsidRPr="00312D7F">
              <w:rPr>
                <w:rFonts w:ascii="Lexend Light" w:hAnsi="Lexend Light"/>
                <w:sz w:val="22"/>
                <w:szCs w:val="22"/>
              </w:rPr>
              <w:t xml:space="preserve">Ongoing </w:t>
            </w:r>
          </w:p>
        </w:tc>
        <w:tc>
          <w:tcPr>
            <w:tcW w:w="2837" w:type="dxa"/>
            <w:tcBorders>
              <w:top w:val="single" w:sz="4" w:space="0" w:color="000000"/>
              <w:left w:val="single" w:sz="4" w:space="0" w:color="000000"/>
              <w:bottom w:val="single" w:sz="4" w:space="0" w:color="000000"/>
              <w:right w:val="single" w:sz="4" w:space="0" w:color="000000"/>
            </w:tcBorders>
            <w:vAlign w:val="center"/>
          </w:tcPr>
          <w:p w14:paraId="234C5962" w14:textId="77777777" w:rsidR="00312D7F" w:rsidRPr="00312D7F" w:rsidRDefault="00312D7F" w:rsidP="00CF482B">
            <w:pPr>
              <w:spacing w:after="0" w:line="259" w:lineRule="auto"/>
              <w:ind w:left="2" w:right="0" w:firstLine="0"/>
              <w:rPr>
                <w:rFonts w:ascii="Lexend Light" w:hAnsi="Lexend Light"/>
                <w:sz w:val="22"/>
                <w:szCs w:val="22"/>
              </w:rPr>
            </w:pPr>
            <w:r w:rsidRPr="00312D7F">
              <w:rPr>
                <w:rFonts w:ascii="Lexend Light" w:hAnsi="Lexend Light"/>
                <w:sz w:val="22"/>
                <w:szCs w:val="22"/>
              </w:rPr>
              <w:t xml:space="preserve">School displays and curriculum reflect inclusion. </w:t>
            </w:r>
          </w:p>
        </w:tc>
      </w:tr>
    </w:tbl>
    <w:p w14:paraId="006A084C" w14:textId="77777777" w:rsidR="00312D7F" w:rsidRPr="00312D7F" w:rsidRDefault="00312D7F" w:rsidP="00312D7F">
      <w:pPr>
        <w:spacing w:after="316" w:line="259" w:lineRule="auto"/>
        <w:ind w:left="60" w:right="0" w:firstLine="0"/>
        <w:rPr>
          <w:rFonts w:ascii="Lexend Light" w:hAnsi="Lexend Light"/>
          <w:sz w:val="22"/>
          <w:szCs w:val="22"/>
        </w:rPr>
      </w:pPr>
      <w:r w:rsidRPr="00312D7F">
        <w:rPr>
          <w:rFonts w:ascii="Lexend Light" w:hAnsi="Lexend Light"/>
          <w:sz w:val="22"/>
          <w:szCs w:val="22"/>
        </w:rPr>
        <w:t xml:space="preserve"> </w:t>
      </w:r>
    </w:p>
    <w:p w14:paraId="7ECCEA07" w14:textId="77777777" w:rsidR="00312D7F" w:rsidRPr="00312D7F" w:rsidRDefault="00312D7F" w:rsidP="00312D7F">
      <w:pPr>
        <w:pStyle w:val="Heading1"/>
        <w:spacing w:before="0" w:after="275" w:line="259" w:lineRule="auto"/>
        <w:ind w:left="342" w:right="0" w:hanging="297"/>
        <w:rPr>
          <w:rFonts w:ascii="Lexend Light" w:hAnsi="Lexend Light"/>
          <w:sz w:val="22"/>
          <w:szCs w:val="22"/>
        </w:rPr>
      </w:pPr>
      <w:r w:rsidRPr="00312D7F">
        <w:rPr>
          <w:rFonts w:ascii="Lexend Light" w:hAnsi="Lexend Light"/>
          <w:sz w:val="22"/>
          <w:szCs w:val="22"/>
        </w:rPr>
        <w:t xml:space="preserve">Safeguarding &amp; Reporting Procedures </w:t>
      </w:r>
    </w:p>
    <w:p w14:paraId="163B0502" w14:textId="77777777" w:rsidR="00312D7F" w:rsidRPr="00312D7F" w:rsidRDefault="00312D7F" w:rsidP="00312D7F">
      <w:pPr>
        <w:ind w:left="55" w:right="502"/>
        <w:rPr>
          <w:rFonts w:ascii="Lexend Light" w:hAnsi="Lexend Light"/>
          <w:sz w:val="22"/>
          <w:szCs w:val="22"/>
        </w:rPr>
      </w:pPr>
      <w:r w:rsidRPr="00312D7F">
        <w:rPr>
          <w:rFonts w:ascii="Lexend Light" w:hAnsi="Lexend Light"/>
          <w:b/>
          <w:sz w:val="22"/>
          <w:szCs w:val="22"/>
        </w:rPr>
        <w:t>Objective:</w:t>
      </w:r>
      <w:r w:rsidRPr="00312D7F">
        <w:rPr>
          <w:rFonts w:ascii="Lexend Light" w:hAnsi="Lexend Light"/>
          <w:sz w:val="22"/>
          <w:szCs w:val="22"/>
        </w:rPr>
        <w:t xml:space="preserve"> Ensure concerns are reported and addressed appropriately. </w:t>
      </w:r>
    </w:p>
    <w:tbl>
      <w:tblPr>
        <w:tblStyle w:val="TableGrid"/>
        <w:tblW w:w="9636" w:type="dxa"/>
        <w:tblInd w:w="65" w:type="dxa"/>
        <w:tblCellMar>
          <w:top w:w="61" w:type="dxa"/>
          <w:left w:w="108" w:type="dxa"/>
          <w:bottom w:w="0" w:type="dxa"/>
          <w:right w:w="62" w:type="dxa"/>
        </w:tblCellMar>
        <w:tblLook w:val="04A0" w:firstRow="1" w:lastRow="0" w:firstColumn="1" w:lastColumn="0" w:noHBand="0" w:noVBand="1"/>
      </w:tblPr>
      <w:tblGrid>
        <w:gridCol w:w="3541"/>
        <w:gridCol w:w="1700"/>
        <w:gridCol w:w="1418"/>
        <w:gridCol w:w="2977"/>
      </w:tblGrid>
      <w:tr w:rsidR="00312D7F" w:rsidRPr="00312D7F" w14:paraId="1103445C" w14:textId="77777777" w:rsidTr="00CF482B">
        <w:trPr>
          <w:trHeight w:val="675"/>
        </w:trPr>
        <w:tc>
          <w:tcPr>
            <w:tcW w:w="3541" w:type="dxa"/>
            <w:tcBorders>
              <w:top w:val="single" w:sz="4" w:space="0" w:color="000000"/>
              <w:left w:val="single" w:sz="4" w:space="0" w:color="000000"/>
              <w:bottom w:val="single" w:sz="4" w:space="0" w:color="000000"/>
              <w:right w:val="single" w:sz="4" w:space="0" w:color="000000"/>
            </w:tcBorders>
            <w:vAlign w:val="center"/>
          </w:tcPr>
          <w:p w14:paraId="713BE654" w14:textId="77777777" w:rsidR="00312D7F" w:rsidRPr="00312D7F" w:rsidRDefault="00312D7F" w:rsidP="00CF482B">
            <w:pPr>
              <w:spacing w:after="0" w:line="259" w:lineRule="auto"/>
              <w:ind w:left="0" w:right="42" w:firstLine="0"/>
              <w:jc w:val="center"/>
              <w:rPr>
                <w:rFonts w:ascii="Lexend Light" w:hAnsi="Lexend Light"/>
                <w:sz w:val="22"/>
                <w:szCs w:val="22"/>
              </w:rPr>
            </w:pPr>
            <w:r w:rsidRPr="00312D7F">
              <w:rPr>
                <w:rFonts w:ascii="Lexend Light" w:hAnsi="Lexend Light"/>
                <w:b/>
                <w:sz w:val="22"/>
                <w:szCs w:val="22"/>
              </w:rPr>
              <w:t xml:space="preserve">Action </w:t>
            </w:r>
          </w:p>
        </w:tc>
        <w:tc>
          <w:tcPr>
            <w:tcW w:w="1700" w:type="dxa"/>
            <w:tcBorders>
              <w:top w:val="single" w:sz="4" w:space="0" w:color="000000"/>
              <w:left w:val="single" w:sz="4" w:space="0" w:color="000000"/>
              <w:bottom w:val="single" w:sz="4" w:space="0" w:color="000000"/>
              <w:right w:val="single" w:sz="4" w:space="0" w:color="000000"/>
            </w:tcBorders>
          </w:tcPr>
          <w:p w14:paraId="22002518" w14:textId="77777777" w:rsidR="00312D7F" w:rsidRPr="00312D7F" w:rsidRDefault="00312D7F" w:rsidP="00CF482B">
            <w:pPr>
              <w:spacing w:after="0" w:line="259" w:lineRule="auto"/>
              <w:ind w:left="0" w:right="0" w:firstLine="0"/>
              <w:jc w:val="center"/>
              <w:rPr>
                <w:rFonts w:ascii="Lexend Light" w:hAnsi="Lexend Light"/>
                <w:sz w:val="22"/>
                <w:szCs w:val="22"/>
              </w:rPr>
            </w:pPr>
            <w:proofErr w:type="spellStart"/>
            <w:r w:rsidRPr="00312D7F">
              <w:rPr>
                <w:rFonts w:ascii="Lexend Light" w:hAnsi="Lexend Light"/>
                <w:b/>
                <w:sz w:val="22"/>
                <w:szCs w:val="22"/>
              </w:rPr>
              <w:t>Responsibili</w:t>
            </w:r>
            <w:proofErr w:type="spellEnd"/>
            <w:r w:rsidRPr="00312D7F">
              <w:rPr>
                <w:rFonts w:ascii="Lexend Light" w:hAnsi="Lexend Light"/>
                <w:b/>
                <w:sz w:val="22"/>
                <w:szCs w:val="22"/>
              </w:rPr>
              <w:t xml:space="preserve"> ty </w:t>
            </w:r>
          </w:p>
        </w:tc>
        <w:tc>
          <w:tcPr>
            <w:tcW w:w="1418" w:type="dxa"/>
            <w:tcBorders>
              <w:top w:val="single" w:sz="4" w:space="0" w:color="000000"/>
              <w:left w:val="single" w:sz="4" w:space="0" w:color="000000"/>
              <w:bottom w:val="single" w:sz="4" w:space="0" w:color="000000"/>
              <w:right w:val="single" w:sz="4" w:space="0" w:color="000000"/>
            </w:tcBorders>
            <w:vAlign w:val="center"/>
          </w:tcPr>
          <w:p w14:paraId="7A9BD7DE" w14:textId="77777777" w:rsidR="00312D7F" w:rsidRPr="00312D7F" w:rsidRDefault="00312D7F" w:rsidP="00CF482B">
            <w:pPr>
              <w:spacing w:after="0" w:line="259" w:lineRule="auto"/>
              <w:ind w:left="86" w:right="0" w:firstLine="0"/>
              <w:rPr>
                <w:rFonts w:ascii="Lexend Light" w:hAnsi="Lexend Light"/>
                <w:sz w:val="22"/>
                <w:szCs w:val="22"/>
              </w:rPr>
            </w:pPr>
            <w:r w:rsidRPr="00312D7F">
              <w:rPr>
                <w:rFonts w:ascii="Lexend Light" w:hAnsi="Lexend Light"/>
                <w:b/>
                <w:sz w:val="22"/>
                <w:szCs w:val="22"/>
              </w:rPr>
              <w:t xml:space="preserve">Timeline </w:t>
            </w:r>
          </w:p>
        </w:tc>
        <w:tc>
          <w:tcPr>
            <w:tcW w:w="2977" w:type="dxa"/>
            <w:tcBorders>
              <w:top w:val="single" w:sz="4" w:space="0" w:color="000000"/>
              <w:left w:val="single" w:sz="4" w:space="0" w:color="000000"/>
              <w:bottom w:val="single" w:sz="4" w:space="0" w:color="000000"/>
              <w:right w:val="single" w:sz="4" w:space="0" w:color="000000"/>
            </w:tcBorders>
            <w:vAlign w:val="center"/>
          </w:tcPr>
          <w:p w14:paraId="47B54ACC" w14:textId="77777777" w:rsidR="00312D7F" w:rsidRPr="00312D7F" w:rsidRDefault="00312D7F" w:rsidP="00CF482B">
            <w:pPr>
              <w:spacing w:after="0" w:line="259" w:lineRule="auto"/>
              <w:ind w:left="0" w:right="45" w:firstLine="0"/>
              <w:jc w:val="center"/>
              <w:rPr>
                <w:rFonts w:ascii="Lexend Light" w:hAnsi="Lexend Light"/>
                <w:sz w:val="22"/>
                <w:szCs w:val="22"/>
              </w:rPr>
            </w:pPr>
            <w:r w:rsidRPr="00312D7F">
              <w:rPr>
                <w:rFonts w:ascii="Lexend Light" w:hAnsi="Lexend Light"/>
                <w:b/>
                <w:sz w:val="22"/>
                <w:szCs w:val="22"/>
              </w:rPr>
              <w:t xml:space="preserve">Success Criteria </w:t>
            </w:r>
          </w:p>
        </w:tc>
      </w:tr>
      <w:tr w:rsidR="00312D7F" w:rsidRPr="00312D7F" w14:paraId="05B21EF3" w14:textId="77777777" w:rsidTr="00CF482B">
        <w:trPr>
          <w:trHeight w:val="1010"/>
        </w:trPr>
        <w:tc>
          <w:tcPr>
            <w:tcW w:w="3541" w:type="dxa"/>
            <w:tcBorders>
              <w:top w:val="single" w:sz="4" w:space="0" w:color="000000"/>
              <w:left w:val="single" w:sz="4" w:space="0" w:color="000000"/>
              <w:bottom w:val="single" w:sz="4" w:space="0" w:color="000000"/>
              <w:right w:val="single" w:sz="4" w:space="0" w:color="000000"/>
            </w:tcBorders>
          </w:tcPr>
          <w:p w14:paraId="45624581" w14:textId="77777777" w:rsidR="00312D7F" w:rsidRPr="00312D7F" w:rsidRDefault="00312D7F" w:rsidP="00CF482B">
            <w:pPr>
              <w:spacing w:after="0" w:line="259" w:lineRule="auto"/>
              <w:ind w:left="3" w:right="0" w:firstLine="0"/>
              <w:rPr>
                <w:rFonts w:ascii="Lexend Light" w:hAnsi="Lexend Light"/>
                <w:sz w:val="22"/>
                <w:szCs w:val="22"/>
              </w:rPr>
            </w:pPr>
            <w:r w:rsidRPr="00312D7F">
              <w:rPr>
                <w:rFonts w:ascii="Lexend Light" w:hAnsi="Lexend Light"/>
                <w:sz w:val="22"/>
                <w:szCs w:val="22"/>
              </w:rPr>
              <w:t xml:space="preserve">Ensure a </w:t>
            </w:r>
            <w:r w:rsidRPr="00312D7F">
              <w:rPr>
                <w:rFonts w:ascii="Lexend Light" w:hAnsi="Lexend Light"/>
                <w:b/>
                <w:sz w:val="22"/>
                <w:szCs w:val="22"/>
              </w:rPr>
              <w:t>clear reporting procedure</w:t>
            </w:r>
            <w:r w:rsidRPr="00312D7F">
              <w:rPr>
                <w:rFonts w:ascii="Lexend Light" w:hAnsi="Lexend Light"/>
                <w:sz w:val="22"/>
                <w:szCs w:val="22"/>
              </w:rPr>
              <w:t xml:space="preserve"> for Prevent-related concerns. </w:t>
            </w:r>
          </w:p>
        </w:tc>
        <w:tc>
          <w:tcPr>
            <w:tcW w:w="1700" w:type="dxa"/>
            <w:tcBorders>
              <w:top w:val="single" w:sz="4" w:space="0" w:color="000000"/>
              <w:left w:val="single" w:sz="4" w:space="0" w:color="000000"/>
              <w:bottom w:val="single" w:sz="4" w:space="0" w:color="000000"/>
              <w:right w:val="single" w:sz="4" w:space="0" w:color="000000"/>
            </w:tcBorders>
            <w:vAlign w:val="center"/>
          </w:tcPr>
          <w:p w14:paraId="661135A9" w14:textId="77777777" w:rsidR="00312D7F" w:rsidRPr="00312D7F" w:rsidRDefault="00312D7F" w:rsidP="00CF482B">
            <w:pPr>
              <w:spacing w:after="0" w:line="259" w:lineRule="auto"/>
              <w:ind w:left="0" w:right="0" w:firstLine="0"/>
              <w:rPr>
                <w:rFonts w:ascii="Lexend Light" w:hAnsi="Lexend Light"/>
                <w:sz w:val="22"/>
                <w:szCs w:val="22"/>
              </w:rPr>
            </w:pPr>
            <w:r w:rsidRPr="00312D7F">
              <w:rPr>
                <w:rFonts w:ascii="Lexend Light" w:hAnsi="Lexend Light"/>
                <w:sz w:val="22"/>
                <w:szCs w:val="22"/>
              </w:rPr>
              <w:t xml:space="preserve">DSL/HT </w:t>
            </w:r>
          </w:p>
        </w:tc>
        <w:tc>
          <w:tcPr>
            <w:tcW w:w="1418" w:type="dxa"/>
            <w:tcBorders>
              <w:top w:val="single" w:sz="4" w:space="0" w:color="000000"/>
              <w:left w:val="single" w:sz="4" w:space="0" w:color="000000"/>
              <w:bottom w:val="single" w:sz="4" w:space="0" w:color="000000"/>
              <w:right w:val="single" w:sz="4" w:space="0" w:color="000000"/>
            </w:tcBorders>
            <w:vAlign w:val="center"/>
          </w:tcPr>
          <w:p w14:paraId="3D447F65" w14:textId="77777777" w:rsidR="00312D7F" w:rsidRPr="00312D7F" w:rsidRDefault="00312D7F" w:rsidP="00CF482B">
            <w:pPr>
              <w:spacing w:after="0" w:line="259" w:lineRule="auto"/>
              <w:ind w:left="2" w:right="0" w:firstLine="0"/>
              <w:rPr>
                <w:rFonts w:ascii="Lexend Light" w:hAnsi="Lexend Light"/>
                <w:sz w:val="22"/>
                <w:szCs w:val="22"/>
              </w:rPr>
            </w:pPr>
            <w:r w:rsidRPr="00312D7F">
              <w:rPr>
                <w:rFonts w:ascii="Lexend Light" w:hAnsi="Lexend Light"/>
                <w:sz w:val="22"/>
                <w:szCs w:val="22"/>
              </w:rPr>
              <w:t xml:space="preserve">Ongoing </w:t>
            </w:r>
          </w:p>
        </w:tc>
        <w:tc>
          <w:tcPr>
            <w:tcW w:w="2977" w:type="dxa"/>
            <w:tcBorders>
              <w:top w:val="single" w:sz="4" w:space="0" w:color="000000"/>
              <w:left w:val="single" w:sz="4" w:space="0" w:color="000000"/>
              <w:bottom w:val="single" w:sz="4" w:space="0" w:color="000000"/>
              <w:right w:val="single" w:sz="4" w:space="0" w:color="000000"/>
            </w:tcBorders>
            <w:vAlign w:val="center"/>
          </w:tcPr>
          <w:p w14:paraId="07D807DB" w14:textId="77777777" w:rsidR="00312D7F" w:rsidRPr="00312D7F" w:rsidRDefault="00312D7F" w:rsidP="00CF482B">
            <w:pPr>
              <w:spacing w:after="0" w:line="259" w:lineRule="auto"/>
              <w:ind w:left="2" w:right="0" w:firstLine="0"/>
              <w:rPr>
                <w:rFonts w:ascii="Lexend Light" w:hAnsi="Lexend Light"/>
                <w:sz w:val="22"/>
                <w:szCs w:val="22"/>
              </w:rPr>
            </w:pPr>
            <w:r w:rsidRPr="00312D7F">
              <w:rPr>
                <w:rFonts w:ascii="Lexend Light" w:hAnsi="Lexend Light"/>
                <w:sz w:val="22"/>
                <w:szCs w:val="22"/>
              </w:rPr>
              <w:t xml:space="preserve">Staff understand referral process. </w:t>
            </w:r>
          </w:p>
        </w:tc>
      </w:tr>
      <w:tr w:rsidR="00312D7F" w:rsidRPr="00312D7F" w14:paraId="133090B7" w14:textId="77777777" w:rsidTr="00CF482B">
        <w:trPr>
          <w:trHeight w:val="1008"/>
        </w:trPr>
        <w:tc>
          <w:tcPr>
            <w:tcW w:w="3541" w:type="dxa"/>
            <w:tcBorders>
              <w:top w:val="single" w:sz="4" w:space="0" w:color="000000"/>
              <w:left w:val="single" w:sz="4" w:space="0" w:color="000000"/>
              <w:bottom w:val="single" w:sz="4" w:space="0" w:color="000000"/>
              <w:right w:val="single" w:sz="4" w:space="0" w:color="000000"/>
            </w:tcBorders>
          </w:tcPr>
          <w:p w14:paraId="1D5A0135" w14:textId="77777777" w:rsidR="00312D7F" w:rsidRPr="00312D7F" w:rsidRDefault="00312D7F" w:rsidP="00CF482B">
            <w:pPr>
              <w:spacing w:after="0" w:line="259" w:lineRule="auto"/>
              <w:ind w:left="3" w:right="0" w:firstLine="0"/>
              <w:rPr>
                <w:rFonts w:ascii="Lexend Light" w:hAnsi="Lexend Light"/>
                <w:sz w:val="22"/>
                <w:szCs w:val="22"/>
              </w:rPr>
            </w:pPr>
            <w:r w:rsidRPr="00312D7F">
              <w:rPr>
                <w:rFonts w:ascii="Lexend Light" w:hAnsi="Lexend Light"/>
                <w:sz w:val="22"/>
                <w:szCs w:val="22"/>
              </w:rPr>
              <w:t xml:space="preserve">Maintain </w:t>
            </w:r>
            <w:r w:rsidRPr="00312D7F">
              <w:rPr>
                <w:rFonts w:ascii="Lexend Light" w:hAnsi="Lexend Light"/>
                <w:b/>
                <w:sz w:val="22"/>
                <w:szCs w:val="22"/>
              </w:rPr>
              <w:t>Prevent referral records</w:t>
            </w:r>
            <w:r w:rsidRPr="00312D7F">
              <w:rPr>
                <w:rFonts w:ascii="Lexend Light" w:hAnsi="Lexend Light"/>
                <w:sz w:val="22"/>
                <w:szCs w:val="22"/>
              </w:rPr>
              <w:t xml:space="preserve">, monitoring trends and </w:t>
            </w:r>
            <w:proofErr w:type="gramStart"/>
            <w:r w:rsidRPr="00312D7F">
              <w:rPr>
                <w:rFonts w:ascii="Lexend Light" w:hAnsi="Lexend Light"/>
                <w:sz w:val="22"/>
                <w:szCs w:val="22"/>
              </w:rPr>
              <w:t>taking action</w:t>
            </w:r>
            <w:proofErr w:type="gramEnd"/>
            <w:r w:rsidRPr="00312D7F">
              <w:rPr>
                <w:rFonts w:ascii="Lexend Light" w:hAnsi="Lexend Light"/>
                <w:sz w:val="22"/>
                <w:szCs w:val="22"/>
              </w:rPr>
              <w:t xml:space="preserve">. </w:t>
            </w:r>
          </w:p>
        </w:tc>
        <w:tc>
          <w:tcPr>
            <w:tcW w:w="1700" w:type="dxa"/>
            <w:tcBorders>
              <w:top w:val="single" w:sz="4" w:space="0" w:color="000000"/>
              <w:left w:val="single" w:sz="4" w:space="0" w:color="000000"/>
              <w:bottom w:val="single" w:sz="4" w:space="0" w:color="000000"/>
              <w:right w:val="single" w:sz="4" w:space="0" w:color="000000"/>
            </w:tcBorders>
            <w:vAlign w:val="center"/>
          </w:tcPr>
          <w:p w14:paraId="20ED192F" w14:textId="77777777" w:rsidR="00312D7F" w:rsidRPr="00312D7F" w:rsidRDefault="00312D7F" w:rsidP="00CF482B">
            <w:pPr>
              <w:spacing w:after="18" w:line="259" w:lineRule="auto"/>
              <w:ind w:left="0" w:right="0" w:firstLine="0"/>
              <w:rPr>
                <w:rFonts w:ascii="Lexend Light" w:hAnsi="Lexend Light"/>
                <w:sz w:val="22"/>
                <w:szCs w:val="22"/>
              </w:rPr>
            </w:pPr>
            <w:r w:rsidRPr="00312D7F">
              <w:rPr>
                <w:rFonts w:ascii="Lexend Light" w:hAnsi="Lexend Light"/>
                <w:sz w:val="22"/>
                <w:szCs w:val="22"/>
              </w:rPr>
              <w:t xml:space="preserve">DSL / </w:t>
            </w:r>
          </w:p>
          <w:p w14:paraId="42EBEC20" w14:textId="77777777" w:rsidR="00312D7F" w:rsidRPr="00312D7F" w:rsidRDefault="00312D7F" w:rsidP="00CF482B">
            <w:pPr>
              <w:spacing w:after="0" w:line="259" w:lineRule="auto"/>
              <w:ind w:left="0" w:right="0" w:firstLine="0"/>
              <w:rPr>
                <w:rFonts w:ascii="Lexend Light" w:hAnsi="Lexend Light"/>
                <w:sz w:val="22"/>
                <w:szCs w:val="22"/>
              </w:rPr>
            </w:pPr>
            <w:r w:rsidRPr="00312D7F">
              <w:rPr>
                <w:rFonts w:ascii="Lexend Light" w:hAnsi="Lexend Light"/>
                <w:sz w:val="22"/>
                <w:szCs w:val="22"/>
              </w:rPr>
              <w:t xml:space="preserve">HT/Govs </w:t>
            </w:r>
          </w:p>
        </w:tc>
        <w:tc>
          <w:tcPr>
            <w:tcW w:w="1418" w:type="dxa"/>
            <w:tcBorders>
              <w:top w:val="single" w:sz="4" w:space="0" w:color="000000"/>
              <w:left w:val="single" w:sz="4" w:space="0" w:color="000000"/>
              <w:bottom w:val="single" w:sz="4" w:space="0" w:color="000000"/>
              <w:right w:val="single" w:sz="4" w:space="0" w:color="000000"/>
            </w:tcBorders>
            <w:vAlign w:val="center"/>
          </w:tcPr>
          <w:p w14:paraId="6FCE6F79" w14:textId="77777777" w:rsidR="00312D7F" w:rsidRPr="00312D7F" w:rsidRDefault="00312D7F" w:rsidP="00CF482B">
            <w:pPr>
              <w:spacing w:after="18" w:line="259" w:lineRule="auto"/>
              <w:ind w:left="2" w:right="0" w:firstLine="0"/>
              <w:rPr>
                <w:rFonts w:ascii="Lexend Light" w:hAnsi="Lexend Light"/>
                <w:sz w:val="22"/>
                <w:szCs w:val="22"/>
              </w:rPr>
            </w:pPr>
            <w:r w:rsidRPr="00312D7F">
              <w:rPr>
                <w:rFonts w:ascii="Lexend Light" w:hAnsi="Lexend Light"/>
                <w:sz w:val="22"/>
                <w:szCs w:val="22"/>
              </w:rPr>
              <w:t xml:space="preserve">Termly </w:t>
            </w:r>
          </w:p>
          <w:p w14:paraId="5D976BB8" w14:textId="77777777" w:rsidR="00312D7F" w:rsidRPr="00312D7F" w:rsidRDefault="00312D7F" w:rsidP="00CF482B">
            <w:pPr>
              <w:spacing w:after="0" w:line="259" w:lineRule="auto"/>
              <w:ind w:left="2" w:right="0" w:firstLine="0"/>
              <w:rPr>
                <w:rFonts w:ascii="Lexend Light" w:hAnsi="Lexend Light"/>
                <w:sz w:val="22"/>
                <w:szCs w:val="22"/>
              </w:rPr>
            </w:pPr>
            <w:r w:rsidRPr="00312D7F">
              <w:rPr>
                <w:rFonts w:ascii="Lexend Light" w:hAnsi="Lexend Light"/>
                <w:sz w:val="22"/>
                <w:szCs w:val="22"/>
              </w:rPr>
              <w:t xml:space="preserve">Review </w:t>
            </w:r>
          </w:p>
        </w:tc>
        <w:tc>
          <w:tcPr>
            <w:tcW w:w="2977" w:type="dxa"/>
            <w:tcBorders>
              <w:top w:val="single" w:sz="4" w:space="0" w:color="000000"/>
              <w:left w:val="single" w:sz="4" w:space="0" w:color="000000"/>
              <w:bottom w:val="single" w:sz="4" w:space="0" w:color="000000"/>
              <w:right w:val="single" w:sz="4" w:space="0" w:color="000000"/>
            </w:tcBorders>
            <w:vAlign w:val="center"/>
          </w:tcPr>
          <w:p w14:paraId="150C47F0" w14:textId="77777777" w:rsidR="00312D7F" w:rsidRPr="00312D7F" w:rsidRDefault="00312D7F" w:rsidP="00CF482B">
            <w:pPr>
              <w:spacing w:after="0" w:line="259" w:lineRule="auto"/>
              <w:ind w:left="2" w:right="0" w:firstLine="0"/>
              <w:rPr>
                <w:rFonts w:ascii="Lexend Light" w:hAnsi="Lexend Light"/>
                <w:sz w:val="22"/>
                <w:szCs w:val="22"/>
              </w:rPr>
            </w:pPr>
            <w:r w:rsidRPr="00312D7F">
              <w:rPr>
                <w:rFonts w:ascii="Lexend Light" w:hAnsi="Lexend Light"/>
                <w:sz w:val="22"/>
                <w:szCs w:val="22"/>
              </w:rPr>
              <w:t xml:space="preserve">Safeguarding logs up to date. </w:t>
            </w:r>
          </w:p>
        </w:tc>
      </w:tr>
      <w:tr w:rsidR="00312D7F" w:rsidRPr="00312D7F" w14:paraId="7362149C" w14:textId="77777777" w:rsidTr="00CF482B">
        <w:trPr>
          <w:trHeight w:val="1011"/>
        </w:trPr>
        <w:tc>
          <w:tcPr>
            <w:tcW w:w="3541" w:type="dxa"/>
            <w:tcBorders>
              <w:top w:val="single" w:sz="4" w:space="0" w:color="000000"/>
              <w:left w:val="single" w:sz="4" w:space="0" w:color="000000"/>
              <w:bottom w:val="single" w:sz="4" w:space="0" w:color="000000"/>
              <w:right w:val="single" w:sz="4" w:space="0" w:color="000000"/>
            </w:tcBorders>
          </w:tcPr>
          <w:p w14:paraId="492C7DBE" w14:textId="77777777" w:rsidR="00312D7F" w:rsidRPr="00312D7F" w:rsidRDefault="00312D7F" w:rsidP="00CF482B">
            <w:pPr>
              <w:spacing w:after="0" w:line="259" w:lineRule="auto"/>
              <w:ind w:left="3" w:right="38" w:firstLine="0"/>
              <w:rPr>
                <w:rFonts w:ascii="Lexend Light" w:hAnsi="Lexend Light"/>
                <w:sz w:val="22"/>
                <w:szCs w:val="22"/>
              </w:rPr>
            </w:pPr>
            <w:r w:rsidRPr="00312D7F">
              <w:rPr>
                <w:rFonts w:ascii="Lexend Light" w:hAnsi="Lexend Light"/>
                <w:sz w:val="22"/>
                <w:szCs w:val="22"/>
              </w:rPr>
              <w:t xml:space="preserve">Work with external agencies (LA Prevent Lead, Police, Social Services). </w:t>
            </w:r>
          </w:p>
        </w:tc>
        <w:tc>
          <w:tcPr>
            <w:tcW w:w="1700" w:type="dxa"/>
            <w:tcBorders>
              <w:top w:val="single" w:sz="4" w:space="0" w:color="000000"/>
              <w:left w:val="single" w:sz="4" w:space="0" w:color="000000"/>
              <w:bottom w:val="single" w:sz="4" w:space="0" w:color="000000"/>
              <w:right w:val="single" w:sz="4" w:space="0" w:color="000000"/>
            </w:tcBorders>
            <w:vAlign w:val="center"/>
          </w:tcPr>
          <w:p w14:paraId="4AE0C3E1" w14:textId="77777777" w:rsidR="00312D7F" w:rsidRPr="00312D7F" w:rsidRDefault="00312D7F" w:rsidP="00CF482B">
            <w:pPr>
              <w:spacing w:after="0" w:line="259" w:lineRule="auto"/>
              <w:ind w:left="0" w:right="0" w:firstLine="0"/>
              <w:rPr>
                <w:rFonts w:ascii="Lexend Light" w:hAnsi="Lexend Light"/>
                <w:sz w:val="22"/>
                <w:szCs w:val="22"/>
              </w:rPr>
            </w:pPr>
            <w:r w:rsidRPr="00312D7F">
              <w:rPr>
                <w:rFonts w:ascii="Lexend Light" w:hAnsi="Lexend Light"/>
                <w:sz w:val="22"/>
                <w:szCs w:val="22"/>
              </w:rPr>
              <w:t xml:space="preserve">DSL </w:t>
            </w:r>
          </w:p>
        </w:tc>
        <w:tc>
          <w:tcPr>
            <w:tcW w:w="1418" w:type="dxa"/>
            <w:tcBorders>
              <w:top w:val="single" w:sz="4" w:space="0" w:color="000000"/>
              <w:left w:val="single" w:sz="4" w:space="0" w:color="000000"/>
              <w:bottom w:val="single" w:sz="4" w:space="0" w:color="000000"/>
              <w:right w:val="single" w:sz="4" w:space="0" w:color="000000"/>
            </w:tcBorders>
            <w:vAlign w:val="center"/>
          </w:tcPr>
          <w:p w14:paraId="2BC7711F" w14:textId="77777777" w:rsidR="00312D7F" w:rsidRPr="00312D7F" w:rsidRDefault="00312D7F" w:rsidP="00CF482B">
            <w:pPr>
              <w:spacing w:after="0" w:line="259" w:lineRule="auto"/>
              <w:ind w:left="2" w:right="0" w:firstLine="0"/>
              <w:rPr>
                <w:rFonts w:ascii="Lexend Light" w:hAnsi="Lexend Light"/>
                <w:sz w:val="22"/>
                <w:szCs w:val="22"/>
              </w:rPr>
            </w:pPr>
            <w:r w:rsidRPr="00312D7F">
              <w:rPr>
                <w:rFonts w:ascii="Lexend Light" w:hAnsi="Lexend Light"/>
                <w:sz w:val="22"/>
                <w:szCs w:val="22"/>
              </w:rPr>
              <w:t xml:space="preserve">Ongoing </w:t>
            </w:r>
          </w:p>
        </w:tc>
        <w:tc>
          <w:tcPr>
            <w:tcW w:w="2977" w:type="dxa"/>
            <w:tcBorders>
              <w:top w:val="single" w:sz="4" w:space="0" w:color="000000"/>
              <w:left w:val="single" w:sz="4" w:space="0" w:color="000000"/>
              <w:bottom w:val="single" w:sz="4" w:space="0" w:color="000000"/>
              <w:right w:val="single" w:sz="4" w:space="0" w:color="000000"/>
            </w:tcBorders>
            <w:vAlign w:val="center"/>
          </w:tcPr>
          <w:p w14:paraId="1D4B78B2" w14:textId="77777777" w:rsidR="00312D7F" w:rsidRPr="00312D7F" w:rsidRDefault="00312D7F" w:rsidP="00CF482B">
            <w:pPr>
              <w:spacing w:after="0" w:line="259" w:lineRule="auto"/>
              <w:ind w:left="2" w:right="0" w:firstLine="0"/>
              <w:rPr>
                <w:rFonts w:ascii="Lexend Light" w:hAnsi="Lexend Light"/>
                <w:sz w:val="22"/>
                <w:szCs w:val="22"/>
              </w:rPr>
            </w:pPr>
            <w:r w:rsidRPr="00312D7F">
              <w:rPr>
                <w:rFonts w:ascii="Lexend Light" w:hAnsi="Lexend Light"/>
                <w:sz w:val="22"/>
                <w:szCs w:val="22"/>
              </w:rPr>
              <w:t xml:space="preserve">Effective partnerships in place. </w:t>
            </w:r>
          </w:p>
        </w:tc>
      </w:tr>
    </w:tbl>
    <w:p w14:paraId="14BD9D9C" w14:textId="77777777" w:rsidR="00312D7F" w:rsidRPr="00312D7F" w:rsidRDefault="00312D7F" w:rsidP="00312D7F">
      <w:pPr>
        <w:spacing w:after="316" w:line="259" w:lineRule="auto"/>
        <w:ind w:left="60" w:right="0" w:firstLine="0"/>
        <w:rPr>
          <w:rFonts w:ascii="Lexend Light" w:hAnsi="Lexend Light"/>
          <w:sz w:val="22"/>
          <w:szCs w:val="22"/>
        </w:rPr>
      </w:pPr>
      <w:r w:rsidRPr="00312D7F">
        <w:rPr>
          <w:rFonts w:ascii="Lexend Light" w:hAnsi="Lexend Light"/>
          <w:sz w:val="22"/>
          <w:szCs w:val="22"/>
        </w:rPr>
        <w:t xml:space="preserve"> </w:t>
      </w:r>
    </w:p>
    <w:p w14:paraId="495423BE" w14:textId="77777777" w:rsidR="00312D7F" w:rsidRPr="00312D7F" w:rsidRDefault="00312D7F" w:rsidP="00312D7F">
      <w:pPr>
        <w:pStyle w:val="Heading1"/>
        <w:spacing w:before="0" w:after="275" w:line="259" w:lineRule="auto"/>
        <w:ind w:left="342" w:right="0" w:hanging="297"/>
        <w:rPr>
          <w:rFonts w:ascii="Lexend Light" w:hAnsi="Lexend Light"/>
          <w:sz w:val="22"/>
          <w:szCs w:val="22"/>
        </w:rPr>
      </w:pPr>
      <w:r w:rsidRPr="00312D7F">
        <w:rPr>
          <w:rFonts w:ascii="Lexend Light" w:hAnsi="Lexend Light"/>
          <w:sz w:val="22"/>
          <w:szCs w:val="22"/>
        </w:rPr>
        <w:t xml:space="preserve">Parental &amp; Community Engagement </w:t>
      </w:r>
    </w:p>
    <w:p w14:paraId="3BEC0119" w14:textId="77777777" w:rsidR="00312D7F" w:rsidRPr="00312D7F" w:rsidRDefault="00312D7F" w:rsidP="00312D7F">
      <w:pPr>
        <w:ind w:left="55" w:right="502"/>
        <w:rPr>
          <w:rFonts w:ascii="Lexend Light" w:hAnsi="Lexend Light"/>
          <w:sz w:val="22"/>
          <w:szCs w:val="22"/>
        </w:rPr>
      </w:pPr>
      <w:r w:rsidRPr="00312D7F">
        <w:rPr>
          <w:rFonts w:ascii="Lexend Light" w:hAnsi="Lexend Light"/>
          <w:b/>
          <w:sz w:val="22"/>
          <w:szCs w:val="22"/>
        </w:rPr>
        <w:t>Objective:</w:t>
      </w:r>
      <w:r w:rsidRPr="00312D7F">
        <w:rPr>
          <w:rFonts w:ascii="Lexend Light" w:hAnsi="Lexend Light"/>
          <w:sz w:val="22"/>
          <w:szCs w:val="22"/>
        </w:rPr>
        <w:t xml:space="preserve"> Build a strong relationship with parents and the wider community. </w:t>
      </w:r>
    </w:p>
    <w:tbl>
      <w:tblPr>
        <w:tblStyle w:val="TableGrid"/>
        <w:tblW w:w="9777" w:type="dxa"/>
        <w:tblInd w:w="65" w:type="dxa"/>
        <w:tblCellMar>
          <w:top w:w="61" w:type="dxa"/>
          <w:left w:w="108" w:type="dxa"/>
          <w:bottom w:w="0" w:type="dxa"/>
          <w:right w:w="0" w:type="dxa"/>
        </w:tblCellMar>
        <w:tblLook w:val="04A0" w:firstRow="1" w:lastRow="0" w:firstColumn="1" w:lastColumn="0" w:noHBand="0" w:noVBand="1"/>
      </w:tblPr>
      <w:tblGrid>
        <w:gridCol w:w="3540"/>
        <w:gridCol w:w="1844"/>
        <w:gridCol w:w="1416"/>
        <w:gridCol w:w="2977"/>
      </w:tblGrid>
      <w:tr w:rsidR="00312D7F" w:rsidRPr="00312D7F" w14:paraId="689BAE6B" w14:textId="77777777" w:rsidTr="00CF482B">
        <w:trPr>
          <w:trHeight w:val="674"/>
        </w:trPr>
        <w:tc>
          <w:tcPr>
            <w:tcW w:w="3541" w:type="dxa"/>
            <w:tcBorders>
              <w:top w:val="single" w:sz="4" w:space="0" w:color="000000"/>
              <w:left w:val="single" w:sz="4" w:space="0" w:color="000000"/>
              <w:bottom w:val="single" w:sz="4" w:space="0" w:color="000000"/>
              <w:right w:val="single" w:sz="4" w:space="0" w:color="000000"/>
            </w:tcBorders>
            <w:vAlign w:val="center"/>
          </w:tcPr>
          <w:p w14:paraId="67F2E416" w14:textId="77777777" w:rsidR="00312D7F" w:rsidRPr="00312D7F" w:rsidRDefault="00312D7F" w:rsidP="00CF482B">
            <w:pPr>
              <w:spacing w:after="0" w:line="259" w:lineRule="auto"/>
              <w:ind w:left="0" w:right="104" w:firstLine="0"/>
              <w:jc w:val="center"/>
              <w:rPr>
                <w:rFonts w:ascii="Lexend Light" w:hAnsi="Lexend Light"/>
                <w:sz w:val="22"/>
                <w:szCs w:val="22"/>
              </w:rPr>
            </w:pPr>
            <w:r w:rsidRPr="00312D7F">
              <w:rPr>
                <w:rFonts w:ascii="Lexend Light" w:hAnsi="Lexend Light"/>
                <w:b/>
                <w:sz w:val="22"/>
                <w:szCs w:val="22"/>
              </w:rPr>
              <w:t xml:space="preserve">Action </w:t>
            </w:r>
          </w:p>
        </w:tc>
        <w:tc>
          <w:tcPr>
            <w:tcW w:w="1844" w:type="dxa"/>
            <w:tcBorders>
              <w:top w:val="single" w:sz="4" w:space="0" w:color="000000"/>
              <w:left w:val="single" w:sz="4" w:space="0" w:color="000000"/>
              <w:bottom w:val="single" w:sz="4" w:space="0" w:color="000000"/>
              <w:right w:val="single" w:sz="4" w:space="0" w:color="000000"/>
            </w:tcBorders>
          </w:tcPr>
          <w:p w14:paraId="6C250F2F" w14:textId="77777777" w:rsidR="00312D7F" w:rsidRPr="00312D7F" w:rsidRDefault="00312D7F" w:rsidP="00CF482B">
            <w:pPr>
              <w:spacing w:after="0" w:line="259" w:lineRule="auto"/>
              <w:ind w:left="0" w:right="74" w:firstLine="0"/>
              <w:jc w:val="center"/>
              <w:rPr>
                <w:rFonts w:ascii="Lexend Light" w:hAnsi="Lexend Light"/>
                <w:sz w:val="22"/>
                <w:szCs w:val="22"/>
              </w:rPr>
            </w:pPr>
            <w:proofErr w:type="spellStart"/>
            <w:r w:rsidRPr="00312D7F">
              <w:rPr>
                <w:rFonts w:ascii="Lexend Light" w:hAnsi="Lexend Light"/>
                <w:b/>
                <w:sz w:val="22"/>
                <w:szCs w:val="22"/>
              </w:rPr>
              <w:t>Responsibilit</w:t>
            </w:r>
            <w:proofErr w:type="spellEnd"/>
            <w:r w:rsidRPr="00312D7F">
              <w:rPr>
                <w:rFonts w:ascii="Lexend Light" w:hAnsi="Lexend Light"/>
                <w:b/>
                <w:sz w:val="22"/>
                <w:szCs w:val="22"/>
              </w:rPr>
              <w:t xml:space="preserve"> y </w:t>
            </w:r>
          </w:p>
        </w:tc>
        <w:tc>
          <w:tcPr>
            <w:tcW w:w="1416" w:type="dxa"/>
            <w:tcBorders>
              <w:top w:val="single" w:sz="4" w:space="0" w:color="000000"/>
              <w:left w:val="single" w:sz="4" w:space="0" w:color="000000"/>
              <w:bottom w:val="single" w:sz="4" w:space="0" w:color="000000"/>
              <w:right w:val="single" w:sz="4" w:space="0" w:color="000000"/>
            </w:tcBorders>
            <w:vAlign w:val="center"/>
          </w:tcPr>
          <w:p w14:paraId="64C46D31" w14:textId="77777777" w:rsidR="00312D7F" w:rsidRPr="00312D7F" w:rsidRDefault="00312D7F" w:rsidP="00CF482B">
            <w:pPr>
              <w:spacing w:after="0" w:line="259" w:lineRule="auto"/>
              <w:ind w:left="84" w:right="0" w:firstLine="0"/>
              <w:rPr>
                <w:rFonts w:ascii="Lexend Light" w:hAnsi="Lexend Light"/>
                <w:sz w:val="22"/>
                <w:szCs w:val="22"/>
              </w:rPr>
            </w:pPr>
            <w:r w:rsidRPr="00312D7F">
              <w:rPr>
                <w:rFonts w:ascii="Lexend Light" w:hAnsi="Lexend Light"/>
                <w:b/>
                <w:sz w:val="22"/>
                <w:szCs w:val="22"/>
              </w:rPr>
              <w:t xml:space="preserve">Timeline </w:t>
            </w:r>
          </w:p>
        </w:tc>
        <w:tc>
          <w:tcPr>
            <w:tcW w:w="2977" w:type="dxa"/>
            <w:tcBorders>
              <w:top w:val="single" w:sz="4" w:space="0" w:color="000000"/>
              <w:left w:val="single" w:sz="4" w:space="0" w:color="000000"/>
              <w:bottom w:val="single" w:sz="4" w:space="0" w:color="000000"/>
              <w:right w:val="single" w:sz="4" w:space="0" w:color="000000"/>
            </w:tcBorders>
            <w:vAlign w:val="center"/>
          </w:tcPr>
          <w:p w14:paraId="5E9DD906" w14:textId="77777777" w:rsidR="00312D7F" w:rsidRPr="00312D7F" w:rsidRDefault="00312D7F" w:rsidP="00CF482B">
            <w:pPr>
              <w:spacing w:after="0" w:line="259" w:lineRule="auto"/>
              <w:ind w:left="0" w:right="112" w:firstLine="0"/>
              <w:jc w:val="center"/>
              <w:rPr>
                <w:rFonts w:ascii="Lexend Light" w:hAnsi="Lexend Light"/>
                <w:sz w:val="22"/>
                <w:szCs w:val="22"/>
              </w:rPr>
            </w:pPr>
            <w:r w:rsidRPr="00312D7F">
              <w:rPr>
                <w:rFonts w:ascii="Lexend Light" w:hAnsi="Lexend Light"/>
                <w:b/>
                <w:sz w:val="22"/>
                <w:szCs w:val="22"/>
              </w:rPr>
              <w:t xml:space="preserve">Success Criteria </w:t>
            </w:r>
          </w:p>
        </w:tc>
      </w:tr>
      <w:tr w:rsidR="00312D7F" w:rsidRPr="00312D7F" w14:paraId="64A52FEA" w14:textId="77777777" w:rsidTr="00CF482B">
        <w:trPr>
          <w:trHeight w:val="677"/>
        </w:trPr>
        <w:tc>
          <w:tcPr>
            <w:tcW w:w="3541" w:type="dxa"/>
            <w:tcBorders>
              <w:top w:val="single" w:sz="4" w:space="0" w:color="000000"/>
              <w:left w:val="single" w:sz="4" w:space="0" w:color="000000"/>
              <w:bottom w:val="single" w:sz="4" w:space="0" w:color="000000"/>
              <w:right w:val="single" w:sz="4" w:space="0" w:color="000000"/>
            </w:tcBorders>
          </w:tcPr>
          <w:p w14:paraId="377F26A6" w14:textId="77777777" w:rsidR="00312D7F" w:rsidRPr="00312D7F" w:rsidRDefault="00312D7F" w:rsidP="00CF482B">
            <w:pPr>
              <w:spacing w:after="0" w:line="259" w:lineRule="auto"/>
              <w:ind w:left="3" w:right="0" w:firstLine="0"/>
              <w:rPr>
                <w:rFonts w:ascii="Lexend Light" w:hAnsi="Lexend Light"/>
                <w:sz w:val="22"/>
                <w:szCs w:val="22"/>
              </w:rPr>
            </w:pPr>
            <w:r w:rsidRPr="00312D7F">
              <w:rPr>
                <w:rFonts w:ascii="Lexend Light" w:hAnsi="Lexend Light"/>
                <w:sz w:val="22"/>
                <w:szCs w:val="22"/>
              </w:rPr>
              <w:t xml:space="preserve">Communicate Prevent Duty responsibilities with parents via </w:t>
            </w:r>
          </w:p>
        </w:tc>
        <w:tc>
          <w:tcPr>
            <w:tcW w:w="1844" w:type="dxa"/>
            <w:tcBorders>
              <w:top w:val="single" w:sz="4" w:space="0" w:color="000000"/>
              <w:left w:val="single" w:sz="4" w:space="0" w:color="000000"/>
              <w:bottom w:val="single" w:sz="4" w:space="0" w:color="000000"/>
              <w:right w:val="single" w:sz="4" w:space="0" w:color="000000"/>
            </w:tcBorders>
          </w:tcPr>
          <w:p w14:paraId="23FA77BD" w14:textId="77777777" w:rsidR="00312D7F" w:rsidRPr="00312D7F" w:rsidRDefault="00312D7F" w:rsidP="00CF482B">
            <w:pPr>
              <w:spacing w:after="0" w:line="259" w:lineRule="auto"/>
              <w:ind w:left="0" w:right="0" w:firstLine="0"/>
              <w:rPr>
                <w:rFonts w:ascii="Lexend Light" w:hAnsi="Lexend Light"/>
                <w:sz w:val="22"/>
                <w:szCs w:val="22"/>
              </w:rPr>
            </w:pPr>
            <w:r w:rsidRPr="00312D7F">
              <w:rPr>
                <w:rFonts w:ascii="Lexend Light" w:hAnsi="Lexend Light"/>
                <w:sz w:val="22"/>
                <w:szCs w:val="22"/>
              </w:rPr>
              <w:t xml:space="preserve">HT/SMT/Leads where required  </w:t>
            </w:r>
          </w:p>
        </w:tc>
        <w:tc>
          <w:tcPr>
            <w:tcW w:w="1416" w:type="dxa"/>
            <w:tcBorders>
              <w:top w:val="single" w:sz="4" w:space="0" w:color="000000"/>
              <w:left w:val="single" w:sz="4" w:space="0" w:color="000000"/>
              <w:bottom w:val="single" w:sz="4" w:space="0" w:color="000000"/>
              <w:right w:val="single" w:sz="4" w:space="0" w:color="000000"/>
            </w:tcBorders>
            <w:vAlign w:val="center"/>
          </w:tcPr>
          <w:p w14:paraId="5AD0416F" w14:textId="77777777" w:rsidR="00312D7F" w:rsidRPr="00312D7F" w:rsidRDefault="00312D7F" w:rsidP="00CF482B">
            <w:pPr>
              <w:spacing w:after="0" w:line="259" w:lineRule="auto"/>
              <w:ind w:left="0" w:right="0" w:firstLine="0"/>
              <w:rPr>
                <w:rFonts w:ascii="Lexend Light" w:hAnsi="Lexend Light"/>
                <w:sz w:val="22"/>
                <w:szCs w:val="22"/>
              </w:rPr>
            </w:pPr>
            <w:r w:rsidRPr="00312D7F">
              <w:rPr>
                <w:rFonts w:ascii="Lexend Light" w:hAnsi="Lexend Light"/>
                <w:sz w:val="22"/>
                <w:szCs w:val="22"/>
              </w:rPr>
              <w:t xml:space="preserve">Annually </w:t>
            </w:r>
          </w:p>
        </w:tc>
        <w:tc>
          <w:tcPr>
            <w:tcW w:w="2977" w:type="dxa"/>
            <w:tcBorders>
              <w:top w:val="single" w:sz="4" w:space="0" w:color="000000"/>
              <w:left w:val="single" w:sz="4" w:space="0" w:color="000000"/>
              <w:bottom w:val="single" w:sz="4" w:space="0" w:color="000000"/>
              <w:right w:val="single" w:sz="4" w:space="0" w:color="000000"/>
            </w:tcBorders>
          </w:tcPr>
          <w:p w14:paraId="026B2CE0" w14:textId="77777777" w:rsidR="00312D7F" w:rsidRPr="00312D7F" w:rsidRDefault="00312D7F" w:rsidP="00CF482B">
            <w:pPr>
              <w:spacing w:after="0" w:line="259" w:lineRule="auto"/>
              <w:ind w:left="0" w:right="0" w:firstLine="0"/>
              <w:rPr>
                <w:rFonts w:ascii="Lexend Light" w:hAnsi="Lexend Light"/>
                <w:sz w:val="22"/>
                <w:szCs w:val="22"/>
              </w:rPr>
            </w:pPr>
            <w:r w:rsidRPr="00312D7F">
              <w:rPr>
                <w:rFonts w:ascii="Lexend Light" w:hAnsi="Lexend Light"/>
                <w:sz w:val="22"/>
                <w:szCs w:val="22"/>
              </w:rPr>
              <w:t xml:space="preserve">Parents understand Prevent Duty. </w:t>
            </w:r>
          </w:p>
        </w:tc>
      </w:tr>
      <w:tr w:rsidR="00312D7F" w:rsidRPr="00312D7F" w14:paraId="5E623438" w14:textId="77777777" w:rsidTr="00CF482B">
        <w:trPr>
          <w:trHeight w:val="677"/>
        </w:trPr>
        <w:tc>
          <w:tcPr>
            <w:tcW w:w="3541" w:type="dxa"/>
            <w:tcBorders>
              <w:top w:val="single" w:sz="4" w:space="0" w:color="000000"/>
              <w:left w:val="single" w:sz="4" w:space="0" w:color="000000"/>
              <w:bottom w:val="single" w:sz="4" w:space="0" w:color="000000"/>
              <w:right w:val="single" w:sz="4" w:space="0" w:color="000000"/>
            </w:tcBorders>
          </w:tcPr>
          <w:p w14:paraId="302C1A19" w14:textId="77777777" w:rsidR="00312D7F" w:rsidRPr="00312D7F" w:rsidRDefault="00312D7F" w:rsidP="00CF482B">
            <w:pPr>
              <w:spacing w:after="0" w:line="259" w:lineRule="auto"/>
              <w:ind w:left="3" w:right="0" w:firstLine="0"/>
              <w:rPr>
                <w:rFonts w:ascii="Lexend Light" w:hAnsi="Lexend Light"/>
                <w:sz w:val="22"/>
                <w:szCs w:val="22"/>
              </w:rPr>
            </w:pPr>
            <w:r w:rsidRPr="00312D7F">
              <w:rPr>
                <w:rFonts w:ascii="Lexend Light" w:hAnsi="Lexend Light"/>
                <w:sz w:val="22"/>
                <w:szCs w:val="22"/>
              </w:rPr>
              <w:lastRenderedPageBreak/>
              <w:t xml:space="preserve">newsletters, website &amp; meetings. </w:t>
            </w:r>
          </w:p>
        </w:tc>
        <w:tc>
          <w:tcPr>
            <w:tcW w:w="1844" w:type="dxa"/>
            <w:tcBorders>
              <w:top w:val="single" w:sz="4" w:space="0" w:color="000000"/>
              <w:left w:val="single" w:sz="4" w:space="0" w:color="000000"/>
              <w:bottom w:val="single" w:sz="4" w:space="0" w:color="000000"/>
              <w:right w:val="single" w:sz="4" w:space="0" w:color="000000"/>
            </w:tcBorders>
          </w:tcPr>
          <w:p w14:paraId="26F205C1" w14:textId="77777777" w:rsidR="00312D7F" w:rsidRPr="00312D7F" w:rsidRDefault="00312D7F" w:rsidP="00CF482B">
            <w:pPr>
              <w:spacing w:after="160" w:line="259" w:lineRule="auto"/>
              <w:ind w:left="0" w:right="0" w:firstLine="0"/>
              <w:rPr>
                <w:rFonts w:ascii="Lexend Light" w:hAnsi="Lexend Light"/>
                <w:sz w:val="22"/>
                <w:szCs w:val="22"/>
              </w:rPr>
            </w:pPr>
          </w:p>
        </w:tc>
        <w:tc>
          <w:tcPr>
            <w:tcW w:w="1416" w:type="dxa"/>
            <w:tcBorders>
              <w:top w:val="single" w:sz="4" w:space="0" w:color="000000"/>
              <w:left w:val="single" w:sz="4" w:space="0" w:color="000000"/>
              <w:bottom w:val="single" w:sz="4" w:space="0" w:color="000000"/>
              <w:right w:val="single" w:sz="4" w:space="0" w:color="000000"/>
            </w:tcBorders>
          </w:tcPr>
          <w:p w14:paraId="2DD37A55" w14:textId="77777777" w:rsidR="00312D7F" w:rsidRPr="00312D7F" w:rsidRDefault="00312D7F" w:rsidP="00CF482B">
            <w:pPr>
              <w:spacing w:after="160" w:line="259" w:lineRule="auto"/>
              <w:ind w:left="0" w:right="0" w:firstLine="0"/>
              <w:rPr>
                <w:rFonts w:ascii="Lexend Light" w:hAnsi="Lexend Light"/>
                <w:sz w:val="22"/>
                <w:szCs w:val="22"/>
              </w:rPr>
            </w:pPr>
          </w:p>
        </w:tc>
        <w:tc>
          <w:tcPr>
            <w:tcW w:w="2977" w:type="dxa"/>
            <w:tcBorders>
              <w:top w:val="single" w:sz="4" w:space="0" w:color="000000"/>
              <w:left w:val="single" w:sz="4" w:space="0" w:color="000000"/>
              <w:bottom w:val="single" w:sz="4" w:space="0" w:color="000000"/>
              <w:right w:val="single" w:sz="4" w:space="0" w:color="000000"/>
            </w:tcBorders>
          </w:tcPr>
          <w:p w14:paraId="2508D1B8" w14:textId="77777777" w:rsidR="00312D7F" w:rsidRPr="00312D7F" w:rsidRDefault="00312D7F" w:rsidP="00CF482B">
            <w:pPr>
              <w:spacing w:after="160" w:line="259" w:lineRule="auto"/>
              <w:ind w:left="0" w:right="0" w:firstLine="0"/>
              <w:rPr>
                <w:rFonts w:ascii="Lexend Light" w:hAnsi="Lexend Light"/>
                <w:sz w:val="22"/>
                <w:szCs w:val="22"/>
              </w:rPr>
            </w:pPr>
          </w:p>
        </w:tc>
      </w:tr>
      <w:tr w:rsidR="00312D7F" w:rsidRPr="00312D7F" w14:paraId="71010E95" w14:textId="77777777" w:rsidTr="00CF482B">
        <w:trPr>
          <w:trHeight w:val="1011"/>
        </w:trPr>
        <w:tc>
          <w:tcPr>
            <w:tcW w:w="3541" w:type="dxa"/>
            <w:tcBorders>
              <w:top w:val="single" w:sz="4" w:space="0" w:color="000000"/>
              <w:left w:val="single" w:sz="4" w:space="0" w:color="000000"/>
              <w:bottom w:val="single" w:sz="4" w:space="0" w:color="000000"/>
              <w:right w:val="single" w:sz="4" w:space="0" w:color="000000"/>
            </w:tcBorders>
          </w:tcPr>
          <w:p w14:paraId="787A20E8" w14:textId="77777777" w:rsidR="00312D7F" w:rsidRPr="00312D7F" w:rsidRDefault="00312D7F" w:rsidP="00CF482B">
            <w:pPr>
              <w:spacing w:after="0" w:line="259" w:lineRule="auto"/>
              <w:ind w:left="3" w:right="76" w:firstLine="0"/>
              <w:jc w:val="both"/>
              <w:rPr>
                <w:rFonts w:ascii="Lexend Light" w:hAnsi="Lexend Light"/>
                <w:sz w:val="22"/>
                <w:szCs w:val="22"/>
              </w:rPr>
            </w:pPr>
            <w:r w:rsidRPr="00312D7F">
              <w:rPr>
                <w:rFonts w:ascii="Lexend Light" w:hAnsi="Lexend Light"/>
                <w:sz w:val="22"/>
                <w:szCs w:val="22"/>
              </w:rPr>
              <w:t xml:space="preserve">Provide workshops or guidance on </w:t>
            </w:r>
            <w:r w:rsidRPr="00312D7F">
              <w:rPr>
                <w:rFonts w:ascii="Lexend Light" w:hAnsi="Lexend Light"/>
                <w:b/>
                <w:sz w:val="22"/>
                <w:szCs w:val="22"/>
              </w:rPr>
              <w:t>online safety and radicalisation risks</w:t>
            </w:r>
            <w:r w:rsidRPr="00312D7F">
              <w:rPr>
                <w:rFonts w:ascii="Lexend Light" w:hAnsi="Lexend Light"/>
                <w:sz w:val="22"/>
                <w:szCs w:val="22"/>
              </w:rPr>
              <w:t xml:space="preserve">. </w:t>
            </w:r>
          </w:p>
        </w:tc>
        <w:tc>
          <w:tcPr>
            <w:tcW w:w="1844" w:type="dxa"/>
            <w:tcBorders>
              <w:top w:val="single" w:sz="4" w:space="0" w:color="000000"/>
              <w:left w:val="single" w:sz="4" w:space="0" w:color="000000"/>
              <w:bottom w:val="single" w:sz="4" w:space="0" w:color="000000"/>
              <w:right w:val="single" w:sz="4" w:space="0" w:color="000000"/>
            </w:tcBorders>
          </w:tcPr>
          <w:p w14:paraId="004D58F3" w14:textId="77777777" w:rsidR="00312D7F" w:rsidRPr="00312D7F" w:rsidRDefault="00312D7F" w:rsidP="00CF482B">
            <w:pPr>
              <w:spacing w:after="19" w:line="259" w:lineRule="auto"/>
              <w:ind w:left="0" w:right="0" w:firstLine="0"/>
              <w:rPr>
                <w:rFonts w:ascii="Lexend Light" w:hAnsi="Lexend Light"/>
                <w:sz w:val="22"/>
                <w:szCs w:val="22"/>
              </w:rPr>
            </w:pPr>
            <w:r w:rsidRPr="00312D7F">
              <w:rPr>
                <w:rFonts w:ascii="Lexend Light" w:hAnsi="Lexend Light"/>
                <w:sz w:val="22"/>
                <w:szCs w:val="22"/>
              </w:rPr>
              <w:t xml:space="preserve">DSL / </w:t>
            </w:r>
          </w:p>
          <w:p w14:paraId="325A0EB6" w14:textId="77777777" w:rsidR="00312D7F" w:rsidRPr="00312D7F" w:rsidRDefault="00312D7F" w:rsidP="00CF482B">
            <w:pPr>
              <w:spacing w:after="18" w:line="259" w:lineRule="auto"/>
              <w:ind w:left="0" w:right="0" w:firstLine="0"/>
              <w:rPr>
                <w:rFonts w:ascii="Lexend Light" w:hAnsi="Lexend Light"/>
                <w:sz w:val="22"/>
                <w:szCs w:val="22"/>
              </w:rPr>
            </w:pPr>
            <w:r w:rsidRPr="00312D7F">
              <w:rPr>
                <w:rFonts w:ascii="Lexend Light" w:hAnsi="Lexend Light"/>
                <w:sz w:val="22"/>
                <w:szCs w:val="22"/>
              </w:rPr>
              <w:t xml:space="preserve">Computing </w:t>
            </w:r>
          </w:p>
          <w:p w14:paraId="43F32AF1" w14:textId="77777777" w:rsidR="00312D7F" w:rsidRPr="00312D7F" w:rsidRDefault="00312D7F" w:rsidP="00CF482B">
            <w:pPr>
              <w:spacing w:after="0" w:line="259" w:lineRule="auto"/>
              <w:ind w:left="0" w:right="0" w:firstLine="0"/>
              <w:rPr>
                <w:rFonts w:ascii="Lexend Light" w:hAnsi="Lexend Light"/>
                <w:sz w:val="22"/>
                <w:szCs w:val="22"/>
              </w:rPr>
            </w:pPr>
            <w:r w:rsidRPr="00312D7F">
              <w:rPr>
                <w:rFonts w:ascii="Lexend Light" w:hAnsi="Lexend Light"/>
                <w:sz w:val="22"/>
                <w:szCs w:val="22"/>
              </w:rPr>
              <w:t xml:space="preserve">Lead </w:t>
            </w:r>
          </w:p>
        </w:tc>
        <w:tc>
          <w:tcPr>
            <w:tcW w:w="1416" w:type="dxa"/>
            <w:tcBorders>
              <w:top w:val="single" w:sz="4" w:space="0" w:color="000000"/>
              <w:left w:val="single" w:sz="4" w:space="0" w:color="000000"/>
              <w:bottom w:val="single" w:sz="4" w:space="0" w:color="000000"/>
              <w:right w:val="single" w:sz="4" w:space="0" w:color="000000"/>
            </w:tcBorders>
            <w:vAlign w:val="center"/>
          </w:tcPr>
          <w:p w14:paraId="62C34B12" w14:textId="77777777" w:rsidR="00312D7F" w:rsidRPr="00312D7F" w:rsidRDefault="00312D7F" w:rsidP="00CF482B">
            <w:pPr>
              <w:spacing w:after="0" w:line="259" w:lineRule="auto"/>
              <w:ind w:left="0" w:right="0" w:firstLine="0"/>
              <w:rPr>
                <w:rFonts w:ascii="Lexend Light" w:hAnsi="Lexend Light"/>
                <w:sz w:val="22"/>
                <w:szCs w:val="22"/>
              </w:rPr>
            </w:pPr>
            <w:r w:rsidRPr="00312D7F">
              <w:rPr>
                <w:rFonts w:ascii="Lexend Light" w:hAnsi="Lexend Light"/>
                <w:sz w:val="22"/>
                <w:szCs w:val="22"/>
              </w:rPr>
              <w:t xml:space="preserve">Annually </w:t>
            </w:r>
          </w:p>
        </w:tc>
        <w:tc>
          <w:tcPr>
            <w:tcW w:w="2977" w:type="dxa"/>
            <w:tcBorders>
              <w:top w:val="single" w:sz="4" w:space="0" w:color="000000"/>
              <w:left w:val="single" w:sz="4" w:space="0" w:color="000000"/>
              <w:bottom w:val="single" w:sz="4" w:space="0" w:color="000000"/>
              <w:right w:val="single" w:sz="4" w:space="0" w:color="000000"/>
            </w:tcBorders>
            <w:vAlign w:val="center"/>
          </w:tcPr>
          <w:p w14:paraId="7923E47A" w14:textId="77777777" w:rsidR="00312D7F" w:rsidRPr="00312D7F" w:rsidRDefault="00312D7F" w:rsidP="00CF482B">
            <w:pPr>
              <w:spacing w:after="0" w:line="259" w:lineRule="auto"/>
              <w:ind w:left="0" w:right="0" w:firstLine="0"/>
              <w:rPr>
                <w:rFonts w:ascii="Lexend Light" w:hAnsi="Lexend Light"/>
                <w:sz w:val="22"/>
                <w:szCs w:val="22"/>
              </w:rPr>
            </w:pPr>
            <w:r w:rsidRPr="00312D7F">
              <w:rPr>
                <w:rFonts w:ascii="Lexend Light" w:hAnsi="Lexend Light"/>
                <w:sz w:val="22"/>
                <w:szCs w:val="22"/>
              </w:rPr>
              <w:t xml:space="preserve">Parents engage in discussions. </w:t>
            </w:r>
          </w:p>
        </w:tc>
      </w:tr>
      <w:tr w:rsidR="00312D7F" w:rsidRPr="00312D7F" w14:paraId="17AD2EE1" w14:textId="77777777" w:rsidTr="00CF482B">
        <w:trPr>
          <w:trHeight w:val="1008"/>
        </w:trPr>
        <w:tc>
          <w:tcPr>
            <w:tcW w:w="3541" w:type="dxa"/>
            <w:tcBorders>
              <w:top w:val="single" w:sz="4" w:space="0" w:color="000000"/>
              <w:left w:val="single" w:sz="4" w:space="0" w:color="000000"/>
              <w:bottom w:val="single" w:sz="4" w:space="0" w:color="000000"/>
              <w:right w:val="single" w:sz="4" w:space="0" w:color="000000"/>
            </w:tcBorders>
          </w:tcPr>
          <w:p w14:paraId="50996A7B" w14:textId="77777777" w:rsidR="00312D7F" w:rsidRPr="00312D7F" w:rsidRDefault="00312D7F" w:rsidP="00CF482B">
            <w:pPr>
              <w:spacing w:after="0" w:line="259" w:lineRule="auto"/>
              <w:ind w:left="3" w:right="0" w:firstLine="0"/>
              <w:rPr>
                <w:rFonts w:ascii="Lexend Light" w:hAnsi="Lexend Light"/>
                <w:sz w:val="22"/>
                <w:szCs w:val="22"/>
              </w:rPr>
            </w:pPr>
            <w:r w:rsidRPr="00312D7F">
              <w:rPr>
                <w:rFonts w:ascii="Lexend Light" w:hAnsi="Lexend Light"/>
                <w:sz w:val="22"/>
                <w:szCs w:val="22"/>
              </w:rPr>
              <w:t xml:space="preserve">Engage with local faith and community groups to promote inclusivity. </w:t>
            </w:r>
          </w:p>
        </w:tc>
        <w:tc>
          <w:tcPr>
            <w:tcW w:w="1844" w:type="dxa"/>
            <w:tcBorders>
              <w:top w:val="single" w:sz="4" w:space="0" w:color="000000"/>
              <w:left w:val="single" w:sz="4" w:space="0" w:color="000000"/>
              <w:bottom w:val="single" w:sz="4" w:space="0" w:color="000000"/>
              <w:right w:val="single" w:sz="4" w:space="0" w:color="000000"/>
            </w:tcBorders>
            <w:vAlign w:val="center"/>
          </w:tcPr>
          <w:p w14:paraId="2896D05E" w14:textId="77777777" w:rsidR="00312D7F" w:rsidRPr="00312D7F" w:rsidRDefault="00312D7F" w:rsidP="00CF482B">
            <w:pPr>
              <w:spacing w:after="18" w:line="259" w:lineRule="auto"/>
              <w:ind w:left="0" w:right="0" w:firstLine="0"/>
              <w:rPr>
                <w:rFonts w:ascii="Lexend Light" w:hAnsi="Lexend Light"/>
                <w:sz w:val="22"/>
                <w:szCs w:val="22"/>
              </w:rPr>
            </w:pPr>
            <w:r w:rsidRPr="00312D7F">
              <w:rPr>
                <w:rFonts w:ascii="Lexend Light" w:hAnsi="Lexend Light"/>
                <w:sz w:val="22"/>
                <w:szCs w:val="22"/>
              </w:rPr>
              <w:t xml:space="preserve">SMT / </w:t>
            </w:r>
          </w:p>
          <w:p w14:paraId="3CC47E44" w14:textId="77777777" w:rsidR="00312D7F" w:rsidRPr="00312D7F" w:rsidRDefault="00312D7F" w:rsidP="00CF482B">
            <w:pPr>
              <w:spacing w:after="0" w:line="259" w:lineRule="auto"/>
              <w:ind w:left="0" w:right="0" w:firstLine="0"/>
              <w:rPr>
                <w:rFonts w:ascii="Lexend Light" w:hAnsi="Lexend Light"/>
                <w:sz w:val="22"/>
                <w:szCs w:val="22"/>
              </w:rPr>
            </w:pPr>
            <w:r w:rsidRPr="00312D7F">
              <w:rPr>
                <w:rFonts w:ascii="Lexend Light" w:hAnsi="Lexend Light"/>
                <w:sz w:val="22"/>
                <w:szCs w:val="22"/>
              </w:rPr>
              <w:t xml:space="preserve">Governors </w:t>
            </w:r>
          </w:p>
        </w:tc>
        <w:tc>
          <w:tcPr>
            <w:tcW w:w="1416" w:type="dxa"/>
            <w:tcBorders>
              <w:top w:val="single" w:sz="4" w:space="0" w:color="000000"/>
              <w:left w:val="single" w:sz="4" w:space="0" w:color="000000"/>
              <w:bottom w:val="single" w:sz="4" w:space="0" w:color="000000"/>
              <w:right w:val="single" w:sz="4" w:space="0" w:color="000000"/>
            </w:tcBorders>
            <w:vAlign w:val="center"/>
          </w:tcPr>
          <w:p w14:paraId="592CC18E" w14:textId="77777777" w:rsidR="00312D7F" w:rsidRPr="00312D7F" w:rsidRDefault="00312D7F" w:rsidP="00CF482B">
            <w:pPr>
              <w:spacing w:after="0" w:line="259" w:lineRule="auto"/>
              <w:ind w:left="0" w:right="0" w:firstLine="0"/>
              <w:rPr>
                <w:rFonts w:ascii="Lexend Light" w:hAnsi="Lexend Light"/>
                <w:sz w:val="22"/>
                <w:szCs w:val="22"/>
              </w:rPr>
            </w:pPr>
            <w:r w:rsidRPr="00312D7F">
              <w:rPr>
                <w:rFonts w:ascii="Lexend Light" w:hAnsi="Lexend Light"/>
                <w:sz w:val="22"/>
                <w:szCs w:val="22"/>
              </w:rPr>
              <w:t xml:space="preserve">Ongoing </w:t>
            </w:r>
          </w:p>
        </w:tc>
        <w:tc>
          <w:tcPr>
            <w:tcW w:w="2977" w:type="dxa"/>
            <w:tcBorders>
              <w:top w:val="single" w:sz="4" w:space="0" w:color="000000"/>
              <w:left w:val="single" w:sz="4" w:space="0" w:color="000000"/>
              <w:bottom w:val="single" w:sz="4" w:space="0" w:color="000000"/>
              <w:right w:val="single" w:sz="4" w:space="0" w:color="000000"/>
            </w:tcBorders>
            <w:vAlign w:val="center"/>
          </w:tcPr>
          <w:p w14:paraId="250A5009" w14:textId="77777777" w:rsidR="00312D7F" w:rsidRPr="00312D7F" w:rsidRDefault="00312D7F" w:rsidP="00CF482B">
            <w:pPr>
              <w:spacing w:after="0" w:line="259" w:lineRule="auto"/>
              <w:ind w:left="0" w:right="0" w:firstLine="0"/>
              <w:rPr>
                <w:rFonts w:ascii="Lexend Light" w:hAnsi="Lexend Light"/>
                <w:sz w:val="22"/>
                <w:szCs w:val="22"/>
              </w:rPr>
            </w:pPr>
            <w:r w:rsidRPr="00312D7F">
              <w:rPr>
                <w:rFonts w:ascii="Lexend Light" w:hAnsi="Lexend Light"/>
                <w:sz w:val="22"/>
                <w:szCs w:val="22"/>
              </w:rPr>
              <w:t xml:space="preserve">Strong community relationships. </w:t>
            </w:r>
          </w:p>
        </w:tc>
      </w:tr>
    </w:tbl>
    <w:p w14:paraId="69EC3DC2" w14:textId="77777777" w:rsidR="00312D7F" w:rsidRPr="00312D7F" w:rsidRDefault="00312D7F" w:rsidP="00312D7F">
      <w:pPr>
        <w:spacing w:after="318" w:line="259" w:lineRule="auto"/>
        <w:ind w:left="60" w:right="0" w:firstLine="0"/>
        <w:rPr>
          <w:rFonts w:ascii="Lexend Light" w:hAnsi="Lexend Light"/>
          <w:sz w:val="22"/>
          <w:szCs w:val="22"/>
        </w:rPr>
      </w:pPr>
      <w:r w:rsidRPr="00312D7F">
        <w:rPr>
          <w:rFonts w:ascii="Lexend Light" w:hAnsi="Lexend Light"/>
          <w:sz w:val="22"/>
          <w:szCs w:val="22"/>
        </w:rPr>
        <w:t xml:space="preserve"> </w:t>
      </w:r>
    </w:p>
    <w:p w14:paraId="270A3B62" w14:textId="77777777" w:rsidR="00312D7F" w:rsidRPr="00312D7F" w:rsidRDefault="00312D7F" w:rsidP="00312D7F">
      <w:pPr>
        <w:pStyle w:val="Heading1"/>
        <w:spacing w:before="0" w:after="273" w:line="259" w:lineRule="auto"/>
        <w:ind w:left="342" w:right="0" w:hanging="297"/>
        <w:rPr>
          <w:rFonts w:ascii="Lexend Light" w:hAnsi="Lexend Light"/>
          <w:sz w:val="22"/>
          <w:szCs w:val="22"/>
        </w:rPr>
      </w:pPr>
      <w:r w:rsidRPr="00312D7F">
        <w:rPr>
          <w:rFonts w:ascii="Lexend Light" w:hAnsi="Lexend Light"/>
          <w:sz w:val="22"/>
          <w:szCs w:val="22"/>
        </w:rPr>
        <w:t xml:space="preserve">Monitoring &amp; Evaluation </w:t>
      </w:r>
    </w:p>
    <w:p w14:paraId="4E94D466" w14:textId="77777777" w:rsidR="00312D7F" w:rsidRPr="00312D7F" w:rsidRDefault="00312D7F" w:rsidP="00312D7F">
      <w:pPr>
        <w:ind w:left="55" w:right="502"/>
        <w:rPr>
          <w:rFonts w:ascii="Lexend Light" w:hAnsi="Lexend Light"/>
          <w:sz w:val="22"/>
          <w:szCs w:val="22"/>
        </w:rPr>
      </w:pPr>
      <w:r w:rsidRPr="00312D7F">
        <w:rPr>
          <w:rFonts w:ascii="Lexend Light" w:hAnsi="Lexend Light"/>
          <w:b/>
          <w:sz w:val="22"/>
          <w:szCs w:val="22"/>
        </w:rPr>
        <w:t>Objective:</w:t>
      </w:r>
      <w:r w:rsidRPr="00312D7F">
        <w:rPr>
          <w:rFonts w:ascii="Lexend Light" w:hAnsi="Lexend Light"/>
          <w:sz w:val="22"/>
          <w:szCs w:val="22"/>
        </w:rPr>
        <w:t xml:space="preserve"> Regularly assess the effectiveness of the Prevent strategy. </w:t>
      </w:r>
    </w:p>
    <w:tbl>
      <w:tblPr>
        <w:tblStyle w:val="TableGrid"/>
        <w:tblW w:w="10140" w:type="dxa"/>
        <w:tblInd w:w="65" w:type="dxa"/>
        <w:tblCellMar>
          <w:top w:w="61" w:type="dxa"/>
          <w:left w:w="108" w:type="dxa"/>
          <w:bottom w:w="0" w:type="dxa"/>
          <w:right w:w="0" w:type="dxa"/>
        </w:tblCellMar>
        <w:tblLook w:val="04A0" w:firstRow="1" w:lastRow="0" w:firstColumn="1" w:lastColumn="0" w:noHBand="0" w:noVBand="1"/>
      </w:tblPr>
      <w:tblGrid>
        <w:gridCol w:w="3541"/>
        <w:gridCol w:w="1844"/>
        <w:gridCol w:w="1416"/>
        <w:gridCol w:w="3339"/>
      </w:tblGrid>
      <w:tr w:rsidR="00312D7F" w:rsidRPr="00312D7F" w14:paraId="09633BA0" w14:textId="77777777" w:rsidTr="00CF482B">
        <w:trPr>
          <w:trHeight w:val="677"/>
        </w:trPr>
        <w:tc>
          <w:tcPr>
            <w:tcW w:w="3541" w:type="dxa"/>
            <w:tcBorders>
              <w:top w:val="single" w:sz="4" w:space="0" w:color="000000"/>
              <w:left w:val="single" w:sz="4" w:space="0" w:color="000000"/>
              <w:bottom w:val="single" w:sz="4" w:space="0" w:color="000000"/>
              <w:right w:val="single" w:sz="4" w:space="0" w:color="000000"/>
            </w:tcBorders>
            <w:vAlign w:val="center"/>
          </w:tcPr>
          <w:p w14:paraId="3EA536EE" w14:textId="77777777" w:rsidR="00312D7F" w:rsidRPr="00312D7F" w:rsidRDefault="00312D7F" w:rsidP="00CF482B">
            <w:pPr>
              <w:spacing w:after="0" w:line="259" w:lineRule="auto"/>
              <w:ind w:left="0" w:right="104" w:firstLine="0"/>
              <w:jc w:val="center"/>
              <w:rPr>
                <w:rFonts w:ascii="Lexend Light" w:hAnsi="Lexend Light"/>
                <w:sz w:val="22"/>
                <w:szCs w:val="22"/>
              </w:rPr>
            </w:pPr>
            <w:r w:rsidRPr="00312D7F">
              <w:rPr>
                <w:rFonts w:ascii="Lexend Light" w:hAnsi="Lexend Light"/>
                <w:b/>
                <w:sz w:val="22"/>
                <w:szCs w:val="22"/>
              </w:rPr>
              <w:t xml:space="preserve">Action </w:t>
            </w:r>
          </w:p>
        </w:tc>
        <w:tc>
          <w:tcPr>
            <w:tcW w:w="1844" w:type="dxa"/>
            <w:tcBorders>
              <w:top w:val="single" w:sz="4" w:space="0" w:color="000000"/>
              <w:left w:val="single" w:sz="4" w:space="0" w:color="000000"/>
              <w:bottom w:val="single" w:sz="4" w:space="0" w:color="000000"/>
              <w:right w:val="single" w:sz="4" w:space="0" w:color="000000"/>
            </w:tcBorders>
          </w:tcPr>
          <w:p w14:paraId="63391530" w14:textId="77777777" w:rsidR="00312D7F" w:rsidRPr="00312D7F" w:rsidRDefault="00312D7F" w:rsidP="00CF482B">
            <w:pPr>
              <w:spacing w:after="0" w:line="259" w:lineRule="auto"/>
              <w:ind w:left="0" w:right="74" w:firstLine="0"/>
              <w:jc w:val="center"/>
              <w:rPr>
                <w:rFonts w:ascii="Lexend Light" w:hAnsi="Lexend Light"/>
                <w:sz w:val="22"/>
                <w:szCs w:val="22"/>
              </w:rPr>
            </w:pPr>
            <w:proofErr w:type="spellStart"/>
            <w:r w:rsidRPr="00312D7F">
              <w:rPr>
                <w:rFonts w:ascii="Lexend Light" w:hAnsi="Lexend Light"/>
                <w:b/>
                <w:sz w:val="22"/>
                <w:szCs w:val="22"/>
              </w:rPr>
              <w:t>Responsibilit</w:t>
            </w:r>
            <w:proofErr w:type="spellEnd"/>
            <w:r w:rsidRPr="00312D7F">
              <w:rPr>
                <w:rFonts w:ascii="Lexend Light" w:hAnsi="Lexend Light"/>
                <w:b/>
                <w:sz w:val="22"/>
                <w:szCs w:val="22"/>
              </w:rPr>
              <w:t xml:space="preserve"> y </w:t>
            </w:r>
          </w:p>
        </w:tc>
        <w:tc>
          <w:tcPr>
            <w:tcW w:w="1416" w:type="dxa"/>
            <w:tcBorders>
              <w:top w:val="single" w:sz="4" w:space="0" w:color="000000"/>
              <w:left w:val="single" w:sz="4" w:space="0" w:color="000000"/>
              <w:bottom w:val="single" w:sz="4" w:space="0" w:color="000000"/>
              <w:right w:val="single" w:sz="4" w:space="0" w:color="000000"/>
            </w:tcBorders>
            <w:vAlign w:val="center"/>
          </w:tcPr>
          <w:p w14:paraId="1FEEAC47" w14:textId="77777777" w:rsidR="00312D7F" w:rsidRPr="00312D7F" w:rsidRDefault="00312D7F" w:rsidP="00CF482B">
            <w:pPr>
              <w:spacing w:after="0" w:line="259" w:lineRule="auto"/>
              <w:ind w:left="84" w:right="0" w:firstLine="0"/>
              <w:rPr>
                <w:rFonts w:ascii="Lexend Light" w:hAnsi="Lexend Light"/>
                <w:sz w:val="22"/>
                <w:szCs w:val="22"/>
              </w:rPr>
            </w:pPr>
            <w:r w:rsidRPr="00312D7F">
              <w:rPr>
                <w:rFonts w:ascii="Lexend Light" w:hAnsi="Lexend Light"/>
                <w:b/>
                <w:sz w:val="22"/>
                <w:szCs w:val="22"/>
              </w:rPr>
              <w:t xml:space="preserve">Timeline </w:t>
            </w:r>
          </w:p>
        </w:tc>
        <w:tc>
          <w:tcPr>
            <w:tcW w:w="3339" w:type="dxa"/>
            <w:tcBorders>
              <w:top w:val="single" w:sz="4" w:space="0" w:color="000000"/>
              <w:left w:val="single" w:sz="4" w:space="0" w:color="000000"/>
              <w:bottom w:val="single" w:sz="4" w:space="0" w:color="000000"/>
              <w:right w:val="single" w:sz="4" w:space="0" w:color="000000"/>
            </w:tcBorders>
            <w:vAlign w:val="center"/>
          </w:tcPr>
          <w:p w14:paraId="2253F178" w14:textId="77777777" w:rsidR="00312D7F" w:rsidRPr="00312D7F" w:rsidRDefault="00312D7F" w:rsidP="00CF482B">
            <w:pPr>
              <w:spacing w:after="0" w:line="259" w:lineRule="auto"/>
              <w:ind w:left="0" w:right="110" w:firstLine="0"/>
              <w:jc w:val="center"/>
              <w:rPr>
                <w:rFonts w:ascii="Lexend Light" w:hAnsi="Lexend Light"/>
                <w:sz w:val="22"/>
                <w:szCs w:val="22"/>
              </w:rPr>
            </w:pPr>
            <w:r w:rsidRPr="00312D7F">
              <w:rPr>
                <w:rFonts w:ascii="Lexend Light" w:hAnsi="Lexend Light"/>
                <w:b/>
                <w:sz w:val="22"/>
                <w:szCs w:val="22"/>
              </w:rPr>
              <w:t xml:space="preserve">Success Criteria </w:t>
            </w:r>
          </w:p>
        </w:tc>
      </w:tr>
      <w:tr w:rsidR="00312D7F" w:rsidRPr="00312D7F" w14:paraId="222E383B" w14:textId="77777777" w:rsidTr="00CF482B">
        <w:trPr>
          <w:trHeight w:val="1008"/>
        </w:trPr>
        <w:tc>
          <w:tcPr>
            <w:tcW w:w="3541" w:type="dxa"/>
            <w:tcBorders>
              <w:top w:val="single" w:sz="4" w:space="0" w:color="000000"/>
              <w:left w:val="single" w:sz="4" w:space="0" w:color="000000"/>
              <w:bottom w:val="single" w:sz="4" w:space="0" w:color="000000"/>
              <w:right w:val="single" w:sz="4" w:space="0" w:color="000000"/>
            </w:tcBorders>
          </w:tcPr>
          <w:p w14:paraId="3EF310FD" w14:textId="77777777" w:rsidR="00312D7F" w:rsidRPr="00312D7F" w:rsidRDefault="00312D7F" w:rsidP="00CF482B">
            <w:pPr>
              <w:spacing w:after="0" w:line="259" w:lineRule="auto"/>
              <w:ind w:left="3" w:right="0" w:firstLine="0"/>
              <w:rPr>
                <w:rFonts w:ascii="Lexend Light" w:hAnsi="Lexend Light"/>
                <w:sz w:val="22"/>
                <w:szCs w:val="22"/>
              </w:rPr>
            </w:pPr>
            <w:r w:rsidRPr="00312D7F">
              <w:rPr>
                <w:rFonts w:ascii="Lexend Light" w:hAnsi="Lexend Light"/>
                <w:sz w:val="22"/>
                <w:szCs w:val="22"/>
              </w:rPr>
              <w:t xml:space="preserve">Conduct termly </w:t>
            </w:r>
            <w:r w:rsidRPr="00312D7F">
              <w:rPr>
                <w:rFonts w:ascii="Lexend Light" w:hAnsi="Lexend Light"/>
                <w:b/>
                <w:sz w:val="22"/>
                <w:szCs w:val="22"/>
              </w:rPr>
              <w:t>Prevent audits</w:t>
            </w:r>
            <w:r w:rsidRPr="00312D7F">
              <w:rPr>
                <w:rFonts w:ascii="Lexend Light" w:hAnsi="Lexend Light"/>
                <w:sz w:val="22"/>
                <w:szCs w:val="22"/>
              </w:rPr>
              <w:t xml:space="preserve"> and report findings to governors. </w:t>
            </w:r>
          </w:p>
        </w:tc>
        <w:tc>
          <w:tcPr>
            <w:tcW w:w="1844" w:type="dxa"/>
            <w:tcBorders>
              <w:top w:val="single" w:sz="4" w:space="0" w:color="000000"/>
              <w:left w:val="single" w:sz="4" w:space="0" w:color="000000"/>
              <w:bottom w:val="single" w:sz="4" w:space="0" w:color="000000"/>
              <w:right w:val="single" w:sz="4" w:space="0" w:color="000000"/>
            </w:tcBorders>
            <w:vAlign w:val="center"/>
          </w:tcPr>
          <w:p w14:paraId="0DDF85AB" w14:textId="77777777" w:rsidR="00312D7F" w:rsidRPr="00312D7F" w:rsidRDefault="00312D7F" w:rsidP="00CF482B">
            <w:pPr>
              <w:spacing w:after="0" w:line="259" w:lineRule="auto"/>
              <w:ind w:left="0" w:right="0" w:firstLine="0"/>
              <w:rPr>
                <w:rFonts w:ascii="Lexend Light" w:hAnsi="Lexend Light"/>
                <w:sz w:val="22"/>
                <w:szCs w:val="22"/>
              </w:rPr>
            </w:pPr>
            <w:r w:rsidRPr="00312D7F">
              <w:rPr>
                <w:rFonts w:ascii="Lexend Light" w:hAnsi="Lexend Light"/>
                <w:sz w:val="22"/>
                <w:szCs w:val="22"/>
              </w:rPr>
              <w:t xml:space="preserve">DSL / HT </w:t>
            </w:r>
          </w:p>
        </w:tc>
        <w:tc>
          <w:tcPr>
            <w:tcW w:w="1416" w:type="dxa"/>
            <w:tcBorders>
              <w:top w:val="single" w:sz="4" w:space="0" w:color="000000"/>
              <w:left w:val="single" w:sz="4" w:space="0" w:color="000000"/>
              <w:bottom w:val="single" w:sz="4" w:space="0" w:color="000000"/>
              <w:right w:val="single" w:sz="4" w:space="0" w:color="000000"/>
            </w:tcBorders>
            <w:vAlign w:val="center"/>
          </w:tcPr>
          <w:p w14:paraId="531796BC" w14:textId="77777777" w:rsidR="00312D7F" w:rsidRPr="00312D7F" w:rsidRDefault="00312D7F" w:rsidP="00CF482B">
            <w:pPr>
              <w:spacing w:after="0" w:line="259" w:lineRule="auto"/>
              <w:ind w:left="0" w:right="0" w:firstLine="0"/>
              <w:rPr>
                <w:rFonts w:ascii="Lexend Light" w:hAnsi="Lexend Light"/>
                <w:sz w:val="22"/>
                <w:szCs w:val="22"/>
              </w:rPr>
            </w:pPr>
            <w:r w:rsidRPr="00312D7F">
              <w:rPr>
                <w:rFonts w:ascii="Lexend Light" w:hAnsi="Lexend Light"/>
                <w:sz w:val="22"/>
                <w:szCs w:val="22"/>
              </w:rPr>
              <w:t xml:space="preserve">Termly </w:t>
            </w:r>
          </w:p>
        </w:tc>
        <w:tc>
          <w:tcPr>
            <w:tcW w:w="3339" w:type="dxa"/>
            <w:tcBorders>
              <w:top w:val="single" w:sz="4" w:space="0" w:color="000000"/>
              <w:left w:val="single" w:sz="4" w:space="0" w:color="000000"/>
              <w:bottom w:val="single" w:sz="4" w:space="0" w:color="000000"/>
              <w:right w:val="single" w:sz="4" w:space="0" w:color="000000"/>
            </w:tcBorders>
            <w:vAlign w:val="center"/>
          </w:tcPr>
          <w:p w14:paraId="4AFE8B2E" w14:textId="77777777" w:rsidR="00312D7F" w:rsidRPr="00312D7F" w:rsidRDefault="00312D7F" w:rsidP="00CF482B">
            <w:pPr>
              <w:spacing w:after="0" w:line="259" w:lineRule="auto"/>
              <w:ind w:left="0" w:right="0" w:firstLine="0"/>
              <w:rPr>
                <w:rFonts w:ascii="Lexend Light" w:hAnsi="Lexend Light"/>
                <w:sz w:val="22"/>
                <w:szCs w:val="22"/>
              </w:rPr>
            </w:pPr>
            <w:r w:rsidRPr="00312D7F">
              <w:rPr>
                <w:rFonts w:ascii="Lexend Light" w:hAnsi="Lexend Light"/>
                <w:sz w:val="22"/>
                <w:szCs w:val="22"/>
              </w:rPr>
              <w:t xml:space="preserve">Minutes &amp; reports reflect action taken. </w:t>
            </w:r>
          </w:p>
        </w:tc>
      </w:tr>
      <w:tr w:rsidR="00312D7F" w:rsidRPr="00312D7F" w14:paraId="47D95020" w14:textId="77777777" w:rsidTr="00CF482B">
        <w:trPr>
          <w:trHeight w:val="677"/>
        </w:trPr>
        <w:tc>
          <w:tcPr>
            <w:tcW w:w="3541" w:type="dxa"/>
            <w:tcBorders>
              <w:top w:val="single" w:sz="4" w:space="0" w:color="000000"/>
              <w:left w:val="single" w:sz="4" w:space="0" w:color="000000"/>
              <w:bottom w:val="single" w:sz="4" w:space="0" w:color="000000"/>
              <w:right w:val="single" w:sz="4" w:space="0" w:color="000000"/>
            </w:tcBorders>
          </w:tcPr>
          <w:p w14:paraId="62300513" w14:textId="77777777" w:rsidR="00312D7F" w:rsidRPr="00312D7F" w:rsidRDefault="00312D7F" w:rsidP="00CF482B">
            <w:pPr>
              <w:spacing w:after="0" w:line="259" w:lineRule="auto"/>
              <w:ind w:left="3" w:right="0" w:firstLine="0"/>
              <w:jc w:val="both"/>
              <w:rPr>
                <w:rFonts w:ascii="Lexend Light" w:hAnsi="Lexend Light"/>
                <w:sz w:val="22"/>
                <w:szCs w:val="22"/>
              </w:rPr>
            </w:pPr>
            <w:r w:rsidRPr="00312D7F">
              <w:rPr>
                <w:rFonts w:ascii="Lexend Light" w:hAnsi="Lexend Light"/>
                <w:sz w:val="22"/>
                <w:szCs w:val="22"/>
              </w:rPr>
              <w:t xml:space="preserve">Review curriculum impact on promoting British Values. </w:t>
            </w:r>
          </w:p>
        </w:tc>
        <w:tc>
          <w:tcPr>
            <w:tcW w:w="1844" w:type="dxa"/>
            <w:tcBorders>
              <w:top w:val="single" w:sz="4" w:space="0" w:color="000000"/>
              <w:left w:val="single" w:sz="4" w:space="0" w:color="000000"/>
              <w:bottom w:val="single" w:sz="4" w:space="0" w:color="000000"/>
              <w:right w:val="single" w:sz="4" w:space="0" w:color="000000"/>
            </w:tcBorders>
          </w:tcPr>
          <w:p w14:paraId="673F9B57" w14:textId="77777777" w:rsidR="00312D7F" w:rsidRPr="00312D7F" w:rsidRDefault="00312D7F" w:rsidP="00CF482B">
            <w:pPr>
              <w:spacing w:after="18" w:line="259" w:lineRule="auto"/>
              <w:ind w:left="0" w:right="0" w:firstLine="0"/>
              <w:rPr>
                <w:rFonts w:ascii="Lexend Light" w:hAnsi="Lexend Light"/>
                <w:sz w:val="22"/>
                <w:szCs w:val="22"/>
              </w:rPr>
            </w:pPr>
            <w:r w:rsidRPr="00312D7F">
              <w:rPr>
                <w:rFonts w:ascii="Lexend Light" w:hAnsi="Lexend Light"/>
                <w:sz w:val="22"/>
                <w:szCs w:val="22"/>
              </w:rPr>
              <w:t xml:space="preserve">Curriculum </w:t>
            </w:r>
          </w:p>
          <w:p w14:paraId="0E3758F6" w14:textId="77777777" w:rsidR="00312D7F" w:rsidRPr="00312D7F" w:rsidRDefault="00312D7F" w:rsidP="00CF482B">
            <w:pPr>
              <w:spacing w:after="0" w:line="259" w:lineRule="auto"/>
              <w:ind w:left="0" w:right="0" w:firstLine="0"/>
              <w:jc w:val="both"/>
              <w:rPr>
                <w:rFonts w:ascii="Lexend Light" w:hAnsi="Lexend Light"/>
                <w:sz w:val="22"/>
                <w:szCs w:val="22"/>
              </w:rPr>
            </w:pPr>
            <w:r w:rsidRPr="00312D7F">
              <w:rPr>
                <w:rFonts w:ascii="Lexend Light" w:hAnsi="Lexend Light"/>
                <w:sz w:val="22"/>
                <w:szCs w:val="22"/>
              </w:rPr>
              <w:t xml:space="preserve">Lead / BV Lead  </w:t>
            </w:r>
          </w:p>
        </w:tc>
        <w:tc>
          <w:tcPr>
            <w:tcW w:w="1416" w:type="dxa"/>
            <w:tcBorders>
              <w:top w:val="single" w:sz="4" w:space="0" w:color="000000"/>
              <w:left w:val="single" w:sz="4" w:space="0" w:color="000000"/>
              <w:bottom w:val="single" w:sz="4" w:space="0" w:color="000000"/>
              <w:right w:val="single" w:sz="4" w:space="0" w:color="000000"/>
            </w:tcBorders>
            <w:vAlign w:val="center"/>
          </w:tcPr>
          <w:p w14:paraId="7C5C8E9C" w14:textId="77777777" w:rsidR="00312D7F" w:rsidRPr="00312D7F" w:rsidRDefault="00312D7F" w:rsidP="00CF482B">
            <w:pPr>
              <w:spacing w:after="0" w:line="259" w:lineRule="auto"/>
              <w:ind w:left="0" w:right="0" w:firstLine="0"/>
              <w:rPr>
                <w:rFonts w:ascii="Lexend Light" w:hAnsi="Lexend Light"/>
                <w:sz w:val="22"/>
                <w:szCs w:val="22"/>
              </w:rPr>
            </w:pPr>
            <w:r w:rsidRPr="00312D7F">
              <w:rPr>
                <w:rFonts w:ascii="Lexend Light" w:hAnsi="Lexend Light"/>
                <w:sz w:val="22"/>
                <w:szCs w:val="22"/>
              </w:rPr>
              <w:t xml:space="preserve">Annually </w:t>
            </w:r>
          </w:p>
        </w:tc>
        <w:tc>
          <w:tcPr>
            <w:tcW w:w="3339" w:type="dxa"/>
            <w:tcBorders>
              <w:top w:val="single" w:sz="4" w:space="0" w:color="000000"/>
              <w:left w:val="single" w:sz="4" w:space="0" w:color="000000"/>
              <w:bottom w:val="single" w:sz="4" w:space="0" w:color="000000"/>
              <w:right w:val="single" w:sz="4" w:space="0" w:color="000000"/>
            </w:tcBorders>
          </w:tcPr>
          <w:p w14:paraId="05D7EE30" w14:textId="77777777" w:rsidR="00312D7F" w:rsidRPr="00312D7F" w:rsidRDefault="00312D7F" w:rsidP="00CF482B">
            <w:pPr>
              <w:spacing w:after="0" w:line="259" w:lineRule="auto"/>
              <w:ind w:left="0" w:right="0" w:firstLine="0"/>
              <w:rPr>
                <w:rFonts w:ascii="Lexend Light" w:hAnsi="Lexend Light"/>
                <w:sz w:val="22"/>
                <w:szCs w:val="22"/>
              </w:rPr>
            </w:pPr>
            <w:r w:rsidRPr="00312D7F">
              <w:rPr>
                <w:rFonts w:ascii="Lexend Light" w:hAnsi="Lexend Light"/>
                <w:sz w:val="22"/>
                <w:szCs w:val="22"/>
              </w:rPr>
              <w:t xml:space="preserve">Pupils demonstrate understanding. </w:t>
            </w:r>
          </w:p>
        </w:tc>
      </w:tr>
      <w:tr w:rsidR="00312D7F" w:rsidRPr="00312D7F" w14:paraId="6A25BF00" w14:textId="77777777" w:rsidTr="00CF482B">
        <w:trPr>
          <w:trHeight w:val="677"/>
        </w:trPr>
        <w:tc>
          <w:tcPr>
            <w:tcW w:w="3541" w:type="dxa"/>
            <w:tcBorders>
              <w:top w:val="single" w:sz="4" w:space="0" w:color="000000"/>
              <w:left w:val="single" w:sz="4" w:space="0" w:color="000000"/>
              <w:bottom w:val="single" w:sz="4" w:space="0" w:color="000000"/>
              <w:right w:val="single" w:sz="4" w:space="0" w:color="000000"/>
            </w:tcBorders>
          </w:tcPr>
          <w:p w14:paraId="76E3A74D" w14:textId="77777777" w:rsidR="00312D7F" w:rsidRPr="00312D7F" w:rsidRDefault="00312D7F" w:rsidP="00CF482B">
            <w:pPr>
              <w:spacing w:after="0" w:line="259" w:lineRule="auto"/>
              <w:ind w:left="3" w:right="0" w:firstLine="0"/>
              <w:rPr>
                <w:rFonts w:ascii="Lexend Light" w:hAnsi="Lexend Light"/>
                <w:sz w:val="22"/>
                <w:szCs w:val="22"/>
              </w:rPr>
            </w:pPr>
            <w:r w:rsidRPr="00312D7F">
              <w:rPr>
                <w:rFonts w:ascii="Lexend Light" w:hAnsi="Lexend Light"/>
                <w:sz w:val="22"/>
                <w:szCs w:val="22"/>
              </w:rPr>
              <w:t xml:space="preserve">Keep up to date with national and local Prevent updates. </w:t>
            </w:r>
          </w:p>
        </w:tc>
        <w:tc>
          <w:tcPr>
            <w:tcW w:w="1844" w:type="dxa"/>
            <w:tcBorders>
              <w:top w:val="single" w:sz="4" w:space="0" w:color="000000"/>
              <w:left w:val="single" w:sz="4" w:space="0" w:color="000000"/>
              <w:bottom w:val="single" w:sz="4" w:space="0" w:color="000000"/>
              <w:right w:val="single" w:sz="4" w:space="0" w:color="000000"/>
            </w:tcBorders>
            <w:vAlign w:val="center"/>
          </w:tcPr>
          <w:p w14:paraId="16962059" w14:textId="77777777" w:rsidR="00312D7F" w:rsidRPr="00312D7F" w:rsidRDefault="00312D7F" w:rsidP="00CF482B">
            <w:pPr>
              <w:spacing w:after="0" w:line="259" w:lineRule="auto"/>
              <w:ind w:left="0" w:right="0" w:firstLine="0"/>
              <w:rPr>
                <w:rFonts w:ascii="Lexend Light" w:hAnsi="Lexend Light"/>
                <w:sz w:val="22"/>
                <w:szCs w:val="22"/>
              </w:rPr>
            </w:pPr>
            <w:r w:rsidRPr="00312D7F">
              <w:rPr>
                <w:rFonts w:ascii="Lexend Light" w:hAnsi="Lexend Light"/>
                <w:sz w:val="22"/>
                <w:szCs w:val="22"/>
              </w:rPr>
              <w:t xml:space="preserve">DSL </w:t>
            </w:r>
          </w:p>
        </w:tc>
        <w:tc>
          <w:tcPr>
            <w:tcW w:w="1416" w:type="dxa"/>
            <w:tcBorders>
              <w:top w:val="single" w:sz="4" w:space="0" w:color="000000"/>
              <w:left w:val="single" w:sz="4" w:space="0" w:color="000000"/>
              <w:bottom w:val="single" w:sz="4" w:space="0" w:color="000000"/>
              <w:right w:val="single" w:sz="4" w:space="0" w:color="000000"/>
            </w:tcBorders>
            <w:vAlign w:val="center"/>
          </w:tcPr>
          <w:p w14:paraId="1863B50D" w14:textId="77777777" w:rsidR="00312D7F" w:rsidRPr="00312D7F" w:rsidRDefault="00312D7F" w:rsidP="00CF482B">
            <w:pPr>
              <w:spacing w:after="0" w:line="259" w:lineRule="auto"/>
              <w:ind w:left="0" w:right="0" w:firstLine="0"/>
              <w:rPr>
                <w:rFonts w:ascii="Lexend Light" w:hAnsi="Lexend Light"/>
                <w:sz w:val="22"/>
                <w:szCs w:val="22"/>
              </w:rPr>
            </w:pPr>
            <w:r w:rsidRPr="00312D7F">
              <w:rPr>
                <w:rFonts w:ascii="Lexend Light" w:hAnsi="Lexend Light"/>
                <w:sz w:val="22"/>
                <w:szCs w:val="22"/>
              </w:rPr>
              <w:t xml:space="preserve">Ongoing </w:t>
            </w:r>
          </w:p>
        </w:tc>
        <w:tc>
          <w:tcPr>
            <w:tcW w:w="3339" w:type="dxa"/>
            <w:tcBorders>
              <w:top w:val="single" w:sz="4" w:space="0" w:color="000000"/>
              <w:left w:val="single" w:sz="4" w:space="0" w:color="000000"/>
              <w:bottom w:val="single" w:sz="4" w:space="0" w:color="000000"/>
              <w:right w:val="single" w:sz="4" w:space="0" w:color="000000"/>
            </w:tcBorders>
          </w:tcPr>
          <w:p w14:paraId="44256879" w14:textId="77777777" w:rsidR="00312D7F" w:rsidRPr="00312D7F" w:rsidRDefault="00312D7F" w:rsidP="00CF482B">
            <w:pPr>
              <w:spacing w:after="0" w:line="259" w:lineRule="auto"/>
              <w:ind w:left="0" w:right="0" w:firstLine="0"/>
              <w:rPr>
                <w:rFonts w:ascii="Lexend Light" w:hAnsi="Lexend Light"/>
                <w:sz w:val="22"/>
                <w:szCs w:val="22"/>
              </w:rPr>
            </w:pPr>
            <w:r w:rsidRPr="00312D7F">
              <w:rPr>
                <w:rFonts w:ascii="Lexend Light" w:hAnsi="Lexend Light"/>
                <w:sz w:val="22"/>
                <w:szCs w:val="22"/>
              </w:rPr>
              <w:t xml:space="preserve">School is compliant with statutory requirements. </w:t>
            </w:r>
          </w:p>
        </w:tc>
      </w:tr>
    </w:tbl>
    <w:p w14:paraId="451D430F" w14:textId="77777777" w:rsidR="00312D7F" w:rsidRPr="00312D7F" w:rsidRDefault="00312D7F" w:rsidP="00312D7F">
      <w:pPr>
        <w:spacing w:after="18" w:line="259" w:lineRule="auto"/>
        <w:ind w:left="60" w:right="0" w:firstLine="0"/>
        <w:rPr>
          <w:rFonts w:ascii="Lexend Light" w:hAnsi="Lexend Light"/>
          <w:sz w:val="22"/>
          <w:szCs w:val="22"/>
        </w:rPr>
      </w:pPr>
      <w:r w:rsidRPr="00312D7F">
        <w:rPr>
          <w:rFonts w:ascii="Lexend Light" w:hAnsi="Lexend Light"/>
          <w:sz w:val="22"/>
          <w:szCs w:val="22"/>
        </w:rPr>
        <w:t xml:space="preserve"> </w:t>
      </w:r>
    </w:p>
    <w:p w14:paraId="0EA26B0C" w14:textId="77777777" w:rsidR="00312D7F" w:rsidRPr="00312D7F" w:rsidRDefault="00312D7F" w:rsidP="00312D7F">
      <w:pPr>
        <w:spacing w:after="18" w:line="259" w:lineRule="auto"/>
        <w:ind w:left="60" w:right="0" w:firstLine="0"/>
        <w:rPr>
          <w:rFonts w:ascii="Lexend Light" w:hAnsi="Lexend Light"/>
          <w:sz w:val="22"/>
          <w:szCs w:val="22"/>
        </w:rPr>
      </w:pPr>
      <w:r w:rsidRPr="00312D7F">
        <w:rPr>
          <w:rFonts w:ascii="Lexend Light" w:hAnsi="Lexend Light"/>
          <w:sz w:val="22"/>
          <w:szCs w:val="22"/>
        </w:rPr>
        <w:t xml:space="preserve"> </w:t>
      </w:r>
    </w:p>
    <w:p w14:paraId="07F1619C" w14:textId="77777777" w:rsidR="00312D7F" w:rsidRPr="00312D7F" w:rsidRDefault="00312D7F" w:rsidP="00312D7F">
      <w:pPr>
        <w:ind w:left="55" w:right="502"/>
        <w:rPr>
          <w:rFonts w:ascii="Lexend Light" w:hAnsi="Lexend Light"/>
          <w:sz w:val="22"/>
          <w:szCs w:val="22"/>
        </w:rPr>
      </w:pPr>
      <w:r w:rsidRPr="00312D7F">
        <w:rPr>
          <w:rFonts w:ascii="Lexend Light" w:hAnsi="Lexend Light"/>
          <w:sz w:val="22"/>
          <w:szCs w:val="22"/>
        </w:rPr>
        <w:t xml:space="preserve">This policy takes due regard of relevant legislation and statutory guidance including, but not limited to, the following: </w:t>
      </w:r>
    </w:p>
    <w:p w14:paraId="523A64A1" w14:textId="77777777" w:rsidR="00312D7F" w:rsidRPr="00312D7F" w:rsidRDefault="00312D7F" w:rsidP="00312D7F">
      <w:pPr>
        <w:spacing w:after="0" w:line="259" w:lineRule="auto"/>
        <w:ind w:left="60" w:right="0" w:firstLine="0"/>
        <w:rPr>
          <w:rFonts w:ascii="Lexend Light" w:hAnsi="Lexend Light"/>
          <w:sz w:val="22"/>
          <w:szCs w:val="22"/>
        </w:rPr>
      </w:pPr>
      <w:r w:rsidRPr="00312D7F">
        <w:rPr>
          <w:rFonts w:ascii="Lexend Light" w:hAnsi="Lexend Light"/>
          <w:sz w:val="22"/>
          <w:szCs w:val="22"/>
        </w:rPr>
        <w:t xml:space="preserve"> </w:t>
      </w:r>
    </w:p>
    <w:p w14:paraId="25334EDB" w14:textId="77777777" w:rsidR="00312D7F" w:rsidRPr="00312D7F" w:rsidRDefault="00312D7F" w:rsidP="00312D7F">
      <w:pPr>
        <w:numPr>
          <w:ilvl w:val="0"/>
          <w:numId w:val="6"/>
        </w:numPr>
        <w:ind w:right="502" w:hanging="360"/>
        <w:rPr>
          <w:rFonts w:ascii="Lexend Light" w:hAnsi="Lexend Light"/>
          <w:sz w:val="22"/>
          <w:szCs w:val="22"/>
        </w:rPr>
      </w:pPr>
      <w:r w:rsidRPr="00312D7F">
        <w:rPr>
          <w:rFonts w:ascii="Lexend Light" w:hAnsi="Lexend Light"/>
          <w:sz w:val="22"/>
          <w:szCs w:val="22"/>
        </w:rPr>
        <w:t xml:space="preserve">Children Act 1989 </w:t>
      </w:r>
    </w:p>
    <w:p w14:paraId="3C64DD48" w14:textId="77777777" w:rsidR="00312D7F" w:rsidRPr="00312D7F" w:rsidRDefault="00312D7F" w:rsidP="00312D7F">
      <w:pPr>
        <w:numPr>
          <w:ilvl w:val="0"/>
          <w:numId w:val="6"/>
        </w:numPr>
        <w:ind w:right="502" w:hanging="360"/>
        <w:rPr>
          <w:rFonts w:ascii="Lexend Light" w:hAnsi="Lexend Light"/>
          <w:sz w:val="22"/>
          <w:szCs w:val="22"/>
        </w:rPr>
      </w:pPr>
      <w:r w:rsidRPr="00312D7F">
        <w:rPr>
          <w:rFonts w:ascii="Lexend Light" w:hAnsi="Lexend Light"/>
          <w:sz w:val="22"/>
          <w:szCs w:val="22"/>
        </w:rPr>
        <w:t xml:space="preserve">Education Act 1996 </w:t>
      </w:r>
    </w:p>
    <w:p w14:paraId="0489F611" w14:textId="77777777" w:rsidR="00312D7F" w:rsidRPr="00312D7F" w:rsidRDefault="00312D7F" w:rsidP="00312D7F">
      <w:pPr>
        <w:numPr>
          <w:ilvl w:val="0"/>
          <w:numId w:val="6"/>
        </w:numPr>
        <w:ind w:right="502" w:hanging="360"/>
        <w:rPr>
          <w:rFonts w:ascii="Lexend Light" w:hAnsi="Lexend Light"/>
          <w:sz w:val="22"/>
          <w:szCs w:val="22"/>
        </w:rPr>
      </w:pPr>
      <w:r w:rsidRPr="00312D7F">
        <w:rPr>
          <w:rFonts w:ascii="Lexend Light" w:hAnsi="Lexend Light"/>
          <w:sz w:val="22"/>
          <w:szCs w:val="22"/>
        </w:rPr>
        <w:t xml:space="preserve">Counter-Terrorism and Security Act 2015 </w:t>
      </w:r>
    </w:p>
    <w:p w14:paraId="3BB194A9" w14:textId="77777777" w:rsidR="00312D7F" w:rsidRPr="00312D7F" w:rsidRDefault="00312D7F" w:rsidP="00312D7F">
      <w:pPr>
        <w:numPr>
          <w:ilvl w:val="0"/>
          <w:numId w:val="6"/>
        </w:numPr>
        <w:ind w:right="502" w:hanging="360"/>
        <w:rPr>
          <w:rFonts w:ascii="Lexend Light" w:hAnsi="Lexend Light"/>
          <w:sz w:val="22"/>
          <w:szCs w:val="22"/>
        </w:rPr>
      </w:pPr>
      <w:r w:rsidRPr="00312D7F">
        <w:rPr>
          <w:rFonts w:ascii="Lexend Light" w:hAnsi="Lexend Light"/>
          <w:sz w:val="22"/>
          <w:szCs w:val="22"/>
        </w:rPr>
        <w:t xml:space="preserve">Childcare Act 2006 </w:t>
      </w:r>
    </w:p>
    <w:p w14:paraId="26A0F0DC" w14:textId="77777777" w:rsidR="00312D7F" w:rsidRPr="00312D7F" w:rsidRDefault="00312D7F" w:rsidP="00312D7F">
      <w:pPr>
        <w:numPr>
          <w:ilvl w:val="0"/>
          <w:numId w:val="6"/>
        </w:numPr>
        <w:ind w:right="502" w:hanging="360"/>
        <w:rPr>
          <w:rFonts w:ascii="Lexend Light" w:hAnsi="Lexend Light"/>
          <w:sz w:val="22"/>
          <w:szCs w:val="22"/>
        </w:rPr>
      </w:pPr>
      <w:r w:rsidRPr="00312D7F">
        <w:rPr>
          <w:rFonts w:ascii="Lexend Light" w:hAnsi="Lexend Light"/>
          <w:sz w:val="22"/>
          <w:szCs w:val="22"/>
        </w:rPr>
        <w:t xml:space="preserve">Data Protection Act 2018 </w:t>
      </w:r>
    </w:p>
    <w:p w14:paraId="0744FD1E" w14:textId="77777777" w:rsidR="00312D7F" w:rsidRPr="00312D7F" w:rsidRDefault="00312D7F" w:rsidP="00312D7F">
      <w:pPr>
        <w:numPr>
          <w:ilvl w:val="0"/>
          <w:numId w:val="6"/>
        </w:numPr>
        <w:ind w:right="502" w:hanging="360"/>
        <w:rPr>
          <w:rFonts w:ascii="Lexend Light" w:hAnsi="Lexend Light"/>
          <w:sz w:val="22"/>
          <w:szCs w:val="22"/>
        </w:rPr>
      </w:pPr>
      <w:r w:rsidRPr="00312D7F">
        <w:rPr>
          <w:rFonts w:ascii="Lexend Light" w:hAnsi="Lexend Light"/>
          <w:sz w:val="22"/>
          <w:szCs w:val="22"/>
        </w:rPr>
        <w:t xml:space="preserve">UK GDPR </w:t>
      </w:r>
    </w:p>
    <w:p w14:paraId="7CAF2F87" w14:textId="77777777" w:rsidR="00312D7F" w:rsidRPr="00312D7F" w:rsidRDefault="00312D7F" w:rsidP="00312D7F">
      <w:pPr>
        <w:spacing w:after="0" w:line="259" w:lineRule="auto"/>
        <w:ind w:left="488" w:right="0" w:firstLine="0"/>
        <w:rPr>
          <w:rFonts w:ascii="Lexend Light" w:hAnsi="Lexend Light"/>
          <w:sz w:val="22"/>
          <w:szCs w:val="22"/>
        </w:rPr>
      </w:pPr>
      <w:r w:rsidRPr="00312D7F">
        <w:rPr>
          <w:rFonts w:ascii="Lexend Light" w:hAnsi="Lexend Light"/>
          <w:sz w:val="22"/>
          <w:szCs w:val="22"/>
        </w:rPr>
        <w:t xml:space="preserve"> </w:t>
      </w:r>
    </w:p>
    <w:p w14:paraId="67BF40C2" w14:textId="77777777" w:rsidR="00312D7F" w:rsidRPr="00312D7F" w:rsidRDefault="00312D7F" w:rsidP="00312D7F">
      <w:pPr>
        <w:ind w:left="55" w:right="502"/>
        <w:rPr>
          <w:rFonts w:ascii="Lexend Light" w:hAnsi="Lexend Light"/>
          <w:sz w:val="22"/>
          <w:szCs w:val="22"/>
        </w:rPr>
      </w:pPr>
      <w:r w:rsidRPr="00312D7F">
        <w:rPr>
          <w:rFonts w:ascii="Lexend Light" w:hAnsi="Lexend Light"/>
          <w:sz w:val="22"/>
          <w:szCs w:val="22"/>
        </w:rPr>
        <w:t xml:space="preserve">This policy also reflects statutory and non-statutory departmental advice, including, but not limited to, the following: </w:t>
      </w:r>
    </w:p>
    <w:p w14:paraId="2F242FEA" w14:textId="77777777" w:rsidR="00312D7F" w:rsidRPr="00312D7F" w:rsidRDefault="00312D7F" w:rsidP="00312D7F">
      <w:pPr>
        <w:spacing w:after="33" w:line="259" w:lineRule="auto"/>
        <w:ind w:left="60" w:right="0" w:firstLine="0"/>
        <w:rPr>
          <w:rFonts w:ascii="Lexend Light" w:hAnsi="Lexend Light"/>
          <w:sz w:val="22"/>
          <w:szCs w:val="22"/>
        </w:rPr>
      </w:pPr>
      <w:r w:rsidRPr="00312D7F">
        <w:rPr>
          <w:rFonts w:ascii="Lexend Light" w:hAnsi="Lexend Light"/>
          <w:sz w:val="22"/>
          <w:szCs w:val="22"/>
        </w:rPr>
        <w:t xml:space="preserve"> </w:t>
      </w:r>
    </w:p>
    <w:p w14:paraId="1A4EEAE5" w14:textId="77777777" w:rsidR="00312D7F" w:rsidRPr="00312D7F" w:rsidRDefault="00312D7F" w:rsidP="00312D7F">
      <w:pPr>
        <w:numPr>
          <w:ilvl w:val="0"/>
          <w:numId w:val="6"/>
        </w:numPr>
        <w:ind w:right="502" w:hanging="360"/>
        <w:rPr>
          <w:rFonts w:ascii="Lexend Light" w:hAnsi="Lexend Light"/>
          <w:sz w:val="22"/>
          <w:szCs w:val="22"/>
        </w:rPr>
      </w:pPr>
      <w:r w:rsidRPr="00312D7F">
        <w:rPr>
          <w:rFonts w:ascii="Lexend Light" w:hAnsi="Lexend Light"/>
          <w:sz w:val="22"/>
          <w:szCs w:val="22"/>
        </w:rPr>
        <w:t xml:space="preserve">Prevent Strategy (2011)  </w:t>
      </w:r>
    </w:p>
    <w:p w14:paraId="60960039" w14:textId="77777777" w:rsidR="00312D7F" w:rsidRPr="00312D7F" w:rsidRDefault="00312D7F" w:rsidP="00312D7F">
      <w:pPr>
        <w:numPr>
          <w:ilvl w:val="0"/>
          <w:numId w:val="6"/>
        </w:numPr>
        <w:spacing w:line="258" w:lineRule="auto"/>
        <w:ind w:right="502" w:hanging="360"/>
        <w:rPr>
          <w:rFonts w:ascii="Lexend Light" w:hAnsi="Lexend Light"/>
          <w:sz w:val="22"/>
          <w:szCs w:val="22"/>
        </w:rPr>
      </w:pPr>
      <w:r w:rsidRPr="00312D7F">
        <w:rPr>
          <w:rFonts w:ascii="Lexend Light" w:hAnsi="Lexend Light"/>
          <w:sz w:val="22"/>
          <w:szCs w:val="22"/>
        </w:rPr>
        <w:t xml:space="preserve">DfE (2021) ‘The Prevent duty’ </w:t>
      </w:r>
    </w:p>
    <w:p w14:paraId="75936AE9" w14:textId="77777777" w:rsidR="00312D7F" w:rsidRPr="00312D7F" w:rsidRDefault="00312D7F" w:rsidP="00312D7F">
      <w:pPr>
        <w:numPr>
          <w:ilvl w:val="0"/>
          <w:numId w:val="6"/>
        </w:numPr>
        <w:spacing w:line="258" w:lineRule="auto"/>
        <w:ind w:right="502" w:hanging="360"/>
        <w:rPr>
          <w:rFonts w:ascii="Lexend Light" w:hAnsi="Lexend Light"/>
          <w:sz w:val="22"/>
          <w:szCs w:val="22"/>
        </w:rPr>
      </w:pPr>
      <w:r w:rsidRPr="00312D7F">
        <w:rPr>
          <w:rFonts w:ascii="Lexend Light" w:hAnsi="Lexend Light"/>
          <w:sz w:val="22"/>
          <w:szCs w:val="22"/>
        </w:rPr>
        <w:t xml:space="preserve">HM Government (2021) ‘Revised Prevent Duty Guidance: for England and </w:t>
      </w:r>
      <w:proofErr w:type="spellStart"/>
      <w:r w:rsidRPr="00312D7F">
        <w:rPr>
          <w:rFonts w:ascii="Lexend Light" w:hAnsi="Lexend Light"/>
          <w:sz w:val="22"/>
          <w:szCs w:val="22"/>
        </w:rPr>
        <w:t>Wales’</w:t>
      </w:r>
      <w:proofErr w:type="spellEnd"/>
      <w:r w:rsidRPr="00312D7F">
        <w:rPr>
          <w:rFonts w:ascii="Lexend Light" w:hAnsi="Lexend Light"/>
          <w:sz w:val="22"/>
          <w:szCs w:val="22"/>
        </w:rPr>
        <w:t xml:space="preserve"> </w:t>
      </w:r>
    </w:p>
    <w:p w14:paraId="3379758A" w14:textId="77777777" w:rsidR="00312D7F" w:rsidRPr="00312D7F" w:rsidRDefault="00312D7F" w:rsidP="00312D7F">
      <w:pPr>
        <w:numPr>
          <w:ilvl w:val="0"/>
          <w:numId w:val="6"/>
        </w:numPr>
        <w:spacing w:line="258" w:lineRule="auto"/>
        <w:ind w:right="502" w:hanging="360"/>
        <w:rPr>
          <w:rFonts w:ascii="Lexend Light" w:hAnsi="Lexend Light"/>
          <w:sz w:val="22"/>
          <w:szCs w:val="22"/>
        </w:rPr>
      </w:pPr>
      <w:r w:rsidRPr="00312D7F">
        <w:rPr>
          <w:rFonts w:ascii="Lexend Light" w:hAnsi="Lexend Light"/>
          <w:sz w:val="22"/>
          <w:szCs w:val="22"/>
        </w:rPr>
        <w:t xml:space="preserve">‘Keeping children safe in education 2024’ (KCSIE) </w:t>
      </w:r>
    </w:p>
    <w:p w14:paraId="559F0393" w14:textId="77777777" w:rsidR="00312D7F" w:rsidRPr="00312D7F" w:rsidRDefault="00312D7F" w:rsidP="00312D7F">
      <w:pPr>
        <w:numPr>
          <w:ilvl w:val="0"/>
          <w:numId w:val="6"/>
        </w:numPr>
        <w:spacing w:line="258" w:lineRule="auto"/>
        <w:ind w:right="502" w:hanging="360"/>
        <w:rPr>
          <w:rFonts w:ascii="Lexend Light" w:hAnsi="Lexend Light"/>
          <w:sz w:val="22"/>
          <w:szCs w:val="22"/>
        </w:rPr>
      </w:pPr>
      <w:r w:rsidRPr="00312D7F">
        <w:rPr>
          <w:rFonts w:ascii="Lexend Light" w:hAnsi="Lexend Light"/>
          <w:sz w:val="22"/>
          <w:szCs w:val="22"/>
        </w:rPr>
        <w:t xml:space="preserve">DfE (2023) ‘Working Together to Safeguard Children’ </w:t>
      </w:r>
    </w:p>
    <w:p w14:paraId="50591371" w14:textId="77777777" w:rsidR="00312D7F" w:rsidRPr="00312D7F" w:rsidRDefault="00312D7F" w:rsidP="00312D7F">
      <w:pPr>
        <w:numPr>
          <w:ilvl w:val="0"/>
          <w:numId w:val="6"/>
        </w:numPr>
        <w:spacing w:line="258" w:lineRule="auto"/>
        <w:ind w:right="502" w:hanging="360"/>
        <w:rPr>
          <w:rFonts w:ascii="Lexend Light" w:hAnsi="Lexend Light"/>
          <w:sz w:val="22"/>
          <w:szCs w:val="22"/>
        </w:rPr>
      </w:pPr>
      <w:r w:rsidRPr="00312D7F">
        <w:rPr>
          <w:rFonts w:ascii="Lexend Light" w:hAnsi="Lexend Light"/>
          <w:sz w:val="22"/>
          <w:szCs w:val="22"/>
        </w:rPr>
        <w:lastRenderedPageBreak/>
        <w:t xml:space="preserve">Home Office (2021) ‘Channel Duty guidance: protecting people vulnerable to being        drawn into terrorism’ </w:t>
      </w:r>
    </w:p>
    <w:p w14:paraId="044BA541" w14:textId="77777777" w:rsidR="00312D7F" w:rsidRPr="00312D7F" w:rsidRDefault="00312D7F" w:rsidP="00312D7F">
      <w:pPr>
        <w:numPr>
          <w:ilvl w:val="0"/>
          <w:numId w:val="6"/>
        </w:numPr>
        <w:ind w:right="502" w:hanging="360"/>
        <w:rPr>
          <w:rFonts w:ascii="Lexend Light" w:hAnsi="Lexend Light"/>
          <w:sz w:val="22"/>
          <w:szCs w:val="22"/>
        </w:rPr>
      </w:pPr>
      <w:r w:rsidRPr="00312D7F">
        <w:rPr>
          <w:rFonts w:ascii="Lexend Light" w:hAnsi="Lexend Light"/>
          <w:sz w:val="22"/>
          <w:szCs w:val="22"/>
        </w:rPr>
        <w:t xml:space="preserve">Promoting fundamental British values as part of SMSC in schools: Departmental advice for maintained schools (DfE 2014) </w:t>
      </w:r>
    </w:p>
    <w:p w14:paraId="650F61DD" w14:textId="77777777" w:rsidR="00312D7F" w:rsidRPr="00312D7F" w:rsidRDefault="00312D7F" w:rsidP="00312D7F">
      <w:pPr>
        <w:spacing w:after="0" w:line="259" w:lineRule="auto"/>
        <w:ind w:left="780" w:right="0" w:firstLine="0"/>
        <w:rPr>
          <w:rFonts w:ascii="Lexend Light" w:hAnsi="Lexend Light"/>
          <w:sz w:val="22"/>
          <w:szCs w:val="22"/>
        </w:rPr>
      </w:pPr>
      <w:r w:rsidRPr="00312D7F">
        <w:rPr>
          <w:rFonts w:ascii="Lexend Light" w:hAnsi="Lexend Light"/>
          <w:sz w:val="22"/>
          <w:szCs w:val="22"/>
        </w:rPr>
        <w:t xml:space="preserve"> </w:t>
      </w:r>
    </w:p>
    <w:p w14:paraId="1A2A3E6B" w14:textId="77777777" w:rsidR="00312D7F" w:rsidRPr="00312D7F" w:rsidRDefault="00312D7F" w:rsidP="00312D7F">
      <w:pPr>
        <w:spacing w:after="0" w:line="259" w:lineRule="auto"/>
        <w:ind w:left="780" w:right="0" w:firstLine="0"/>
        <w:rPr>
          <w:rFonts w:ascii="Lexend Light" w:hAnsi="Lexend Light"/>
          <w:sz w:val="22"/>
          <w:szCs w:val="22"/>
        </w:rPr>
      </w:pPr>
      <w:r w:rsidRPr="00312D7F">
        <w:rPr>
          <w:rFonts w:ascii="Lexend Light" w:hAnsi="Lexend Light"/>
          <w:sz w:val="22"/>
          <w:szCs w:val="22"/>
        </w:rPr>
        <w:t xml:space="preserve"> </w:t>
      </w:r>
    </w:p>
    <w:p w14:paraId="61A94E42" w14:textId="77777777" w:rsidR="00312D7F" w:rsidRPr="00312D7F" w:rsidRDefault="00312D7F" w:rsidP="00312D7F">
      <w:pPr>
        <w:ind w:left="55" w:right="502"/>
        <w:rPr>
          <w:rFonts w:ascii="Lexend Light" w:hAnsi="Lexend Light"/>
          <w:sz w:val="22"/>
          <w:szCs w:val="22"/>
        </w:rPr>
      </w:pPr>
      <w:r w:rsidRPr="00312D7F">
        <w:rPr>
          <w:rFonts w:ascii="Lexend Light" w:hAnsi="Lexend Light"/>
          <w:sz w:val="22"/>
          <w:szCs w:val="22"/>
        </w:rPr>
        <w:t xml:space="preserve">This policy also operates in conjunction with the following school policies and documents: </w:t>
      </w:r>
    </w:p>
    <w:p w14:paraId="372C2D71" w14:textId="77777777" w:rsidR="00312D7F" w:rsidRPr="00312D7F" w:rsidRDefault="00312D7F" w:rsidP="00312D7F">
      <w:pPr>
        <w:spacing w:after="0" w:line="259" w:lineRule="auto"/>
        <w:ind w:left="60" w:right="0" w:firstLine="0"/>
        <w:rPr>
          <w:rFonts w:ascii="Lexend Light" w:hAnsi="Lexend Light"/>
          <w:sz w:val="22"/>
          <w:szCs w:val="22"/>
        </w:rPr>
      </w:pPr>
      <w:r w:rsidRPr="00312D7F">
        <w:rPr>
          <w:rFonts w:ascii="Lexend Light" w:hAnsi="Lexend Light"/>
          <w:sz w:val="22"/>
          <w:szCs w:val="22"/>
        </w:rPr>
        <w:t xml:space="preserve"> </w:t>
      </w:r>
    </w:p>
    <w:p w14:paraId="34D81E5F" w14:textId="77777777" w:rsidR="00312D7F" w:rsidRPr="00312D7F" w:rsidRDefault="00312D7F" w:rsidP="00312D7F">
      <w:pPr>
        <w:numPr>
          <w:ilvl w:val="0"/>
          <w:numId w:val="6"/>
        </w:numPr>
        <w:ind w:right="502" w:hanging="360"/>
        <w:rPr>
          <w:rFonts w:ascii="Lexend Light" w:hAnsi="Lexend Light"/>
          <w:sz w:val="22"/>
          <w:szCs w:val="22"/>
        </w:rPr>
      </w:pPr>
      <w:r w:rsidRPr="00312D7F">
        <w:rPr>
          <w:rFonts w:ascii="Lexend Light" w:hAnsi="Lexend Light"/>
          <w:sz w:val="22"/>
          <w:szCs w:val="22"/>
        </w:rPr>
        <w:t xml:space="preserve">Child Protection and Safeguarding Policy </w:t>
      </w:r>
    </w:p>
    <w:p w14:paraId="6211DF94" w14:textId="77777777" w:rsidR="00312D7F" w:rsidRPr="00312D7F" w:rsidRDefault="00312D7F" w:rsidP="00312D7F">
      <w:pPr>
        <w:numPr>
          <w:ilvl w:val="0"/>
          <w:numId w:val="6"/>
        </w:numPr>
        <w:ind w:right="502" w:hanging="360"/>
        <w:rPr>
          <w:rFonts w:ascii="Lexend Light" w:hAnsi="Lexend Light"/>
          <w:sz w:val="22"/>
          <w:szCs w:val="22"/>
        </w:rPr>
      </w:pPr>
      <w:r w:rsidRPr="00312D7F">
        <w:rPr>
          <w:rFonts w:ascii="Lexend Light" w:hAnsi="Lexend Light"/>
          <w:sz w:val="22"/>
          <w:szCs w:val="22"/>
        </w:rPr>
        <w:t xml:space="preserve">Data Protection Policy </w:t>
      </w:r>
    </w:p>
    <w:p w14:paraId="62BB0C07" w14:textId="77777777" w:rsidR="00312D7F" w:rsidRPr="00312D7F" w:rsidRDefault="00312D7F" w:rsidP="00312D7F">
      <w:pPr>
        <w:numPr>
          <w:ilvl w:val="0"/>
          <w:numId w:val="6"/>
        </w:numPr>
        <w:spacing w:after="25"/>
        <w:ind w:right="502" w:hanging="360"/>
        <w:rPr>
          <w:rFonts w:ascii="Lexend Light" w:hAnsi="Lexend Light"/>
          <w:sz w:val="22"/>
          <w:szCs w:val="22"/>
        </w:rPr>
      </w:pPr>
      <w:r w:rsidRPr="00312D7F">
        <w:rPr>
          <w:rFonts w:ascii="Lexend Light" w:hAnsi="Lexend Light"/>
          <w:sz w:val="22"/>
          <w:szCs w:val="22"/>
        </w:rPr>
        <w:t xml:space="preserve">Online Safety Policy </w:t>
      </w:r>
    </w:p>
    <w:p w14:paraId="3CC94B86" w14:textId="77777777" w:rsidR="00312D7F" w:rsidRPr="00312D7F" w:rsidRDefault="00312D7F" w:rsidP="00312D7F">
      <w:pPr>
        <w:numPr>
          <w:ilvl w:val="0"/>
          <w:numId w:val="6"/>
        </w:numPr>
        <w:ind w:right="502" w:hanging="360"/>
        <w:rPr>
          <w:rFonts w:ascii="Lexend Light" w:hAnsi="Lexend Light"/>
          <w:sz w:val="22"/>
          <w:szCs w:val="22"/>
        </w:rPr>
      </w:pPr>
      <w:r w:rsidRPr="00312D7F">
        <w:rPr>
          <w:rFonts w:ascii="Lexend Light" w:hAnsi="Lexend Light"/>
          <w:sz w:val="22"/>
          <w:szCs w:val="22"/>
        </w:rPr>
        <w:t xml:space="preserve">Equality Information and Objectives Policy and statement  </w:t>
      </w:r>
    </w:p>
    <w:p w14:paraId="11632B80" w14:textId="77777777" w:rsidR="00312D7F" w:rsidRDefault="00312D7F" w:rsidP="00312D7F">
      <w:pPr>
        <w:spacing w:after="18" w:line="259" w:lineRule="auto"/>
        <w:ind w:left="60" w:right="0" w:firstLine="0"/>
      </w:pPr>
      <w:r>
        <w:t xml:space="preserve"> </w:t>
      </w:r>
    </w:p>
    <w:p w14:paraId="24887C7B" w14:textId="77777777" w:rsidR="00312D7F" w:rsidRDefault="00312D7F" w:rsidP="00312D7F">
      <w:pPr>
        <w:spacing w:after="16" w:line="259" w:lineRule="auto"/>
        <w:ind w:left="60" w:right="0" w:firstLine="0"/>
      </w:pPr>
      <w:r>
        <w:t xml:space="preserve"> </w:t>
      </w:r>
    </w:p>
    <w:p w14:paraId="231C5041" w14:textId="77777777" w:rsidR="00312D7F" w:rsidRDefault="00312D7F" w:rsidP="00312D7F">
      <w:pPr>
        <w:spacing w:after="0" w:line="259" w:lineRule="auto"/>
        <w:ind w:left="0" w:right="376" w:firstLine="0"/>
        <w:jc w:val="center"/>
      </w:pPr>
      <w:r>
        <w:rPr>
          <w:b/>
        </w:rPr>
        <w:t xml:space="preserve"> </w:t>
      </w:r>
    </w:p>
    <w:p w14:paraId="25A2830E" w14:textId="77777777" w:rsidR="00C05541" w:rsidRDefault="00C05541"/>
    <w:sectPr w:rsidR="00C05541" w:rsidSect="00312D7F">
      <w:footerReference w:type="even" r:id="rId47"/>
      <w:footerReference w:type="default" r:id="rId48"/>
      <w:footerReference w:type="first" r:id="rId49"/>
      <w:pgSz w:w="11906" w:h="16838"/>
      <w:pgMar w:top="480" w:right="626" w:bottom="478" w:left="1073" w:header="720" w:footer="720" w:gutter="0"/>
      <w:pgBorders w:offsetFrom="page">
        <w:top w:val="single" w:sz="8" w:space="24" w:color="auto"/>
        <w:left w:val="single" w:sz="8" w:space="24" w:color="auto"/>
        <w:bottom w:val="single" w:sz="8" w:space="24" w:color="auto"/>
        <w:right w:val="single" w:sz="8" w:space="24" w:color="auto"/>
      </w:pgBorders>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Lexend Light">
    <w:panose1 w:val="00000000000000000000"/>
    <w:charset w:val="00"/>
    <w:family w:val="auto"/>
    <w:pitch w:val="variable"/>
    <w:sig w:usb0="A00000FF" w:usb1="4000205B" w:usb2="00000000" w:usb3="00000000" w:csb0="00000193"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3F91BA" w14:textId="77777777" w:rsidR="00312D7F" w:rsidRDefault="00312D7F">
    <w:pPr>
      <w:spacing w:after="218" w:line="259" w:lineRule="auto"/>
      <w:ind w:left="0" w:right="508" w:firstLine="0"/>
      <w:jc w:val="right"/>
    </w:pPr>
    <w:r>
      <w:fldChar w:fldCharType="begin"/>
    </w:r>
    <w:r>
      <w:instrText xml:space="preserve"> PAGE   \* MERGEFORMAT </w:instrText>
    </w:r>
    <w:r>
      <w:fldChar w:fldCharType="separate"/>
    </w:r>
    <w:r>
      <w:rPr>
        <w:rFonts w:ascii="Calibri" w:eastAsia="Calibri" w:hAnsi="Calibri" w:cs="Calibri"/>
        <w:sz w:val="22"/>
      </w:rPr>
      <w:t>2</w:t>
    </w:r>
    <w:r>
      <w:rPr>
        <w:rFonts w:ascii="Calibri" w:eastAsia="Calibri" w:hAnsi="Calibri" w:cs="Calibri"/>
        <w:sz w:val="22"/>
      </w:rPr>
      <w:fldChar w:fldCharType="end"/>
    </w:r>
    <w:r>
      <w:rPr>
        <w:rFonts w:ascii="Calibri" w:eastAsia="Calibri" w:hAnsi="Calibri" w:cs="Calibri"/>
        <w:sz w:val="22"/>
      </w:rPr>
      <w:t xml:space="preserve">                       </w:t>
    </w:r>
  </w:p>
  <w:p w14:paraId="71C64450" w14:textId="77777777" w:rsidR="00312D7F" w:rsidRDefault="00312D7F">
    <w:pPr>
      <w:spacing w:after="232" w:line="259" w:lineRule="auto"/>
      <w:ind w:left="0" w:right="397" w:firstLine="0"/>
      <w:jc w:val="center"/>
    </w:pPr>
    <w:r>
      <w:rPr>
        <w:rFonts w:ascii="Calibri" w:eastAsia="Calibri" w:hAnsi="Calibri" w:cs="Calibri"/>
        <w:sz w:val="22"/>
      </w:rPr>
      <w:t xml:space="preserve"> </w:t>
    </w:r>
  </w:p>
  <w:p w14:paraId="5E37B6A8" w14:textId="77777777" w:rsidR="00312D7F" w:rsidRDefault="00312D7F">
    <w:pPr>
      <w:spacing w:after="0" w:line="259" w:lineRule="auto"/>
      <w:ind w:left="0" w:right="387" w:firstLine="0"/>
      <w:jc w:val="center"/>
    </w:pPr>
    <w:r>
      <w:rPr>
        <w:rFonts w:ascii="Times New Roman" w:eastAsia="Times New Roman" w:hAnsi="Times New Roman" w:cs="Times New Roman"/>
        <w:i/>
        <w:color w:val="00336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A9744" w14:textId="77777777" w:rsidR="00312D7F" w:rsidRDefault="00312D7F">
    <w:pPr>
      <w:spacing w:after="218" w:line="259" w:lineRule="auto"/>
      <w:ind w:left="0" w:right="508" w:firstLine="0"/>
      <w:jc w:val="right"/>
    </w:pPr>
    <w:r>
      <w:fldChar w:fldCharType="begin"/>
    </w:r>
    <w:r>
      <w:instrText xml:space="preserve"> PAGE   \* MERGEFORMAT </w:instrText>
    </w:r>
    <w:r>
      <w:fldChar w:fldCharType="separate"/>
    </w:r>
    <w:r>
      <w:rPr>
        <w:rFonts w:ascii="Calibri" w:eastAsia="Calibri" w:hAnsi="Calibri" w:cs="Calibri"/>
        <w:sz w:val="22"/>
      </w:rPr>
      <w:t>2</w:t>
    </w:r>
    <w:r>
      <w:rPr>
        <w:rFonts w:ascii="Calibri" w:eastAsia="Calibri" w:hAnsi="Calibri" w:cs="Calibri"/>
        <w:sz w:val="22"/>
      </w:rPr>
      <w:fldChar w:fldCharType="end"/>
    </w:r>
    <w:r>
      <w:rPr>
        <w:rFonts w:ascii="Calibri" w:eastAsia="Calibri" w:hAnsi="Calibri" w:cs="Calibri"/>
        <w:sz w:val="22"/>
      </w:rPr>
      <w:t xml:space="preserve">                       </w:t>
    </w:r>
  </w:p>
  <w:p w14:paraId="5689CA6B" w14:textId="77777777" w:rsidR="00312D7F" w:rsidRDefault="00312D7F">
    <w:pPr>
      <w:spacing w:after="232" w:line="259" w:lineRule="auto"/>
      <w:ind w:left="0" w:right="397" w:firstLine="0"/>
      <w:jc w:val="center"/>
    </w:pPr>
    <w:r>
      <w:rPr>
        <w:rFonts w:ascii="Calibri" w:eastAsia="Calibri" w:hAnsi="Calibri" w:cs="Calibri"/>
        <w:sz w:val="22"/>
      </w:rPr>
      <w:t xml:space="preserve"> </w:t>
    </w:r>
  </w:p>
  <w:p w14:paraId="7F2745FB" w14:textId="77777777" w:rsidR="00312D7F" w:rsidRDefault="00312D7F">
    <w:pPr>
      <w:spacing w:after="0" w:line="259" w:lineRule="auto"/>
      <w:ind w:left="0" w:right="387" w:firstLine="0"/>
      <w:jc w:val="center"/>
    </w:pPr>
    <w:r>
      <w:rPr>
        <w:rFonts w:ascii="Times New Roman" w:eastAsia="Times New Roman" w:hAnsi="Times New Roman" w:cs="Times New Roman"/>
        <w:i/>
        <w:color w:val="00336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DAE5FD" w14:textId="77777777" w:rsidR="00312D7F" w:rsidRDefault="00312D7F">
    <w:pPr>
      <w:spacing w:after="160" w:line="259" w:lineRule="auto"/>
      <w:ind w:left="0" w:right="0" w:firstLine="0"/>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1920A8"/>
    <w:multiLevelType w:val="hybridMultilevel"/>
    <w:tmpl w:val="EBEC64F8"/>
    <w:lvl w:ilvl="0" w:tplc="FDC29C6A">
      <w:start w:val="1"/>
      <w:numFmt w:val="bullet"/>
      <w:lvlText w:val="•"/>
      <w:lvlJc w:val="left"/>
      <w:pPr>
        <w:ind w:left="7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38C3DA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A44B0A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16CDE0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58C497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B7C9B9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076D2AA">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194150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BD20BB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4EB1266"/>
    <w:multiLevelType w:val="hybridMultilevel"/>
    <w:tmpl w:val="EB34E9BA"/>
    <w:lvl w:ilvl="0" w:tplc="0896A708">
      <w:start w:val="1"/>
      <w:numFmt w:val="bullet"/>
      <w:lvlText w:val="•"/>
      <w:lvlJc w:val="left"/>
      <w:pPr>
        <w:ind w:left="360"/>
      </w:pPr>
      <w:rPr>
        <w:rFonts w:ascii="Arial" w:eastAsia="Arial" w:hAnsi="Arial" w:cs="Arial"/>
        <w:b w:val="0"/>
        <w:i w:val="0"/>
        <w:strike w:val="0"/>
        <w:dstrike w:val="0"/>
        <w:color w:val="0B0C0C"/>
        <w:sz w:val="24"/>
        <w:szCs w:val="24"/>
        <w:u w:val="none" w:color="000000"/>
        <w:bdr w:val="none" w:sz="0" w:space="0" w:color="auto"/>
        <w:shd w:val="clear" w:color="auto" w:fill="auto"/>
        <w:vertAlign w:val="baseline"/>
      </w:rPr>
    </w:lvl>
    <w:lvl w:ilvl="1" w:tplc="823E2D36">
      <w:start w:val="1"/>
      <w:numFmt w:val="bullet"/>
      <w:lvlText w:val="o"/>
      <w:lvlJc w:val="left"/>
      <w:pPr>
        <w:ind w:left="1188"/>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auto"/>
        <w:vertAlign w:val="baseline"/>
      </w:rPr>
    </w:lvl>
    <w:lvl w:ilvl="2" w:tplc="E92AA85E">
      <w:start w:val="1"/>
      <w:numFmt w:val="bullet"/>
      <w:lvlText w:val="▪"/>
      <w:lvlJc w:val="left"/>
      <w:pPr>
        <w:ind w:left="1908"/>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auto"/>
        <w:vertAlign w:val="baseline"/>
      </w:rPr>
    </w:lvl>
    <w:lvl w:ilvl="3" w:tplc="C540C0C6">
      <w:start w:val="1"/>
      <w:numFmt w:val="bullet"/>
      <w:lvlText w:val="•"/>
      <w:lvlJc w:val="left"/>
      <w:pPr>
        <w:ind w:left="2628"/>
      </w:pPr>
      <w:rPr>
        <w:rFonts w:ascii="Arial" w:eastAsia="Arial" w:hAnsi="Arial" w:cs="Arial"/>
        <w:b w:val="0"/>
        <w:i w:val="0"/>
        <w:strike w:val="0"/>
        <w:dstrike w:val="0"/>
        <w:color w:val="0B0C0C"/>
        <w:sz w:val="24"/>
        <w:szCs w:val="24"/>
        <w:u w:val="none" w:color="000000"/>
        <w:bdr w:val="none" w:sz="0" w:space="0" w:color="auto"/>
        <w:shd w:val="clear" w:color="auto" w:fill="auto"/>
        <w:vertAlign w:val="baseline"/>
      </w:rPr>
    </w:lvl>
    <w:lvl w:ilvl="4" w:tplc="1CF8A998">
      <w:start w:val="1"/>
      <w:numFmt w:val="bullet"/>
      <w:lvlText w:val="o"/>
      <w:lvlJc w:val="left"/>
      <w:pPr>
        <w:ind w:left="3348"/>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auto"/>
        <w:vertAlign w:val="baseline"/>
      </w:rPr>
    </w:lvl>
    <w:lvl w:ilvl="5" w:tplc="D0B8D274">
      <w:start w:val="1"/>
      <w:numFmt w:val="bullet"/>
      <w:lvlText w:val="▪"/>
      <w:lvlJc w:val="left"/>
      <w:pPr>
        <w:ind w:left="4068"/>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auto"/>
        <w:vertAlign w:val="baseline"/>
      </w:rPr>
    </w:lvl>
    <w:lvl w:ilvl="6" w:tplc="49025626">
      <w:start w:val="1"/>
      <w:numFmt w:val="bullet"/>
      <w:lvlText w:val="•"/>
      <w:lvlJc w:val="left"/>
      <w:pPr>
        <w:ind w:left="4788"/>
      </w:pPr>
      <w:rPr>
        <w:rFonts w:ascii="Arial" w:eastAsia="Arial" w:hAnsi="Arial" w:cs="Arial"/>
        <w:b w:val="0"/>
        <w:i w:val="0"/>
        <w:strike w:val="0"/>
        <w:dstrike w:val="0"/>
        <w:color w:val="0B0C0C"/>
        <w:sz w:val="24"/>
        <w:szCs w:val="24"/>
        <w:u w:val="none" w:color="000000"/>
        <w:bdr w:val="none" w:sz="0" w:space="0" w:color="auto"/>
        <w:shd w:val="clear" w:color="auto" w:fill="auto"/>
        <w:vertAlign w:val="baseline"/>
      </w:rPr>
    </w:lvl>
    <w:lvl w:ilvl="7" w:tplc="416AF05E">
      <w:start w:val="1"/>
      <w:numFmt w:val="bullet"/>
      <w:lvlText w:val="o"/>
      <w:lvlJc w:val="left"/>
      <w:pPr>
        <w:ind w:left="5508"/>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auto"/>
        <w:vertAlign w:val="baseline"/>
      </w:rPr>
    </w:lvl>
    <w:lvl w:ilvl="8" w:tplc="CDAE1E02">
      <w:start w:val="1"/>
      <w:numFmt w:val="bullet"/>
      <w:lvlText w:val="▪"/>
      <w:lvlJc w:val="left"/>
      <w:pPr>
        <w:ind w:left="6228"/>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auto"/>
        <w:vertAlign w:val="baseline"/>
      </w:rPr>
    </w:lvl>
  </w:abstractNum>
  <w:abstractNum w:abstractNumId="2" w15:restartNumberingAfterBreak="0">
    <w:nsid w:val="29D335F9"/>
    <w:multiLevelType w:val="hybridMultilevel"/>
    <w:tmpl w:val="B7FCDC00"/>
    <w:lvl w:ilvl="0" w:tplc="AF28441E">
      <w:start w:val="1"/>
      <w:numFmt w:val="bullet"/>
      <w:lvlText w:val="•"/>
      <w:lvlJc w:val="left"/>
      <w:pPr>
        <w:ind w:left="848"/>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1" w:tplc="8CDAFA6E">
      <w:start w:val="1"/>
      <w:numFmt w:val="bullet"/>
      <w:lvlText w:val="o"/>
      <w:lvlJc w:val="left"/>
      <w:pPr>
        <w:ind w:left="1492"/>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2" w:tplc="E57EA95C">
      <w:start w:val="1"/>
      <w:numFmt w:val="bullet"/>
      <w:lvlText w:val="▪"/>
      <w:lvlJc w:val="left"/>
      <w:pPr>
        <w:ind w:left="2212"/>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3" w:tplc="ABD82414">
      <w:start w:val="1"/>
      <w:numFmt w:val="bullet"/>
      <w:lvlText w:val="•"/>
      <w:lvlJc w:val="left"/>
      <w:pPr>
        <w:ind w:left="2932"/>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4" w:tplc="6D783392">
      <w:start w:val="1"/>
      <w:numFmt w:val="bullet"/>
      <w:lvlText w:val="o"/>
      <w:lvlJc w:val="left"/>
      <w:pPr>
        <w:ind w:left="3652"/>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5" w:tplc="F89ABD78">
      <w:start w:val="1"/>
      <w:numFmt w:val="bullet"/>
      <w:lvlText w:val="▪"/>
      <w:lvlJc w:val="left"/>
      <w:pPr>
        <w:ind w:left="4372"/>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6" w:tplc="14BA99C8">
      <w:start w:val="1"/>
      <w:numFmt w:val="bullet"/>
      <w:lvlText w:val="•"/>
      <w:lvlJc w:val="left"/>
      <w:pPr>
        <w:ind w:left="5092"/>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7" w:tplc="351869A0">
      <w:start w:val="1"/>
      <w:numFmt w:val="bullet"/>
      <w:lvlText w:val="o"/>
      <w:lvlJc w:val="left"/>
      <w:pPr>
        <w:ind w:left="5812"/>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8" w:tplc="BB24F3F8">
      <w:start w:val="1"/>
      <w:numFmt w:val="bullet"/>
      <w:lvlText w:val="▪"/>
      <w:lvlJc w:val="left"/>
      <w:pPr>
        <w:ind w:left="6532"/>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359F559A"/>
    <w:multiLevelType w:val="hybridMultilevel"/>
    <w:tmpl w:val="6C0691B8"/>
    <w:lvl w:ilvl="0" w:tplc="D0CC9F48">
      <w:start w:val="1"/>
      <w:numFmt w:val="bullet"/>
      <w:lvlText w:val="•"/>
      <w:lvlJc w:val="left"/>
      <w:pPr>
        <w:ind w:left="7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FC6150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F02F94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6D439F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638B4A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392112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BD4C20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7622EC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C722D7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57384DBC"/>
    <w:multiLevelType w:val="hybridMultilevel"/>
    <w:tmpl w:val="DB2CB8D6"/>
    <w:lvl w:ilvl="0" w:tplc="83586952">
      <w:start w:val="1"/>
      <w:numFmt w:val="bullet"/>
      <w:lvlText w:val="•"/>
      <w:lvlJc w:val="left"/>
      <w:pPr>
        <w:ind w:left="912"/>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1" w:tplc="EA08CE12">
      <w:start w:val="1"/>
      <w:numFmt w:val="bullet"/>
      <w:lvlText w:val="o"/>
      <w:lvlJc w:val="left"/>
      <w:pPr>
        <w:ind w:left="1342"/>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2" w:tplc="112C2242">
      <w:start w:val="1"/>
      <w:numFmt w:val="bullet"/>
      <w:lvlText w:val="▪"/>
      <w:lvlJc w:val="left"/>
      <w:pPr>
        <w:ind w:left="2062"/>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3" w:tplc="B2C24DA8">
      <w:start w:val="1"/>
      <w:numFmt w:val="bullet"/>
      <w:lvlText w:val="•"/>
      <w:lvlJc w:val="left"/>
      <w:pPr>
        <w:ind w:left="2782"/>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4" w:tplc="B4A0D4F2">
      <w:start w:val="1"/>
      <w:numFmt w:val="bullet"/>
      <w:lvlText w:val="o"/>
      <w:lvlJc w:val="left"/>
      <w:pPr>
        <w:ind w:left="3502"/>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5" w:tplc="08B6AED4">
      <w:start w:val="1"/>
      <w:numFmt w:val="bullet"/>
      <w:lvlText w:val="▪"/>
      <w:lvlJc w:val="left"/>
      <w:pPr>
        <w:ind w:left="4222"/>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6" w:tplc="84B464DE">
      <w:start w:val="1"/>
      <w:numFmt w:val="bullet"/>
      <w:lvlText w:val="•"/>
      <w:lvlJc w:val="left"/>
      <w:pPr>
        <w:ind w:left="4942"/>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7" w:tplc="2C367094">
      <w:start w:val="1"/>
      <w:numFmt w:val="bullet"/>
      <w:lvlText w:val="o"/>
      <w:lvlJc w:val="left"/>
      <w:pPr>
        <w:ind w:left="5662"/>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8" w:tplc="596CF96C">
      <w:start w:val="1"/>
      <w:numFmt w:val="bullet"/>
      <w:lvlText w:val="▪"/>
      <w:lvlJc w:val="left"/>
      <w:pPr>
        <w:ind w:left="6382"/>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71017DD2"/>
    <w:multiLevelType w:val="hybridMultilevel"/>
    <w:tmpl w:val="7D8CE274"/>
    <w:lvl w:ilvl="0" w:tplc="23C80FD0">
      <w:start w:val="1"/>
      <w:numFmt w:val="bullet"/>
      <w:lvlText w:val="•"/>
      <w:lvlJc w:val="left"/>
      <w:pPr>
        <w:ind w:left="765"/>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1" w:tplc="F38848CE">
      <w:start w:val="1"/>
      <w:numFmt w:val="bullet"/>
      <w:lvlText w:val="o"/>
      <w:lvlJc w:val="left"/>
      <w:pPr>
        <w:ind w:left="108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2" w:tplc="84FA0882">
      <w:start w:val="1"/>
      <w:numFmt w:val="bullet"/>
      <w:lvlText w:val="▪"/>
      <w:lvlJc w:val="left"/>
      <w:pPr>
        <w:ind w:left="180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3" w:tplc="C9A415F4">
      <w:start w:val="1"/>
      <w:numFmt w:val="bullet"/>
      <w:lvlText w:val="•"/>
      <w:lvlJc w:val="left"/>
      <w:pPr>
        <w:ind w:left="252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4" w:tplc="B0F64390">
      <w:start w:val="1"/>
      <w:numFmt w:val="bullet"/>
      <w:lvlText w:val="o"/>
      <w:lvlJc w:val="left"/>
      <w:pPr>
        <w:ind w:left="324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5" w:tplc="3F8E99C6">
      <w:start w:val="1"/>
      <w:numFmt w:val="bullet"/>
      <w:lvlText w:val="▪"/>
      <w:lvlJc w:val="left"/>
      <w:pPr>
        <w:ind w:left="396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6" w:tplc="E566F5C0">
      <w:start w:val="1"/>
      <w:numFmt w:val="bullet"/>
      <w:lvlText w:val="•"/>
      <w:lvlJc w:val="left"/>
      <w:pPr>
        <w:ind w:left="468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7" w:tplc="7C4E3BA8">
      <w:start w:val="1"/>
      <w:numFmt w:val="bullet"/>
      <w:lvlText w:val="o"/>
      <w:lvlJc w:val="left"/>
      <w:pPr>
        <w:ind w:left="540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8" w:tplc="FE802452">
      <w:start w:val="1"/>
      <w:numFmt w:val="bullet"/>
      <w:lvlText w:val="▪"/>
      <w:lvlJc w:val="left"/>
      <w:pPr>
        <w:ind w:left="612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abstractNum>
  <w:num w:numId="1" w16cid:durableId="1803769834">
    <w:abstractNumId w:val="1"/>
  </w:num>
  <w:num w:numId="2" w16cid:durableId="1893033086">
    <w:abstractNumId w:val="0"/>
  </w:num>
  <w:num w:numId="3" w16cid:durableId="1819498190">
    <w:abstractNumId w:val="3"/>
  </w:num>
  <w:num w:numId="4" w16cid:durableId="1105153425">
    <w:abstractNumId w:val="4"/>
  </w:num>
  <w:num w:numId="5" w16cid:durableId="116487535">
    <w:abstractNumId w:val="5"/>
  </w:num>
  <w:num w:numId="6" w16cid:durableId="18401926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2D7F"/>
    <w:rsid w:val="001E45CD"/>
    <w:rsid w:val="00312D7F"/>
    <w:rsid w:val="00933FD8"/>
    <w:rsid w:val="00C055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DF24D"/>
  <w15:chartTrackingRefBased/>
  <w15:docId w15:val="{7DD99074-7F2B-4EEA-A6AF-0C6E500913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2D7F"/>
    <w:pPr>
      <w:spacing w:after="4" w:line="267" w:lineRule="auto"/>
      <w:ind w:left="70" w:right="506" w:hanging="10"/>
    </w:pPr>
    <w:rPr>
      <w:rFonts w:ascii="Tahoma" w:eastAsia="Tahoma" w:hAnsi="Tahoma" w:cs="Tahoma"/>
      <w:color w:val="000000"/>
      <w:lang w:eastAsia="en-GB"/>
    </w:rPr>
  </w:style>
  <w:style w:type="paragraph" w:styleId="Heading1">
    <w:name w:val="heading 1"/>
    <w:basedOn w:val="Normal"/>
    <w:next w:val="Normal"/>
    <w:link w:val="Heading1Char"/>
    <w:uiPriority w:val="9"/>
    <w:qFormat/>
    <w:rsid w:val="00312D7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12D7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12D7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12D7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12D7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12D7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12D7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12D7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12D7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12D7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12D7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12D7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12D7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12D7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12D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12D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12D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12D7F"/>
    <w:rPr>
      <w:rFonts w:eastAsiaTheme="majorEastAsia" w:cstheme="majorBidi"/>
      <w:color w:val="272727" w:themeColor="text1" w:themeTint="D8"/>
    </w:rPr>
  </w:style>
  <w:style w:type="paragraph" w:styleId="Title">
    <w:name w:val="Title"/>
    <w:basedOn w:val="Normal"/>
    <w:next w:val="Normal"/>
    <w:link w:val="TitleChar"/>
    <w:uiPriority w:val="10"/>
    <w:qFormat/>
    <w:rsid w:val="00312D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2D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12D7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12D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12D7F"/>
    <w:pPr>
      <w:spacing w:before="160"/>
      <w:jc w:val="center"/>
    </w:pPr>
    <w:rPr>
      <w:i/>
      <w:iCs/>
      <w:color w:val="404040" w:themeColor="text1" w:themeTint="BF"/>
    </w:rPr>
  </w:style>
  <w:style w:type="character" w:customStyle="1" w:styleId="QuoteChar">
    <w:name w:val="Quote Char"/>
    <w:basedOn w:val="DefaultParagraphFont"/>
    <w:link w:val="Quote"/>
    <w:uiPriority w:val="29"/>
    <w:rsid w:val="00312D7F"/>
    <w:rPr>
      <w:i/>
      <w:iCs/>
      <w:color w:val="404040" w:themeColor="text1" w:themeTint="BF"/>
    </w:rPr>
  </w:style>
  <w:style w:type="paragraph" w:styleId="ListParagraph">
    <w:name w:val="List Paragraph"/>
    <w:basedOn w:val="Normal"/>
    <w:uiPriority w:val="34"/>
    <w:qFormat/>
    <w:rsid w:val="00312D7F"/>
    <w:pPr>
      <w:ind w:left="720"/>
      <w:contextualSpacing/>
    </w:pPr>
  </w:style>
  <w:style w:type="character" w:styleId="IntenseEmphasis">
    <w:name w:val="Intense Emphasis"/>
    <w:basedOn w:val="DefaultParagraphFont"/>
    <w:uiPriority w:val="21"/>
    <w:qFormat/>
    <w:rsid w:val="00312D7F"/>
    <w:rPr>
      <w:i/>
      <w:iCs/>
      <w:color w:val="0F4761" w:themeColor="accent1" w:themeShade="BF"/>
    </w:rPr>
  </w:style>
  <w:style w:type="paragraph" w:styleId="IntenseQuote">
    <w:name w:val="Intense Quote"/>
    <w:basedOn w:val="Normal"/>
    <w:next w:val="Normal"/>
    <w:link w:val="IntenseQuoteChar"/>
    <w:uiPriority w:val="30"/>
    <w:qFormat/>
    <w:rsid w:val="00312D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12D7F"/>
    <w:rPr>
      <w:i/>
      <w:iCs/>
      <w:color w:val="0F4761" w:themeColor="accent1" w:themeShade="BF"/>
    </w:rPr>
  </w:style>
  <w:style w:type="character" w:styleId="IntenseReference">
    <w:name w:val="Intense Reference"/>
    <w:basedOn w:val="DefaultParagraphFont"/>
    <w:uiPriority w:val="32"/>
    <w:qFormat/>
    <w:rsid w:val="00312D7F"/>
    <w:rPr>
      <w:b/>
      <w:bCs/>
      <w:smallCaps/>
      <w:color w:val="0F4761" w:themeColor="accent1" w:themeShade="BF"/>
      <w:spacing w:val="5"/>
    </w:rPr>
  </w:style>
  <w:style w:type="table" w:customStyle="1" w:styleId="TableGrid">
    <w:name w:val="TableGrid"/>
    <w:rsid w:val="00312D7F"/>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uidance/get-help-if-youre-worried-about-someone-being-radicalised" TargetMode="External"/><Relationship Id="rId18" Type="http://schemas.openxmlformats.org/officeDocument/2006/relationships/hyperlink" Target="https://www.gov.uk/guidance/get-help-if-youre-worried-about-someone-being-radicalised" TargetMode="External"/><Relationship Id="rId26" Type="http://schemas.openxmlformats.org/officeDocument/2006/relationships/hyperlink" Target="https://www.nottinghamshire.gov.uk/business-community/prevent-duty" TargetMode="External"/><Relationship Id="rId39" Type="http://schemas.openxmlformats.org/officeDocument/2006/relationships/hyperlink" Target="https://www.gov.uk/government/publications/channel-data-privacy-notice/channel-data-privacy-information-notice" TargetMode="External"/><Relationship Id="rId21" Type="http://schemas.openxmlformats.org/officeDocument/2006/relationships/hyperlink" Target="https://www.gov.uk/guidance/get-help-if-youre-worried-about-someone-being-radicalised" TargetMode="External"/><Relationship Id="rId34" Type="http://schemas.openxmlformats.org/officeDocument/2006/relationships/hyperlink" Target="https://www.gov.uk/government/publications/channel-data-privacy-notice/channel-data-privacy-information-notice" TargetMode="External"/><Relationship Id="rId42" Type="http://schemas.openxmlformats.org/officeDocument/2006/relationships/hyperlink" Target="https://www.gov.uk/government/publications/channel-data-privacy-notice/channel-data-privacy-information-notice" TargetMode="External"/><Relationship Id="rId47" Type="http://schemas.openxmlformats.org/officeDocument/2006/relationships/footer" Target="footer1.xml"/><Relationship Id="rId50" Type="http://schemas.openxmlformats.org/officeDocument/2006/relationships/fontTable" Target="fontTable.xml"/><Relationship Id="rId7" Type="http://schemas.openxmlformats.org/officeDocument/2006/relationships/hyperlink" Target="https://www.gov.uk/guidance/get-help-if-youre-worried-about-someone-being-radicalised" TargetMode="External"/><Relationship Id="rId2" Type="http://schemas.openxmlformats.org/officeDocument/2006/relationships/styles" Target="styles.xml"/><Relationship Id="rId16" Type="http://schemas.openxmlformats.org/officeDocument/2006/relationships/hyperlink" Target="https://www.gov.uk/guidance/get-help-if-youre-worried-about-someone-being-radicalised" TargetMode="External"/><Relationship Id="rId29" Type="http://schemas.openxmlformats.org/officeDocument/2006/relationships/hyperlink" Target="https://www.nottinghamshire.gov.uk/business-community/prevent-duty" TargetMode="External"/><Relationship Id="rId11" Type="http://schemas.openxmlformats.org/officeDocument/2006/relationships/hyperlink" Target="https://www.gov.uk/guidance/get-help-if-youre-worried-about-someone-being-radicalised" TargetMode="External"/><Relationship Id="rId24" Type="http://schemas.openxmlformats.org/officeDocument/2006/relationships/image" Target="media/image2.jpeg"/><Relationship Id="rId32" Type="http://schemas.openxmlformats.org/officeDocument/2006/relationships/hyperlink" Target="https://www.gov.uk/government/publications/channel-data-privacy-notice/channel-data-privacy-information-notice" TargetMode="External"/><Relationship Id="rId37" Type="http://schemas.openxmlformats.org/officeDocument/2006/relationships/hyperlink" Target="https://www.gov.uk/government/publications/channel-data-privacy-notice/channel-data-privacy-information-notice" TargetMode="External"/><Relationship Id="rId40" Type="http://schemas.openxmlformats.org/officeDocument/2006/relationships/hyperlink" Target="https://www.gov.uk/government/publications/channel-data-privacy-notice/channel-data-privacy-information-notice" TargetMode="External"/><Relationship Id="rId45" Type="http://schemas.openxmlformats.org/officeDocument/2006/relationships/hyperlink" Target="https://www.gov.uk/government/publications/channel-data-privacy-notice/channel-data-privacy-information-notice" TargetMode="External"/><Relationship Id="rId5" Type="http://schemas.openxmlformats.org/officeDocument/2006/relationships/image" Target="media/image1.jpeg"/><Relationship Id="rId15" Type="http://schemas.openxmlformats.org/officeDocument/2006/relationships/hyperlink" Target="https://www.gov.uk/guidance/get-help-if-youre-worried-about-someone-being-radicalised" TargetMode="External"/><Relationship Id="rId23" Type="http://schemas.openxmlformats.org/officeDocument/2006/relationships/hyperlink" Target="https://www.gov.uk/guidance/get-help-if-youre-worried-about-someone-being-radicalised" TargetMode="External"/><Relationship Id="rId28" Type="http://schemas.openxmlformats.org/officeDocument/2006/relationships/hyperlink" Target="https://www.nottinghamshire.gov.uk/business-community/prevent-duty" TargetMode="External"/><Relationship Id="rId36" Type="http://schemas.openxmlformats.org/officeDocument/2006/relationships/hyperlink" Target="https://www.gov.uk/government/publications/channel-data-privacy-notice/channel-data-privacy-information-notice" TargetMode="External"/><Relationship Id="rId49" Type="http://schemas.openxmlformats.org/officeDocument/2006/relationships/footer" Target="footer3.xml"/><Relationship Id="rId10" Type="http://schemas.openxmlformats.org/officeDocument/2006/relationships/hyperlink" Target="https://www.gov.uk/guidance/get-help-if-youre-worried-about-someone-being-radicalised" TargetMode="External"/><Relationship Id="rId19" Type="http://schemas.openxmlformats.org/officeDocument/2006/relationships/hyperlink" Target="https://www.gov.uk/guidance/get-help-if-youre-worried-about-someone-being-radicalised" TargetMode="External"/><Relationship Id="rId31" Type="http://schemas.openxmlformats.org/officeDocument/2006/relationships/hyperlink" Target="https://www.gov.uk/government/publications/channel-data-privacy-notice/channel-data-privacy-information-notice" TargetMode="External"/><Relationship Id="rId44" Type="http://schemas.openxmlformats.org/officeDocument/2006/relationships/hyperlink" Target="https://www.gov.uk/government/publications/channel-data-privacy-notice/channel-data-privacy-information-notice" TargetMode="External"/><Relationship Id="rId4" Type="http://schemas.openxmlformats.org/officeDocument/2006/relationships/webSettings" Target="webSettings.xml"/><Relationship Id="rId9" Type="http://schemas.openxmlformats.org/officeDocument/2006/relationships/hyperlink" Target="https://www.gov.uk/guidance/get-help-if-youre-worried-about-someone-being-radicalised" TargetMode="External"/><Relationship Id="rId14" Type="http://schemas.openxmlformats.org/officeDocument/2006/relationships/hyperlink" Target="https://www.gov.uk/guidance/get-help-if-youre-worried-about-someone-being-radicalised" TargetMode="External"/><Relationship Id="rId22" Type="http://schemas.openxmlformats.org/officeDocument/2006/relationships/hyperlink" Target="https://www.gov.uk/guidance/get-help-if-youre-worried-about-someone-being-radicalised" TargetMode="External"/><Relationship Id="rId27" Type="http://schemas.openxmlformats.org/officeDocument/2006/relationships/hyperlink" Target="https://www.nottinghamshire.gov.uk/business-community/prevent-duty" TargetMode="External"/><Relationship Id="rId30" Type="http://schemas.openxmlformats.org/officeDocument/2006/relationships/hyperlink" Target="https://www.nottinghamshire.gov.uk/business-community/prevent-duty" TargetMode="External"/><Relationship Id="rId35" Type="http://schemas.openxmlformats.org/officeDocument/2006/relationships/hyperlink" Target="https://www.gov.uk/government/publications/channel-data-privacy-notice/channel-data-privacy-information-notice" TargetMode="External"/><Relationship Id="rId43" Type="http://schemas.openxmlformats.org/officeDocument/2006/relationships/hyperlink" Target="https://www.gov.uk/government/publications/channel-data-privacy-notice/channel-data-privacy-information-notice" TargetMode="External"/><Relationship Id="rId48" Type="http://schemas.openxmlformats.org/officeDocument/2006/relationships/footer" Target="footer2.xml"/><Relationship Id="rId8" Type="http://schemas.openxmlformats.org/officeDocument/2006/relationships/hyperlink" Target="https://www.gov.uk/guidance/get-help-if-youre-worried-about-someone-being-radicalised" TargetMode="External"/><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www.gov.uk/guidance/get-help-if-youre-worried-about-someone-being-radicalised" TargetMode="External"/><Relationship Id="rId17" Type="http://schemas.openxmlformats.org/officeDocument/2006/relationships/hyperlink" Target="https://www.gov.uk/guidance/get-help-if-youre-worried-about-someone-being-radicalised" TargetMode="External"/><Relationship Id="rId25" Type="http://schemas.openxmlformats.org/officeDocument/2006/relationships/hyperlink" Target="https://www.nottinghamshire.gov.uk/business-community/prevent-duty" TargetMode="External"/><Relationship Id="rId33" Type="http://schemas.openxmlformats.org/officeDocument/2006/relationships/hyperlink" Target="https://www.gov.uk/government/publications/channel-data-privacy-notice/channel-data-privacy-information-notice" TargetMode="External"/><Relationship Id="rId38" Type="http://schemas.openxmlformats.org/officeDocument/2006/relationships/hyperlink" Target="https://www.gov.uk/government/publications/channel-data-privacy-notice/channel-data-privacy-information-notice" TargetMode="External"/><Relationship Id="rId46" Type="http://schemas.openxmlformats.org/officeDocument/2006/relationships/hyperlink" Target="https://www.gov.uk/government/publications/channel-data-privacy-notice/channel-data-privacy-information-notice" TargetMode="External"/><Relationship Id="rId20" Type="http://schemas.openxmlformats.org/officeDocument/2006/relationships/hyperlink" Target="https://www.gov.uk/guidance/get-help-if-youre-worried-about-someone-being-radicalised" TargetMode="External"/><Relationship Id="rId41" Type="http://schemas.openxmlformats.org/officeDocument/2006/relationships/hyperlink" Target="https://www.gov.uk/government/publications/channel-data-privacy-notice/channel-data-privacy-information-notice" TargetMode="External"/><Relationship Id="rId1" Type="http://schemas.openxmlformats.org/officeDocument/2006/relationships/numbering" Target="numbering.xml"/><Relationship Id="rId6" Type="http://schemas.openxmlformats.org/officeDocument/2006/relationships/hyperlink" Target="https://www.gov.uk/guidance/get-help-if-youre-worried-about-someone-being-radicalis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13</Pages>
  <Words>4319</Words>
  <Characters>24624</Characters>
  <Application>Microsoft Office Word</Application>
  <DocSecurity>0</DocSecurity>
  <Lines>205</Lines>
  <Paragraphs>57</Paragraphs>
  <ScaleCrop>false</ScaleCrop>
  <Company/>
  <LinksUpToDate>false</LinksUpToDate>
  <CharactersWithSpaces>28886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Head</cp:lastModifiedBy>
  <cp:revision>1</cp:revision>
  <dcterms:created xsi:type="dcterms:W3CDTF">2026-07-26T20:52:00Z</dcterms:created>
  <dcterms:modified xsi:type="dcterms:W3CDTF">2026-07-26T20:57:00Z</dcterms:modified>
</cp:coreProperties>
</file>