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9027B" w14:textId="77777777" w:rsidR="004B4D89" w:rsidRDefault="00000000">
      <w:pPr>
        <w:spacing w:after="0" w:line="259" w:lineRule="auto"/>
        <w:ind w:left="590" w:firstLine="0"/>
        <w:jc w:val="left"/>
      </w:pPr>
      <w:r>
        <w:rPr>
          <w:rFonts w:ascii="Times New Roman" w:eastAsia="Times New Roman" w:hAnsi="Times New Roman" w:cs="Times New Roman"/>
          <w:sz w:val="20"/>
        </w:rPr>
        <w:t xml:space="preserve"> </w:t>
      </w:r>
    </w:p>
    <w:p w14:paraId="2ED10FF0" w14:textId="77777777" w:rsidR="004B4D89" w:rsidRDefault="00000000">
      <w:pPr>
        <w:spacing w:after="0" w:line="259" w:lineRule="auto"/>
        <w:ind w:left="4449" w:firstLine="0"/>
        <w:jc w:val="left"/>
      </w:pPr>
      <w:r>
        <w:rPr>
          <w:rFonts w:ascii="Calibri" w:eastAsia="Calibri" w:hAnsi="Calibri" w:cs="Calibri"/>
          <w:noProof/>
          <w:sz w:val="22"/>
        </w:rPr>
        <mc:AlternateContent>
          <mc:Choice Requires="wpg">
            <w:drawing>
              <wp:inline distT="0" distB="0" distL="0" distR="0" wp14:anchorId="21FE83B1" wp14:editId="3C0EDD71">
                <wp:extent cx="1912620" cy="1912620"/>
                <wp:effectExtent l="0" t="0" r="0" b="0"/>
                <wp:docPr id="18713" name="Group 18713"/>
                <wp:cNvGraphicFramePr/>
                <a:graphic xmlns:a="http://schemas.openxmlformats.org/drawingml/2006/main">
                  <a:graphicData uri="http://schemas.microsoft.com/office/word/2010/wordprocessingGroup">
                    <wpg:wgp>
                      <wpg:cNvGrpSpPr/>
                      <wpg:grpSpPr>
                        <a:xfrm>
                          <a:off x="0" y="0"/>
                          <a:ext cx="1912620" cy="1912620"/>
                          <a:chOff x="0" y="0"/>
                          <a:chExt cx="1912620" cy="1912620"/>
                        </a:xfrm>
                      </wpg:grpSpPr>
                      <wps:wsp>
                        <wps:cNvPr id="21123" name="Shape 21123"/>
                        <wps:cNvSpPr/>
                        <wps:spPr>
                          <a:xfrm>
                            <a:off x="0" y="0"/>
                            <a:ext cx="1912620" cy="1912620"/>
                          </a:xfrm>
                          <a:custGeom>
                            <a:avLst/>
                            <a:gdLst/>
                            <a:ahLst/>
                            <a:cxnLst/>
                            <a:rect l="0" t="0" r="0" b="0"/>
                            <a:pathLst>
                              <a:path w="1912620" h="1912620">
                                <a:moveTo>
                                  <a:pt x="0" y="0"/>
                                </a:moveTo>
                                <a:lnTo>
                                  <a:pt x="1912620" y="0"/>
                                </a:lnTo>
                                <a:lnTo>
                                  <a:pt x="1912620" y="1912620"/>
                                </a:lnTo>
                                <a:lnTo>
                                  <a:pt x="0" y="1912620"/>
                                </a:lnTo>
                                <a:lnTo>
                                  <a:pt x="0" y="0"/>
                                </a:lnTo>
                              </a:path>
                            </a:pathLst>
                          </a:custGeom>
                          <a:ln w="0" cap="flat">
                            <a:miter lim="127000"/>
                          </a:ln>
                        </wps:spPr>
                        <wps:style>
                          <a:lnRef idx="0">
                            <a:srgbClr val="000000">
                              <a:alpha val="0"/>
                            </a:srgbClr>
                          </a:lnRef>
                          <a:fillRef idx="1">
                            <a:srgbClr val="4F81BD">
                              <a:alpha val="54901"/>
                            </a:srgbClr>
                          </a:fillRef>
                          <a:effectRef idx="0">
                            <a:scrgbClr r="0" g="0" b="0"/>
                          </a:effectRef>
                          <a:fontRef idx="none"/>
                        </wps:style>
                        <wps:bodyPr/>
                      </wps:wsp>
                      <pic:pic xmlns:pic="http://schemas.openxmlformats.org/drawingml/2006/picture">
                        <pic:nvPicPr>
                          <pic:cNvPr id="8" name="Picture 8"/>
                          <pic:cNvPicPr/>
                        </pic:nvPicPr>
                        <pic:blipFill>
                          <a:blip r:embed="rId7"/>
                          <a:stretch>
                            <a:fillRect/>
                          </a:stretch>
                        </pic:blipFill>
                        <pic:spPr>
                          <a:xfrm>
                            <a:off x="0" y="0"/>
                            <a:ext cx="1912620" cy="1912620"/>
                          </a:xfrm>
                          <a:prstGeom prst="rect">
                            <a:avLst/>
                          </a:prstGeom>
                        </pic:spPr>
                      </pic:pic>
                    </wpg:wgp>
                  </a:graphicData>
                </a:graphic>
              </wp:inline>
            </w:drawing>
          </mc:Choice>
          <mc:Fallback xmlns:a="http://schemas.openxmlformats.org/drawingml/2006/main">
            <w:pict>
              <v:group id="Group 18713" style="width:150.6pt;height:150.6pt;mso-position-horizontal-relative:char;mso-position-vertical-relative:line" coordsize="19126,19126">
                <v:shape id="Shape 21124" style="position:absolute;width:19126;height:19126;left:0;top:0;" coordsize="1912620,1912620" path="m0,0l1912620,0l1912620,1912620l0,1912620l0,0">
                  <v:stroke weight="0pt" endcap="flat" joinstyle="miter" miterlimit="10" on="false" color="#000000" opacity="0"/>
                  <v:fill on="true" color="#4f81bd" opacity="0.54902"/>
                </v:shape>
                <v:shape id="Picture 8" style="position:absolute;width:19126;height:19126;left:0;top:0;" filled="f">
                  <v:imagedata r:id="rId8"/>
                </v:shape>
              </v:group>
            </w:pict>
          </mc:Fallback>
        </mc:AlternateContent>
      </w:r>
    </w:p>
    <w:p w14:paraId="255D2934" w14:textId="77777777" w:rsidR="004B4D89" w:rsidRDefault="00000000">
      <w:pPr>
        <w:spacing w:after="355" w:line="259" w:lineRule="auto"/>
        <w:ind w:left="0" w:right="3026" w:firstLine="0"/>
        <w:jc w:val="left"/>
      </w:pPr>
      <w:r>
        <w:rPr>
          <w:rFonts w:ascii="Times New Roman" w:eastAsia="Times New Roman" w:hAnsi="Times New Roman" w:cs="Times New Roman"/>
          <w:sz w:val="21"/>
        </w:rPr>
        <w:t xml:space="preserve"> </w:t>
      </w:r>
    </w:p>
    <w:p w14:paraId="02028084" w14:textId="77777777" w:rsidR="004B4D89" w:rsidRDefault="00000000">
      <w:pPr>
        <w:spacing w:after="0" w:line="242" w:lineRule="auto"/>
        <w:ind w:left="946" w:firstLine="0"/>
        <w:jc w:val="center"/>
      </w:pPr>
      <w:r>
        <w:rPr>
          <w:color w:val="244061"/>
          <w:sz w:val="52"/>
        </w:rPr>
        <w:t xml:space="preserve">Lawrence View Primary and Nursery School </w:t>
      </w:r>
    </w:p>
    <w:p w14:paraId="35090C83" w14:textId="77777777" w:rsidR="004B4D89" w:rsidRDefault="00000000">
      <w:pPr>
        <w:spacing w:after="5" w:line="259" w:lineRule="auto"/>
        <w:ind w:left="1532" w:firstLine="0"/>
        <w:jc w:val="center"/>
      </w:pPr>
      <w:r>
        <w:rPr>
          <w:sz w:val="40"/>
        </w:rPr>
        <w:t xml:space="preserve"> </w:t>
      </w:r>
    </w:p>
    <w:p w14:paraId="3731DF26" w14:textId="77777777" w:rsidR="004B4D89" w:rsidRDefault="00000000">
      <w:pPr>
        <w:spacing w:after="268" w:line="259" w:lineRule="auto"/>
        <w:ind w:left="0" w:firstLine="0"/>
        <w:jc w:val="left"/>
      </w:pPr>
      <w:r>
        <w:rPr>
          <w:sz w:val="44"/>
        </w:rPr>
        <w:t xml:space="preserve"> </w:t>
      </w:r>
    </w:p>
    <w:p w14:paraId="0F4A9252" w14:textId="77777777" w:rsidR="004B4D89" w:rsidRDefault="00000000">
      <w:pPr>
        <w:spacing w:after="0" w:line="259" w:lineRule="auto"/>
        <w:ind w:left="2574"/>
        <w:jc w:val="left"/>
      </w:pPr>
      <w:r>
        <w:rPr>
          <w:b/>
          <w:sz w:val="48"/>
        </w:rPr>
        <w:t xml:space="preserve">Personal and Intimate Care in </w:t>
      </w:r>
    </w:p>
    <w:p w14:paraId="3ADBFB47" w14:textId="77777777" w:rsidR="004B4D89" w:rsidRDefault="00000000">
      <w:pPr>
        <w:spacing w:after="0" w:line="259" w:lineRule="auto"/>
        <w:ind w:left="2819"/>
        <w:jc w:val="left"/>
      </w:pPr>
      <w:r>
        <w:rPr>
          <w:b/>
          <w:sz w:val="48"/>
        </w:rPr>
        <w:t xml:space="preserve">Educational Settings Policy </w:t>
      </w:r>
    </w:p>
    <w:p w14:paraId="2443A212" w14:textId="77777777" w:rsidR="004B4D89" w:rsidRDefault="00000000">
      <w:pPr>
        <w:spacing w:after="0" w:line="259" w:lineRule="auto"/>
        <w:ind w:left="0" w:firstLine="0"/>
        <w:jc w:val="left"/>
      </w:pPr>
      <w:r>
        <w:rPr>
          <w:b/>
          <w:sz w:val="20"/>
        </w:rPr>
        <w:t xml:space="preserve"> </w:t>
      </w:r>
    </w:p>
    <w:p w14:paraId="51AD46C2" w14:textId="77777777" w:rsidR="004B4D89" w:rsidRDefault="00000000">
      <w:pPr>
        <w:spacing w:after="0" w:line="259" w:lineRule="auto"/>
        <w:ind w:left="0" w:firstLine="0"/>
        <w:jc w:val="left"/>
      </w:pPr>
      <w:r>
        <w:rPr>
          <w:b/>
          <w:sz w:val="20"/>
        </w:rPr>
        <w:t xml:space="preserve"> </w:t>
      </w:r>
    </w:p>
    <w:p w14:paraId="7F805F7B" w14:textId="77777777" w:rsidR="004B4D89" w:rsidRDefault="00000000">
      <w:pPr>
        <w:spacing w:after="0" w:line="259" w:lineRule="auto"/>
        <w:ind w:left="0" w:firstLine="0"/>
        <w:jc w:val="left"/>
      </w:pPr>
      <w:r>
        <w:rPr>
          <w:b/>
          <w:sz w:val="20"/>
        </w:rPr>
        <w:t xml:space="preserve"> </w:t>
      </w:r>
    </w:p>
    <w:p w14:paraId="7ADBFE2C" w14:textId="77777777" w:rsidR="004B4D89" w:rsidRDefault="00000000">
      <w:pPr>
        <w:spacing w:after="0" w:line="259" w:lineRule="auto"/>
        <w:ind w:left="0" w:firstLine="0"/>
        <w:jc w:val="left"/>
      </w:pPr>
      <w:r>
        <w:rPr>
          <w:b/>
          <w:sz w:val="20"/>
        </w:rPr>
        <w:t xml:space="preserve"> </w:t>
      </w:r>
    </w:p>
    <w:p w14:paraId="64B2CE00" w14:textId="77777777" w:rsidR="004B4D89" w:rsidRDefault="00000000">
      <w:pPr>
        <w:spacing w:after="0" w:line="259" w:lineRule="auto"/>
        <w:ind w:left="0" w:firstLine="0"/>
        <w:jc w:val="left"/>
      </w:pPr>
      <w:r>
        <w:rPr>
          <w:b/>
          <w:sz w:val="20"/>
        </w:rPr>
        <w:t xml:space="preserve"> </w:t>
      </w:r>
    </w:p>
    <w:p w14:paraId="3A95C51F" w14:textId="77777777" w:rsidR="004B4D89" w:rsidRDefault="00000000">
      <w:pPr>
        <w:spacing w:after="0" w:line="259" w:lineRule="auto"/>
        <w:ind w:left="0" w:firstLine="0"/>
        <w:jc w:val="left"/>
      </w:pPr>
      <w:r>
        <w:rPr>
          <w:b/>
          <w:sz w:val="20"/>
        </w:rPr>
        <w:t xml:space="preserve"> </w:t>
      </w:r>
    </w:p>
    <w:p w14:paraId="1EB7F80D" w14:textId="77777777" w:rsidR="004B4D89" w:rsidRDefault="00000000">
      <w:pPr>
        <w:spacing w:after="0" w:line="259" w:lineRule="auto"/>
        <w:ind w:left="0" w:firstLine="0"/>
        <w:jc w:val="left"/>
      </w:pPr>
      <w:r>
        <w:rPr>
          <w:b/>
          <w:sz w:val="20"/>
        </w:rPr>
        <w:t xml:space="preserve"> </w:t>
      </w:r>
    </w:p>
    <w:p w14:paraId="12B3D0A2" w14:textId="77777777" w:rsidR="004B4D89" w:rsidRDefault="00000000">
      <w:pPr>
        <w:spacing w:after="0" w:line="259" w:lineRule="auto"/>
        <w:ind w:left="0" w:firstLine="0"/>
        <w:jc w:val="left"/>
      </w:pPr>
      <w:r>
        <w:rPr>
          <w:b/>
          <w:sz w:val="20"/>
        </w:rPr>
        <w:t xml:space="preserve"> </w:t>
      </w:r>
    </w:p>
    <w:p w14:paraId="17579C63" w14:textId="77777777" w:rsidR="004B4D89" w:rsidRDefault="00000000">
      <w:pPr>
        <w:spacing w:after="0" w:line="259" w:lineRule="auto"/>
        <w:ind w:left="0" w:firstLine="0"/>
        <w:jc w:val="left"/>
      </w:pPr>
      <w:r>
        <w:rPr>
          <w:b/>
          <w:sz w:val="20"/>
        </w:rPr>
        <w:t xml:space="preserve"> </w:t>
      </w:r>
    </w:p>
    <w:p w14:paraId="17174B06" w14:textId="77777777" w:rsidR="004B4D89" w:rsidRDefault="00000000">
      <w:pPr>
        <w:spacing w:after="0" w:line="259" w:lineRule="auto"/>
        <w:ind w:left="0" w:firstLine="0"/>
        <w:jc w:val="left"/>
      </w:pPr>
      <w:r>
        <w:rPr>
          <w:b/>
          <w:sz w:val="20"/>
        </w:rPr>
        <w:t xml:space="preserve"> </w:t>
      </w:r>
    </w:p>
    <w:p w14:paraId="73A5DC79" w14:textId="77777777" w:rsidR="004B4D89" w:rsidRDefault="00000000">
      <w:pPr>
        <w:spacing w:after="0" w:line="259" w:lineRule="auto"/>
        <w:ind w:left="0" w:firstLine="0"/>
        <w:jc w:val="left"/>
      </w:pPr>
      <w:r>
        <w:rPr>
          <w:b/>
          <w:sz w:val="20"/>
        </w:rPr>
        <w:t xml:space="preserve"> </w:t>
      </w:r>
    </w:p>
    <w:p w14:paraId="3D08101C" w14:textId="77777777" w:rsidR="004B4D89" w:rsidRDefault="00000000">
      <w:pPr>
        <w:spacing w:after="0" w:line="259" w:lineRule="auto"/>
        <w:ind w:left="0" w:firstLine="0"/>
        <w:jc w:val="left"/>
      </w:pPr>
      <w:r>
        <w:rPr>
          <w:b/>
          <w:sz w:val="20"/>
        </w:rPr>
        <w:t xml:space="preserve"> </w:t>
      </w:r>
    </w:p>
    <w:p w14:paraId="795EC947" w14:textId="77777777" w:rsidR="004B4D89" w:rsidRDefault="00000000">
      <w:pPr>
        <w:spacing w:after="0" w:line="259" w:lineRule="auto"/>
        <w:ind w:left="0" w:firstLine="0"/>
        <w:jc w:val="left"/>
      </w:pPr>
      <w:r>
        <w:rPr>
          <w:b/>
          <w:sz w:val="20"/>
        </w:rPr>
        <w:t xml:space="preserve"> </w:t>
      </w:r>
    </w:p>
    <w:p w14:paraId="445C9118" w14:textId="77777777" w:rsidR="004B4D89" w:rsidRDefault="00000000">
      <w:pPr>
        <w:spacing w:after="0" w:line="259" w:lineRule="auto"/>
        <w:ind w:left="0" w:firstLine="0"/>
        <w:jc w:val="left"/>
      </w:pPr>
      <w:r>
        <w:rPr>
          <w:b/>
          <w:sz w:val="20"/>
        </w:rPr>
        <w:t xml:space="preserve"> </w:t>
      </w:r>
    </w:p>
    <w:p w14:paraId="2E371991" w14:textId="77777777" w:rsidR="004B4D89" w:rsidRDefault="00000000">
      <w:pPr>
        <w:spacing w:after="0" w:line="259" w:lineRule="auto"/>
        <w:ind w:left="0" w:firstLine="0"/>
        <w:jc w:val="left"/>
      </w:pPr>
      <w:r>
        <w:rPr>
          <w:b/>
          <w:sz w:val="20"/>
        </w:rPr>
        <w:t xml:space="preserve"> </w:t>
      </w:r>
    </w:p>
    <w:p w14:paraId="12DC8CF8" w14:textId="77777777" w:rsidR="004B4D89" w:rsidRDefault="00000000">
      <w:pPr>
        <w:spacing w:after="0" w:line="259" w:lineRule="auto"/>
        <w:ind w:left="0" w:firstLine="0"/>
        <w:jc w:val="left"/>
      </w:pPr>
      <w:r>
        <w:rPr>
          <w:b/>
          <w:sz w:val="20"/>
        </w:rPr>
        <w:t xml:space="preserve"> </w:t>
      </w:r>
    </w:p>
    <w:p w14:paraId="3218CFE6" w14:textId="77777777" w:rsidR="004B4D89" w:rsidRDefault="00000000">
      <w:pPr>
        <w:spacing w:after="0" w:line="259" w:lineRule="auto"/>
        <w:ind w:left="0" w:firstLine="0"/>
        <w:jc w:val="left"/>
      </w:pPr>
      <w:r>
        <w:rPr>
          <w:b/>
          <w:sz w:val="20"/>
        </w:rPr>
        <w:t xml:space="preserve"> </w:t>
      </w:r>
    </w:p>
    <w:p w14:paraId="7CEC812B" w14:textId="77777777" w:rsidR="004B4D89" w:rsidRDefault="00000000">
      <w:pPr>
        <w:spacing w:after="0" w:line="259" w:lineRule="auto"/>
        <w:ind w:left="0" w:firstLine="0"/>
        <w:jc w:val="left"/>
      </w:pPr>
      <w:r>
        <w:rPr>
          <w:b/>
          <w:sz w:val="20"/>
        </w:rPr>
        <w:t xml:space="preserve"> </w:t>
      </w:r>
    </w:p>
    <w:p w14:paraId="18244DED" w14:textId="77777777" w:rsidR="004B4D89" w:rsidRDefault="00000000">
      <w:pPr>
        <w:spacing w:after="0" w:line="259" w:lineRule="auto"/>
        <w:ind w:left="0" w:firstLine="0"/>
        <w:jc w:val="left"/>
      </w:pPr>
      <w:r>
        <w:rPr>
          <w:b/>
          <w:sz w:val="20"/>
        </w:rPr>
        <w:t xml:space="preserve"> </w:t>
      </w:r>
    </w:p>
    <w:p w14:paraId="43CE47F3" w14:textId="77777777" w:rsidR="004B4D89" w:rsidRDefault="00000000">
      <w:pPr>
        <w:spacing w:after="0" w:line="259" w:lineRule="auto"/>
        <w:ind w:left="0" w:firstLine="0"/>
        <w:jc w:val="left"/>
      </w:pPr>
      <w:r>
        <w:rPr>
          <w:b/>
          <w:sz w:val="20"/>
        </w:rPr>
        <w:t xml:space="preserve"> </w:t>
      </w:r>
    </w:p>
    <w:tbl>
      <w:tblPr>
        <w:tblStyle w:val="TableGrid"/>
        <w:tblW w:w="9021" w:type="dxa"/>
        <w:tblInd w:w="1445" w:type="dxa"/>
        <w:tblCellMar>
          <w:top w:w="0" w:type="dxa"/>
          <w:left w:w="0" w:type="dxa"/>
          <w:bottom w:w="0" w:type="dxa"/>
          <w:right w:w="0" w:type="dxa"/>
        </w:tblCellMar>
        <w:tblLook w:val="04A0" w:firstRow="1" w:lastRow="0" w:firstColumn="1" w:lastColumn="0" w:noHBand="0" w:noVBand="1"/>
      </w:tblPr>
      <w:tblGrid>
        <w:gridCol w:w="3531"/>
        <w:gridCol w:w="5490"/>
      </w:tblGrid>
      <w:tr w:rsidR="004B4D89" w14:paraId="3151C5BC" w14:textId="77777777">
        <w:trPr>
          <w:trHeight w:val="333"/>
        </w:trPr>
        <w:tc>
          <w:tcPr>
            <w:tcW w:w="3542" w:type="dxa"/>
            <w:tcBorders>
              <w:top w:val="single" w:sz="4" w:space="0" w:color="000000"/>
              <w:left w:val="single" w:sz="4" w:space="0" w:color="000000"/>
              <w:bottom w:val="single" w:sz="4" w:space="0" w:color="000000"/>
              <w:right w:val="single" w:sz="4" w:space="0" w:color="000000"/>
            </w:tcBorders>
          </w:tcPr>
          <w:p w14:paraId="5BAB20B9" w14:textId="77777777" w:rsidR="004B4D89" w:rsidRDefault="00000000">
            <w:pPr>
              <w:spacing w:after="0" w:line="259" w:lineRule="auto"/>
              <w:ind w:left="106" w:firstLine="0"/>
            </w:pPr>
            <w:r>
              <w:rPr>
                <w:b/>
                <w:sz w:val="28"/>
              </w:rPr>
              <w:t xml:space="preserve">Head Teacher Signature: </w:t>
            </w:r>
          </w:p>
        </w:tc>
        <w:tc>
          <w:tcPr>
            <w:tcW w:w="5478" w:type="dxa"/>
            <w:tcBorders>
              <w:top w:val="single" w:sz="4" w:space="0" w:color="000000"/>
              <w:left w:val="single" w:sz="4" w:space="0" w:color="000000"/>
              <w:bottom w:val="single" w:sz="4" w:space="0" w:color="000000"/>
              <w:right w:val="single" w:sz="4" w:space="0" w:color="000000"/>
            </w:tcBorders>
          </w:tcPr>
          <w:p w14:paraId="4F13452E" w14:textId="77777777" w:rsidR="004B4D89" w:rsidRDefault="00000000">
            <w:pPr>
              <w:spacing w:after="0" w:line="259" w:lineRule="auto"/>
              <w:ind w:left="-3548" w:right="-3" w:firstLine="0"/>
              <w:jc w:val="left"/>
            </w:pPr>
            <w:r>
              <w:rPr>
                <w:rFonts w:ascii="Calibri" w:eastAsia="Calibri" w:hAnsi="Calibri" w:cs="Calibri"/>
                <w:noProof/>
                <w:sz w:val="22"/>
              </w:rPr>
              <mc:AlternateContent>
                <mc:Choice Requires="wpg">
                  <w:drawing>
                    <wp:inline distT="0" distB="0" distL="0" distR="0" wp14:anchorId="2151FE1C" wp14:editId="618E4BA4">
                      <wp:extent cx="5733288" cy="246246"/>
                      <wp:effectExtent l="0" t="0" r="0" b="0"/>
                      <wp:docPr id="18594" name="Group 18594"/>
                      <wp:cNvGraphicFramePr/>
                      <a:graphic xmlns:a="http://schemas.openxmlformats.org/drawingml/2006/main">
                        <a:graphicData uri="http://schemas.microsoft.com/office/word/2010/wordprocessingGroup">
                          <wpg:wgp>
                            <wpg:cNvGrpSpPr/>
                            <wpg:grpSpPr>
                              <a:xfrm>
                                <a:off x="0" y="0"/>
                                <a:ext cx="5733288" cy="246246"/>
                                <a:chOff x="0" y="0"/>
                                <a:chExt cx="5733288" cy="246246"/>
                              </a:xfrm>
                            </wpg:grpSpPr>
                            <pic:pic xmlns:pic="http://schemas.openxmlformats.org/drawingml/2006/picture">
                              <pic:nvPicPr>
                                <pic:cNvPr id="107" name="Picture 107"/>
                                <pic:cNvPicPr/>
                              </pic:nvPicPr>
                              <pic:blipFill>
                                <a:blip r:embed="rId9"/>
                                <a:stretch>
                                  <a:fillRect/>
                                </a:stretch>
                              </pic:blipFill>
                              <pic:spPr>
                                <a:xfrm>
                                  <a:off x="0" y="0"/>
                                  <a:ext cx="5733288" cy="237744"/>
                                </a:xfrm>
                                <a:prstGeom prst="rect">
                                  <a:avLst/>
                                </a:prstGeom>
                              </pic:spPr>
                            </pic:pic>
                            <wps:wsp>
                              <wps:cNvPr id="18479" name="Rectangle 18479"/>
                              <wps:cNvSpPr/>
                              <wps:spPr>
                                <a:xfrm>
                                  <a:off x="2205352" y="15905"/>
                                  <a:ext cx="198914" cy="262162"/>
                                </a:xfrm>
                                <a:prstGeom prst="rect">
                                  <a:avLst/>
                                </a:prstGeom>
                                <a:ln>
                                  <a:noFill/>
                                </a:ln>
                              </wps:spPr>
                              <wps:txbx>
                                <w:txbxContent>
                                  <w:p w14:paraId="1894EFD7" w14:textId="77777777" w:rsidR="004B4D89"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wps:wsp>
                              <wps:cNvPr id="114" name="Rectangle 114"/>
                              <wps:cNvSpPr/>
                              <wps:spPr>
                                <a:xfrm>
                                  <a:off x="2354326" y="52456"/>
                                  <a:ext cx="1697116" cy="257740"/>
                                </a:xfrm>
                                <a:prstGeom prst="rect">
                                  <a:avLst/>
                                </a:prstGeom>
                                <a:ln>
                                  <a:noFill/>
                                </a:ln>
                              </wps:spPr>
                              <wps:txbx>
                                <w:txbxContent>
                                  <w:p w14:paraId="383A85FB" w14:textId="77777777" w:rsidR="004B4D89" w:rsidRDefault="00000000">
                                    <w:pPr>
                                      <w:spacing w:after="160" w:line="259" w:lineRule="auto"/>
                                      <w:ind w:left="0" w:firstLine="0"/>
                                      <w:jc w:val="left"/>
                                    </w:pPr>
                                    <w:r>
                                      <w:rPr>
                                        <w:rFonts w:ascii="Bradley Hand ITC" w:eastAsia="Bradley Hand ITC" w:hAnsi="Bradley Hand ITC" w:cs="Bradley Hand ITC"/>
                                        <w:sz w:val="28"/>
                                      </w:rPr>
                                      <w:t xml:space="preserve">E. </w:t>
                                    </w:r>
                                    <w:proofErr w:type="spellStart"/>
                                    <w:r>
                                      <w:rPr>
                                        <w:rFonts w:ascii="Bradley Hand ITC" w:eastAsia="Bradley Hand ITC" w:hAnsi="Bradley Hand ITC" w:cs="Bradley Hand ITC"/>
                                        <w:sz w:val="28"/>
                                      </w:rPr>
                                      <w:t>McGrenaghan</w:t>
                                    </w:r>
                                    <w:proofErr w:type="spellEnd"/>
                                  </w:p>
                                </w:txbxContent>
                              </wps:txbx>
                              <wps:bodyPr horzOverflow="overflow" vert="horz" lIns="0" tIns="0" rIns="0" bIns="0" rtlCol="0">
                                <a:noAutofit/>
                              </wps:bodyPr>
                            </wps:wsp>
                            <wps:wsp>
                              <wps:cNvPr id="115" name="Rectangle 115"/>
                              <wps:cNvSpPr/>
                              <wps:spPr>
                                <a:xfrm>
                                  <a:off x="3631946" y="15905"/>
                                  <a:ext cx="65325" cy="262162"/>
                                </a:xfrm>
                                <a:prstGeom prst="rect">
                                  <a:avLst/>
                                </a:prstGeom>
                                <a:ln>
                                  <a:noFill/>
                                </a:ln>
                              </wps:spPr>
                              <wps:txbx>
                                <w:txbxContent>
                                  <w:p w14:paraId="101375A3" w14:textId="77777777" w:rsidR="004B4D89"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wpg:wgp>
                        </a:graphicData>
                      </a:graphic>
                    </wp:inline>
                  </w:drawing>
                </mc:Choice>
                <mc:Fallback>
                  <w:pict>
                    <v:group w14:anchorId="2151FE1C" id="Group 18594" o:spid="_x0000_s1026" style="width:451.45pt;height:19.4pt;mso-position-horizontal-relative:char;mso-position-vertical-relative:line" coordsize="57332,24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 o:spid="_x0000_s1027" type="#_x0000_t75" style="position:absolute;width:5733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">
                        <v:imagedata r:id="rId10" o:title=""/>
                      </v:shape>
                      <v:rect id="Rectangle 18479" o:spid="_x0000_s1028" style="position:absolute;left:22053;top:159;width:1989;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" filled="f" stroked="f">
                        <v:textbox inset="0,0,0,0">
                          <w:txbxContent>
                            <w:p w14:paraId="1894EFD7" w14:textId="77777777" w:rsidR="004B4D89" w:rsidRDefault="00000000">
                              <w:pPr>
                                <w:spacing w:after="160" w:line="259" w:lineRule="auto"/>
                                <w:ind w:left="0" w:firstLine="0"/>
                                <w:jc w:val="left"/>
                              </w:pPr>
                              <w:r>
                                <w:rPr>
                                  <w:b/>
                                  <w:sz w:val="28"/>
                                </w:rPr>
                                <w:t xml:space="preserve">   </w:t>
                              </w:r>
                            </w:p>
                          </w:txbxContent>
                        </v:textbox>
                      </v:rect>
                      <v:rect id="Rectangle 114" o:spid="_x0000_s1029" style="position:absolute;left:23543;top:524;width:16971;height:2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383A85FB" w14:textId="77777777" w:rsidR="004B4D89" w:rsidRDefault="00000000">
                              <w:pPr>
                                <w:spacing w:after="160" w:line="259" w:lineRule="auto"/>
                                <w:ind w:left="0" w:firstLine="0"/>
                                <w:jc w:val="left"/>
                              </w:pPr>
                              <w:r>
                                <w:rPr>
                                  <w:rFonts w:ascii="Bradley Hand ITC" w:eastAsia="Bradley Hand ITC" w:hAnsi="Bradley Hand ITC" w:cs="Bradley Hand ITC"/>
                                  <w:sz w:val="28"/>
                                </w:rPr>
                                <w:t xml:space="preserve">E. </w:t>
                              </w:r>
                              <w:proofErr w:type="spellStart"/>
                              <w:r>
                                <w:rPr>
                                  <w:rFonts w:ascii="Bradley Hand ITC" w:eastAsia="Bradley Hand ITC" w:hAnsi="Bradley Hand ITC" w:cs="Bradley Hand ITC"/>
                                  <w:sz w:val="28"/>
                                </w:rPr>
                                <w:t>McGrenaghan</w:t>
                              </w:r>
                              <w:proofErr w:type="spellEnd"/>
                            </w:p>
                          </w:txbxContent>
                        </v:textbox>
                      </v:rect>
                      <v:rect id="Rectangle 115" o:spid="_x0000_s1030" style="position:absolute;left:36319;top:159;width:653;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101375A3" w14:textId="77777777" w:rsidR="004B4D89" w:rsidRDefault="00000000">
                              <w:pPr>
                                <w:spacing w:after="160" w:line="259" w:lineRule="auto"/>
                                <w:ind w:left="0" w:firstLine="0"/>
                                <w:jc w:val="left"/>
                              </w:pPr>
                              <w:r>
                                <w:rPr>
                                  <w:b/>
                                  <w:sz w:val="28"/>
                                </w:rPr>
                                <w:t xml:space="preserve"> </w:t>
                              </w:r>
                            </w:p>
                          </w:txbxContent>
                        </v:textbox>
                      </v:rect>
                      <w10:anchorlock/>
                    </v:group>
                  </w:pict>
                </mc:Fallback>
              </mc:AlternateContent>
            </w:r>
          </w:p>
        </w:tc>
      </w:tr>
      <w:tr w:rsidR="004B4D89" w14:paraId="341666CB" w14:textId="77777777">
        <w:trPr>
          <w:trHeight w:val="504"/>
        </w:trPr>
        <w:tc>
          <w:tcPr>
            <w:tcW w:w="3542" w:type="dxa"/>
            <w:tcBorders>
              <w:top w:val="single" w:sz="4" w:space="0" w:color="000000"/>
              <w:left w:val="nil"/>
              <w:bottom w:val="single" w:sz="4" w:space="0" w:color="000000"/>
              <w:right w:val="nil"/>
            </w:tcBorders>
          </w:tcPr>
          <w:p w14:paraId="291B96D7" w14:textId="77777777" w:rsidR="004B4D89" w:rsidRDefault="004B4D89">
            <w:pPr>
              <w:spacing w:after="160" w:line="259" w:lineRule="auto"/>
              <w:ind w:left="0" w:firstLine="0"/>
              <w:jc w:val="left"/>
            </w:pPr>
          </w:p>
        </w:tc>
        <w:tc>
          <w:tcPr>
            <w:tcW w:w="5478" w:type="dxa"/>
            <w:tcBorders>
              <w:top w:val="single" w:sz="4" w:space="0" w:color="000000"/>
              <w:left w:val="nil"/>
              <w:bottom w:val="single" w:sz="4" w:space="0" w:color="000000"/>
              <w:right w:val="nil"/>
            </w:tcBorders>
          </w:tcPr>
          <w:p w14:paraId="22766BE8" w14:textId="77777777" w:rsidR="004B4D89" w:rsidRDefault="004B4D89">
            <w:pPr>
              <w:spacing w:after="160" w:line="259" w:lineRule="auto"/>
              <w:ind w:left="0" w:firstLine="0"/>
              <w:jc w:val="left"/>
            </w:pPr>
          </w:p>
        </w:tc>
      </w:tr>
      <w:tr w:rsidR="004B4D89" w14:paraId="2A1588C8" w14:textId="77777777">
        <w:trPr>
          <w:trHeight w:val="331"/>
        </w:trPr>
        <w:tc>
          <w:tcPr>
            <w:tcW w:w="3542" w:type="dxa"/>
            <w:tcBorders>
              <w:top w:val="single" w:sz="4" w:space="0" w:color="000000"/>
              <w:left w:val="single" w:sz="4" w:space="0" w:color="000000"/>
              <w:bottom w:val="single" w:sz="4" w:space="0" w:color="000000"/>
              <w:right w:val="single" w:sz="4" w:space="0" w:color="000000"/>
            </w:tcBorders>
          </w:tcPr>
          <w:p w14:paraId="5A724679" w14:textId="77777777" w:rsidR="004B4D89" w:rsidRDefault="00000000">
            <w:pPr>
              <w:spacing w:after="0" w:line="259" w:lineRule="auto"/>
              <w:ind w:left="111" w:firstLine="0"/>
              <w:jc w:val="left"/>
            </w:pPr>
            <w:r>
              <w:rPr>
                <w:b/>
                <w:sz w:val="28"/>
              </w:rPr>
              <w:t xml:space="preserve">Date Adopted: </w:t>
            </w:r>
          </w:p>
        </w:tc>
        <w:tc>
          <w:tcPr>
            <w:tcW w:w="5478" w:type="dxa"/>
            <w:tcBorders>
              <w:top w:val="single" w:sz="4" w:space="0" w:color="000000"/>
              <w:left w:val="single" w:sz="4" w:space="0" w:color="000000"/>
              <w:bottom w:val="single" w:sz="4" w:space="0" w:color="000000"/>
              <w:right w:val="single" w:sz="4" w:space="0" w:color="000000"/>
            </w:tcBorders>
          </w:tcPr>
          <w:p w14:paraId="6D0669CB" w14:textId="7BA16421" w:rsidR="004B4D89" w:rsidRDefault="00000000">
            <w:pPr>
              <w:spacing w:after="0" w:line="259" w:lineRule="auto"/>
              <w:ind w:left="6" w:firstLine="0"/>
              <w:jc w:val="left"/>
            </w:pPr>
            <w:r>
              <w:rPr>
                <w:rFonts w:ascii="Times New Roman" w:eastAsia="Times New Roman" w:hAnsi="Times New Roman" w:cs="Times New Roman"/>
              </w:rPr>
              <w:t xml:space="preserve"> September 2024</w:t>
            </w:r>
          </w:p>
        </w:tc>
      </w:tr>
      <w:tr w:rsidR="004B4D89" w14:paraId="532E9606" w14:textId="77777777">
        <w:trPr>
          <w:trHeight w:val="336"/>
        </w:trPr>
        <w:tc>
          <w:tcPr>
            <w:tcW w:w="3542" w:type="dxa"/>
            <w:tcBorders>
              <w:top w:val="single" w:sz="4" w:space="0" w:color="000000"/>
              <w:left w:val="single" w:sz="4" w:space="0" w:color="000000"/>
              <w:bottom w:val="single" w:sz="4" w:space="0" w:color="000000"/>
              <w:right w:val="single" w:sz="4" w:space="0" w:color="000000"/>
            </w:tcBorders>
          </w:tcPr>
          <w:p w14:paraId="172D3A33" w14:textId="77777777" w:rsidR="004B4D89" w:rsidRDefault="00000000">
            <w:pPr>
              <w:spacing w:after="0" w:line="259" w:lineRule="auto"/>
              <w:ind w:left="111" w:firstLine="0"/>
              <w:jc w:val="left"/>
            </w:pPr>
            <w:r>
              <w:rPr>
                <w:b/>
                <w:sz w:val="28"/>
              </w:rPr>
              <w:lastRenderedPageBreak/>
              <w:t xml:space="preserve">Review Date: </w:t>
            </w:r>
          </w:p>
        </w:tc>
        <w:tc>
          <w:tcPr>
            <w:tcW w:w="5478" w:type="dxa"/>
            <w:tcBorders>
              <w:top w:val="single" w:sz="4" w:space="0" w:color="000000"/>
              <w:left w:val="single" w:sz="4" w:space="0" w:color="000000"/>
              <w:bottom w:val="single" w:sz="4" w:space="0" w:color="000000"/>
              <w:right w:val="single" w:sz="4" w:space="0" w:color="000000"/>
            </w:tcBorders>
          </w:tcPr>
          <w:p w14:paraId="3D1E6C54" w14:textId="3568D3D6" w:rsidR="004B4D89" w:rsidRDefault="00000000">
            <w:pPr>
              <w:spacing w:after="0" w:line="259" w:lineRule="auto"/>
              <w:ind w:left="6" w:firstLine="0"/>
              <w:jc w:val="left"/>
            </w:pPr>
            <w:r>
              <w:rPr>
                <w:rFonts w:ascii="Times New Roman" w:eastAsia="Times New Roman" w:hAnsi="Times New Roman" w:cs="Times New Roman"/>
              </w:rPr>
              <w:t xml:space="preserve"> September 202</w:t>
            </w:r>
            <w:r w:rsidR="004C40DB">
              <w:rPr>
                <w:rFonts w:ascii="Times New Roman" w:eastAsia="Times New Roman" w:hAnsi="Times New Roman" w:cs="Times New Roman"/>
              </w:rPr>
              <w:t>7</w:t>
            </w:r>
          </w:p>
        </w:tc>
      </w:tr>
    </w:tbl>
    <w:p w14:paraId="3D3E5745" w14:textId="77777777" w:rsidR="004B4D89" w:rsidRDefault="00000000">
      <w:pPr>
        <w:spacing w:after="0" w:line="259" w:lineRule="auto"/>
        <w:ind w:left="0" w:firstLine="0"/>
        <w:jc w:val="left"/>
      </w:pPr>
      <w:r>
        <w:rPr>
          <w:b/>
          <w:sz w:val="20"/>
        </w:rPr>
        <w:t xml:space="preserve"> </w:t>
      </w:r>
    </w:p>
    <w:p w14:paraId="1BA6CBE8" w14:textId="77777777" w:rsidR="004B4D89" w:rsidRDefault="00000000">
      <w:pPr>
        <w:spacing w:after="62" w:line="259" w:lineRule="auto"/>
        <w:ind w:left="0" w:firstLine="0"/>
        <w:jc w:val="left"/>
      </w:pPr>
      <w:r>
        <w:rPr>
          <w:b/>
          <w:sz w:val="20"/>
        </w:rPr>
        <w:t xml:space="preserve"> </w:t>
      </w:r>
    </w:p>
    <w:p w14:paraId="68E954F3" w14:textId="77777777" w:rsidR="004B4D89" w:rsidRDefault="00000000">
      <w:pPr>
        <w:spacing w:after="0" w:line="259" w:lineRule="auto"/>
        <w:ind w:left="0" w:firstLine="0"/>
        <w:jc w:val="left"/>
      </w:pPr>
      <w:r>
        <w:rPr>
          <w:b/>
          <w:sz w:val="28"/>
        </w:rPr>
        <w:t xml:space="preserve"> </w:t>
      </w:r>
    </w:p>
    <w:p w14:paraId="5A6CEE07" w14:textId="77777777" w:rsidR="004B4D89" w:rsidRDefault="00000000">
      <w:pPr>
        <w:spacing w:after="0" w:line="259" w:lineRule="auto"/>
        <w:ind w:left="0" w:firstLine="0"/>
        <w:jc w:val="left"/>
      </w:pPr>
      <w:r>
        <w:rPr>
          <w:b/>
          <w:sz w:val="20"/>
        </w:rPr>
        <w:t xml:space="preserve"> </w:t>
      </w:r>
    </w:p>
    <w:p w14:paraId="1FF47722" w14:textId="77777777" w:rsidR="004B4D89" w:rsidRDefault="00000000">
      <w:pPr>
        <w:spacing w:after="330" w:line="259" w:lineRule="auto"/>
        <w:ind w:left="0" w:firstLine="0"/>
        <w:jc w:val="left"/>
      </w:pPr>
      <w:r>
        <w:rPr>
          <w:b/>
          <w:sz w:val="20"/>
        </w:rPr>
        <w:t xml:space="preserve"> </w:t>
      </w:r>
    </w:p>
    <w:p w14:paraId="008B1F1C" w14:textId="77777777" w:rsidR="004B4D89" w:rsidRDefault="00000000">
      <w:pPr>
        <w:pStyle w:val="Heading1"/>
        <w:ind w:left="1435"/>
      </w:pPr>
      <w:r>
        <w:t xml:space="preserve">Contents </w:t>
      </w:r>
    </w:p>
    <w:p w14:paraId="74351AC8" w14:textId="77777777" w:rsidR="004B4D89" w:rsidRDefault="00000000">
      <w:pPr>
        <w:spacing w:after="0" w:line="326" w:lineRule="auto"/>
        <w:ind w:left="1448" w:firstLine="0"/>
        <w:jc w:val="center"/>
      </w:pPr>
      <w:r>
        <w:t xml:space="preserve">Policy Statement ..................................................................................................... 3 Risk assessments ................................................................................................... 4 </w:t>
      </w:r>
    </w:p>
    <w:p w14:paraId="345171E7" w14:textId="77777777" w:rsidR="004B4D89" w:rsidRDefault="00000000">
      <w:pPr>
        <w:spacing w:after="101"/>
        <w:ind w:left="1690" w:right="10"/>
      </w:pPr>
      <w:r>
        <w:t xml:space="preserve">The involvement of parents and carers ................................................................... 4 </w:t>
      </w:r>
    </w:p>
    <w:p w14:paraId="338B8B0D" w14:textId="77777777" w:rsidR="004B4D89" w:rsidRDefault="00000000">
      <w:pPr>
        <w:spacing w:after="75" w:line="259" w:lineRule="auto"/>
        <w:ind w:left="1680" w:firstLine="0"/>
        <w:jc w:val="left"/>
      </w:pPr>
      <w:r>
        <w:t>The child’s or young person’s voice</w:t>
      </w:r>
      <w:r>
        <w:rPr>
          <w:rFonts w:ascii="Times New Roman" w:eastAsia="Times New Roman" w:hAnsi="Times New Roman" w:cs="Times New Roman"/>
        </w:rPr>
        <w:t xml:space="preserve"> .............................................................................. </w:t>
      </w:r>
      <w:r>
        <w:t xml:space="preserve">4 </w:t>
      </w:r>
    </w:p>
    <w:p w14:paraId="0B624D4A" w14:textId="77777777" w:rsidR="004B4D89" w:rsidRDefault="00000000">
      <w:pPr>
        <w:spacing w:after="87"/>
        <w:ind w:left="1690" w:right="10"/>
      </w:pPr>
      <w:r>
        <w:t xml:space="preserve">Safeguarding .......................................................................................................... 4 </w:t>
      </w:r>
    </w:p>
    <w:p w14:paraId="553BC202" w14:textId="77777777" w:rsidR="004B4D89" w:rsidRDefault="00000000">
      <w:pPr>
        <w:ind w:left="1681" w:right="10"/>
      </w:pPr>
      <w:r>
        <w:t xml:space="preserve">Implementing best practice for personal and intimate care at Lawrence View </w:t>
      </w:r>
    </w:p>
    <w:p w14:paraId="708EB46B" w14:textId="77777777" w:rsidR="004B4D89" w:rsidRDefault="00000000">
      <w:pPr>
        <w:ind w:left="1681" w:right="10"/>
      </w:pPr>
      <w:r>
        <w:t xml:space="preserve">Primary and Nursery School </w:t>
      </w:r>
    </w:p>
    <w:p w14:paraId="2DAC6A14" w14:textId="77777777" w:rsidR="004B4D89" w:rsidRDefault="00000000">
      <w:pPr>
        <w:spacing w:after="87"/>
        <w:ind w:left="1705" w:right="10"/>
      </w:pPr>
      <w:r>
        <w:t xml:space="preserve">................................................................................................................................  5 </w:t>
      </w:r>
    </w:p>
    <w:p w14:paraId="4A6E48D2" w14:textId="77777777" w:rsidR="004B4D89" w:rsidRDefault="00000000">
      <w:pPr>
        <w:spacing w:line="326" w:lineRule="auto"/>
        <w:ind w:left="1690" w:right="10"/>
      </w:pPr>
      <w:r>
        <w:t xml:space="preserve">Intimate Care and Health Plans .............................................................................. 6 Staffing ................................................................................................................... 7 Staff Training .......................................................................................................... 7 </w:t>
      </w:r>
    </w:p>
    <w:p w14:paraId="03EC8C0A" w14:textId="77777777" w:rsidR="004B4D89" w:rsidRDefault="00000000">
      <w:pPr>
        <w:spacing w:after="87"/>
        <w:ind w:left="1690" w:right="10"/>
      </w:pPr>
      <w:r>
        <w:t xml:space="preserve">Appendix 1: Intimate Care and Health Plan ............................................................ 8 </w:t>
      </w:r>
    </w:p>
    <w:p w14:paraId="24C516C1" w14:textId="77777777" w:rsidR="004B4D89" w:rsidRDefault="00000000">
      <w:pPr>
        <w:spacing w:after="0" w:line="259" w:lineRule="auto"/>
        <w:ind w:left="1959" w:firstLine="0"/>
        <w:jc w:val="center"/>
      </w:pPr>
      <w:r>
        <w:t xml:space="preserve"> </w:t>
      </w:r>
      <w:r>
        <w:br w:type="page"/>
      </w:r>
    </w:p>
    <w:p w14:paraId="3806A9A7" w14:textId="77777777" w:rsidR="004B4D89" w:rsidRDefault="00000000">
      <w:pPr>
        <w:pStyle w:val="Heading1"/>
        <w:spacing w:after="172"/>
        <w:ind w:left="1435"/>
      </w:pPr>
      <w:r>
        <w:lastRenderedPageBreak/>
        <w:t xml:space="preserve">Policy Statement </w:t>
      </w:r>
    </w:p>
    <w:p w14:paraId="72A746B4" w14:textId="77777777" w:rsidR="004B4D89" w:rsidRDefault="00000000">
      <w:pPr>
        <w:ind w:left="1435" w:right="10"/>
      </w:pPr>
      <w:r>
        <w:t xml:space="preserve">Lawrence View Primary and Nursery School is committed to support all children and young people with </w:t>
      </w:r>
      <w:proofErr w:type="gramStart"/>
      <w:r>
        <w:t>their  personal</w:t>
      </w:r>
      <w:proofErr w:type="gramEnd"/>
      <w:r>
        <w:t xml:space="preserve"> and intimate care needs to ensure they have full access to ‘school’ life, including trips and PE. </w:t>
      </w:r>
    </w:p>
    <w:p w14:paraId="16505BD5" w14:textId="77777777" w:rsidR="004B4D89" w:rsidRDefault="00000000">
      <w:pPr>
        <w:spacing w:after="0" w:line="259" w:lineRule="auto"/>
        <w:ind w:left="0" w:firstLine="0"/>
        <w:jc w:val="left"/>
      </w:pPr>
      <w:r>
        <w:t xml:space="preserve"> </w:t>
      </w:r>
    </w:p>
    <w:p w14:paraId="23DFB859" w14:textId="77777777" w:rsidR="004B4D89" w:rsidRDefault="00000000">
      <w:pPr>
        <w:ind w:left="1435" w:right="10"/>
      </w:pPr>
      <w:r>
        <w:t xml:space="preserve">This policy provides guidance and support to school staff at Lawrence View on the effective management of the personal and intimate care needs of individual children and young people. </w:t>
      </w:r>
    </w:p>
    <w:p w14:paraId="58AFEA20" w14:textId="77777777" w:rsidR="004B4D89" w:rsidRDefault="00000000">
      <w:pPr>
        <w:spacing w:after="0" w:line="259" w:lineRule="auto"/>
        <w:ind w:left="0" w:firstLine="0"/>
        <w:jc w:val="left"/>
      </w:pPr>
      <w:r>
        <w:rPr>
          <w:sz w:val="23"/>
        </w:rPr>
        <w:t xml:space="preserve"> </w:t>
      </w:r>
    </w:p>
    <w:p w14:paraId="6FB5A583" w14:textId="77777777" w:rsidR="004B4D89" w:rsidRDefault="00000000">
      <w:pPr>
        <w:spacing w:after="101" w:line="259" w:lineRule="auto"/>
        <w:ind w:left="1440" w:firstLine="0"/>
        <w:jc w:val="left"/>
      </w:pPr>
      <w:r>
        <w:t xml:space="preserve">The </w:t>
      </w:r>
      <w:r>
        <w:rPr>
          <w:b/>
        </w:rPr>
        <w:t xml:space="preserve">aims of this Policy </w:t>
      </w:r>
      <w:r>
        <w:t xml:space="preserve">are: </w:t>
      </w:r>
    </w:p>
    <w:p w14:paraId="269B9544" w14:textId="77777777" w:rsidR="004B4D89" w:rsidRDefault="00000000">
      <w:pPr>
        <w:numPr>
          <w:ilvl w:val="0"/>
          <w:numId w:val="1"/>
        </w:numPr>
        <w:ind w:right="10" w:hanging="360"/>
      </w:pPr>
      <w:r>
        <w:t>To safeguard the dignity, rights and well-being of children and young people.</w:t>
      </w:r>
      <w:r>
        <w:rPr>
          <w:rFonts w:ascii="Segoe UI Symbol" w:eastAsia="Segoe UI Symbol" w:hAnsi="Segoe UI Symbol" w:cs="Segoe UI Symbol"/>
        </w:rPr>
        <w:t xml:space="preserve"> </w:t>
      </w:r>
    </w:p>
    <w:p w14:paraId="39BA2327" w14:textId="77777777" w:rsidR="004B4D89" w:rsidRDefault="00000000">
      <w:pPr>
        <w:numPr>
          <w:ilvl w:val="0"/>
          <w:numId w:val="1"/>
        </w:numPr>
        <w:ind w:right="10" w:hanging="360"/>
      </w:pPr>
      <w:r>
        <w:t>To ensure that children and young people are treated consistently when they experience intimate personal care.</w:t>
      </w:r>
      <w:r>
        <w:rPr>
          <w:rFonts w:ascii="Segoe UI Symbol" w:eastAsia="Segoe UI Symbol" w:hAnsi="Segoe UI Symbol" w:cs="Segoe UI Symbol"/>
        </w:rPr>
        <w:t xml:space="preserve"> </w:t>
      </w:r>
    </w:p>
    <w:p w14:paraId="34E353A7" w14:textId="77777777" w:rsidR="004B4D89" w:rsidRDefault="00000000">
      <w:pPr>
        <w:numPr>
          <w:ilvl w:val="0"/>
          <w:numId w:val="1"/>
        </w:numPr>
        <w:ind w:right="10" w:hanging="360"/>
      </w:pPr>
      <w:r>
        <w:t>To provide guidance to head teachers and reassurance to staff.</w:t>
      </w:r>
      <w:r>
        <w:rPr>
          <w:rFonts w:ascii="Segoe UI Symbol" w:eastAsia="Segoe UI Symbol" w:hAnsi="Segoe UI Symbol" w:cs="Segoe UI Symbol"/>
        </w:rPr>
        <w:t xml:space="preserve"> </w:t>
      </w:r>
    </w:p>
    <w:p w14:paraId="100D0842" w14:textId="77777777" w:rsidR="004B4D89" w:rsidRDefault="00000000">
      <w:pPr>
        <w:numPr>
          <w:ilvl w:val="0"/>
          <w:numId w:val="1"/>
        </w:numPr>
        <w:ind w:right="10" w:hanging="360"/>
      </w:pPr>
      <w:r>
        <w:t>To ensure that parents / carers are involved in planning the intimate care of their child and are confident that their concerns and the individual needs of their child are considered.</w:t>
      </w:r>
      <w:r>
        <w:rPr>
          <w:rFonts w:ascii="Segoe UI Symbol" w:eastAsia="Segoe UI Symbol" w:hAnsi="Segoe UI Symbol" w:cs="Segoe UI Symbol"/>
        </w:rPr>
        <w:t xml:space="preserve"> </w:t>
      </w:r>
    </w:p>
    <w:p w14:paraId="5F02969B" w14:textId="77777777" w:rsidR="004B4D89" w:rsidRDefault="00000000">
      <w:pPr>
        <w:numPr>
          <w:ilvl w:val="0"/>
          <w:numId w:val="1"/>
        </w:numPr>
        <w:ind w:right="10" w:hanging="360"/>
      </w:pPr>
      <w:r>
        <w:t>To reassure parents that staff are knowledgeable about intimate care.</w:t>
      </w:r>
      <w:r>
        <w:rPr>
          <w:rFonts w:ascii="Segoe UI Symbol" w:eastAsia="Segoe UI Symbol" w:hAnsi="Segoe UI Symbol" w:cs="Segoe UI Symbol"/>
        </w:rPr>
        <w:t xml:space="preserve"> </w:t>
      </w:r>
    </w:p>
    <w:p w14:paraId="01588EDB" w14:textId="77777777" w:rsidR="004B4D89" w:rsidRDefault="00000000">
      <w:pPr>
        <w:numPr>
          <w:ilvl w:val="0"/>
          <w:numId w:val="1"/>
        </w:numPr>
        <w:ind w:right="10" w:hanging="360"/>
      </w:pPr>
      <w:r>
        <w:t>To ensure that staff are well supported and are appropriately trained.</w:t>
      </w:r>
      <w:r>
        <w:rPr>
          <w:rFonts w:ascii="Segoe UI Symbol" w:eastAsia="Segoe UI Symbol" w:hAnsi="Segoe UI Symbol" w:cs="Segoe UI Symbol"/>
        </w:rPr>
        <w:t xml:space="preserve"> </w:t>
      </w:r>
    </w:p>
    <w:p w14:paraId="3D6D132B" w14:textId="77777777" w:rsidR="004B4D89" w:rsidRDefault="00000000">
      <w:pPr>
        <w:spacing w:after="30" w:line="259" w:lineRule="auto"/>
        <w:ind w:left="0" w:firstLine="0"/>
        <w:jc w:val="left"/>
      </w:pPr>
      <w:r>
        <w:rPr>
          <w:sz w:val="22"/>
        </w:rPr>
        <w:t xml:space="preserve"> </w:t>
      </w:r>
    </w:p>
    <w:p w14:paraId="1C852786" w14:textId="77777777" w:rsidR="004B4D89" w:rsidRDefault="00000000">
      <w:pPr>
        <w:spacing w:after="127"/>
        <w:ind w:left="1435" w:right="10"/>
      </w:pPr>
      <w:r>
        <w:t xml:space="preserve">The </w:t>
      </w:r>
      <w:r>
        <w:rPr>
          <w:b/>
        </w:rPr>
        <w:t xml:space="preserve">Equality Act 2010 </w:t>
      </w:r>
      <w:r>
        <w:t xml:space="preserve">provides protection in law for anyone who has a ‘physical or mental impairment that has a substantial, long term and adverse effect on their ability to carry out normal day to day activities’. </w:t>
      </w:r>
    </w:p>
    <w:p w14:paraId="3B4A08E3" w14:textId="77777777" w:rsidR="004B4D89" w:rsidRDefault="00000000">
      <w:pPr>
        <w:spacing w:after="124"/>
        <w:ind w:left="1435" w:right="10"/>
      </w:pPr>
      <w:r>
        <w:t xml:space="preserve">A disabled child or young person </w:t>
      </w:r>
      <w:r>
        <w:rPr>
          <w:u w:val="single" w:color="000000"/>
        </w:rPr>
        <w:t>must not</w:t>
      </w:r>
      <w:r>
        <w:t xml:space="preserve"> be put at a substantial disadvantage compared with his non-disabled peers, and the school has a legal duty to make reasonable adjustments to ensure less favourable treatment does not occur. </w:t>
      </w:r>
    </w:p>
    <w:p w14:paraId="2243B1B3" w14:textId="77777777" w:rsidR="004B4D89" w:rsidRDefault="00000000">
      <w:pPr>
        <w:ind w:left="1435" w:right="10"/>
      </w:pPr>
      <w:r>
        <w:t xml:space="preserve">The 2011 Equality Duty requires public organisations including schools and other educational settings to promote positive attitudes towards and eliminate harassment of disabled people. Establishing good practice in areas such as personal and intimate care procedures will help a school meet its duties under the Equality Act and Equality Duty. </w:t>
      </w:r>
    </w:p>
    <w:p w14:paraId="1A04F393" w14:textId="77777777" w:rsidR="004B4D89" w:rsidRDefault="00000000">
      <w:pPr>
        <w:spacing w:after="0" w:line="259" w:lineRule="auto"/>
        <w:ind w:left="0" w:firstLine="0"/>
        <w:jc w:val="left"/>
      </w:pPr>
      <w:r>
        <w:t xml:space="preserve"> </w:t>
      </w:r>
    </w:p>
    <w:p w14:paraId="4B01162F" w14:textId="77777777" w:rsidR="004B4D89" w:rsidRDefault="00000000">
      <w:pPr>
        <w:spacing w:after="122"/>
        <w:ind w:left="1435" w:right="10"/>
      </w:pPr>
      <w:r>
        <w:t xml:space="preserve">The </w:t>
      </w:r>
      <w:r>
        <w:rPr>
          <w:b/>
        </w:rPr>
        <w:t xml:space="preserve">principles </w:t>
      </w:r>
      <w:r>
        <w:t xml:space="preserve">underpinning this Policy are: </w:t>
      </w:r>
    </w:p>
    <w:p w14:paraId="03BCE35E" w14:textId="77777777" w:rsidR="004B4D89" w:rsidRDefault="00000000">
      <w:pPr>
        <w:numPr>
          <w:ilvl w:val="0"/>
          <w:numId w:val="2"/>
        </w:numPr>
        <w:ind w:right="10" w:hanging="360"/>
      </w:pPr>
      <w:r>
        <w:t>Children and young people should be encouraged to express choice and to have a positive image of their body</w:t>
      </w:r>
      <w:r>
        <w:rPr>
          <w:rFonts w:ascii="Segoe UI Symbol" w:eastAsia="Segoe UI Symbol" w:hAnsi="Segoe UI Symbol" w:cs="Segoe UI Symbol"/>
        </w:rPr>
        <w:t xml:space="preserve"> </w:t>
      </w:r>
    </w:p>
    <w:p w14:paraId="006B3BE8" w14:textId="77777777" w:rsidR="004B4D89" w:rsidRDefault="00000000">
      <w:pPr>
        <w:numPr>
          <w:ilvl w:val="0"/>
          <w:numId w:val="2"/>
        </w:numPr>
        <w:ind w:right="10" w:hanging="360"/>
      </w:pPr>
      <w:r>
        <w:t>Children and young people have the right to feel safe and secure</w:t>
      </w:r>
      <w:r>
        <w:rPr>
          <w:rFonts w:ascii="Segoe UI Symbol" w:eastAsia="Segoe UI Symbol" w:hAnsi="Segoe UI Symbol" w:cs="Segoe UI Symbol"/>
        </w:rPr>
        <w:t xml:space="preserve"> </w:t>
      </w:r>
    </w:p>
    <w:p w14:paraId="2CE5F3F2" w14:textId="77777777" w:rsidR="004B4D89" w:rsidRDefault="00000000">
      <w:pPr>
        <w:numPr>
          <w:ilvl w:val="0"/>
          <w:numId w:val="2"/>
        </w:numPr>
        <w:ind w:right="10" w:hanging="360"/>
      </w:pPr>
      <w:r>
        <w:t>Children and young people have the right to remain healthy</w:t>
      </w:r>
      <w:r>
        <w:rPr>
          <w:rFonts w:ascii="Segoe UI Symbol" w:eastAsia="Segoe UI Symbol" w:hAnsi="Segoe UI Symbol" w:cs="Segoe UI Symbol"/>
        </w:rPr>
        <w:t xml:space="preserve"> </w:t>
      </w:r>
    </w:p>
    <w:p w14:paraId="0CCC5B64" w14:textId="77777777" w:rsidR="004B4D89" w:rsidRDefault="00000000">
      <w:pPr>
        <w:numPr>
          <w:ilvl w:val="0"/>
          <w:numId w:val="2"/>
        </w:numPr>
        <w:ind w:right="10" w:hanging="360"/>
      </w:pPr>
      <w:r>
        <w:t>Children and young people should be respected and valued as individuals</w:t>
      </w:r>
      <w:r>
        <w:rPr>
          <w:rFonts w:ascii="Segoe UI Symbol" w:eastAsia="Segoe UI Symbol" w:hAnsi="Segoe UI Symbol" w:cs="Segoe UI Symbol"/>
        </w:rPr>
        <w:t xml:space="preserve"> </w:t>
      </w:r>
    </w:p>
    <w:p w14:paraId="16DACD75" w14:textId="77777777" w:rsidR="004B4D89" w:rsidRDefault="00000000">
      <w:pPr>
        <w:numPr>
          <w:ilvl w:val="0"/>
          <w:numId w:val="2"/>
        </w:numPr>
        <w:ind w:right="10" w:hanging="360"/>
      </w:pPr>
      <w:r>
        <w:t>Children and young people have a right to privacy, dignity and a professional approach always from staff when meeting their needs</w:t>
      </w:r>
      <w:r>
        <w:rPr>
          <w:rFonts w:ascii="Segoe UI Symbol" w:eastAsia="Segoe UI Symbol" w:hAnsi="Segoe UI Symbol" w:cs="Segoe UI Symbol"/>
        </w:rPr>
        <w:t xml:space="preserve"> </w:t>
      </w:r>
    </w:p>
    <w:p w14:paraId="6308AD39" w14:textId="77777777" w:rsidR="004B4D89" w:rsidRDefault="00000000">
      <w:pPr>
        <w:numPr>
          <w:ilvl w:val="0"/>
          <w:numId w:val="2"/>
        </w:numPr>
        <w:ind w:right="10" w:hanging="360"/>
      </w:pPr>
      <w:r>
        <w:t>Children and young people have the right to information and support to enable them to make appropriate choices</w:t>
      </w:r>
      <w:r>
        <w:rPr>
          <w:rFonts w:ascii="Segoe UI Symbol" w:eastAsia="Segoe UI Symbol" w:hAnsi="Segoe UI Symbol" w:cs="Segoe UI Symbol"/>
        </w:rPr>
        <w:t xml:space="preserve"> </w:t>
      </w:r>
    </w:p>
    <w:p w14:paraId="5EEA503D" w14:textId="77777777" w:rsidR="004B4D89" w:rsidRDefault="00000000">
      <w:pPr>
        <w:numPr>
          <w:ilvl w:val="0"/>
          <w:numId w:val="2"/>
        </w:numPr>
        <w:ind w:right="10" w:hanging="360"/>
      </w:pPr>
      <w:r>
        <w:t>Children and young people have the right and know how to complain about their personal and intimate care and have their complaint dealt with effectively by the school.</w:t>
      </w:r>
      <w:r>
        <w:rPr>
          <w:rFonts w:ascii="Segoe UI Symbol" w:eastAsia="Segoe UI Symbol" w:hAnsi="Segoe UI Symbol" w:cs="Segoe UI Symbol"/>
        </w:rPr>
        <w:t xml:space="preserve"> </w:t>
      </w:r>
    </w:p>
    <w:p w14:paraId="5E15254D" w14:textId="77777777" w:rsidR="004B4D89" w:rsidRDefault="00000000">
      <w:pPr>
        <w:pStyle w:val="Heading2"/>
        <w:ind w:left="1435"/>
      </w:pPr>
      <w:r>
        <w:lastRenderedPageBreak/>
        <w:t xml:space="preserve">Risk assessments </w:t>
      </w:r>
    </w:p>
    <w:p w14:paraId="6C44DF73" w14:textId="77777777" w:rsidR="004B4D89" w:rsidRDefault="00000000">
      <w:pPr>
        <w:ind w:left="1435" w:right="10"/>
      </w:pPr>
      <w:r>
        <w:t xml:space="preserve">The school will have in place and keep risk assessments up to date covering both personal and intimate care. Staff should be consulted to obtain their views, to ensure that they fully informed and understand, and training provided where identified and as required. </w:t>
      </w:r>
    </w:p>
    <w:p w14:paraId="293D2EDF" w14:textId="77777777" w:rsidR="004B4D89" w:rsidRDefault="00000000">
      <w:pPr>
        <w:spacing w:after="26" w:line="259" w:lineRule="auto"/>
        <w:ind w:left="0" w:firstLine="0"/>
        <w:jc w:val="left"/>
      </w:pPr>
      <w:r>
        <w:rPr>
          <w:sz w:val="23"/>
        </w:rPr>
        <w:t xml:space="preserve"> </w:t>
      </w:r>
    </w:p>
    <w:p w14:paraId="2B3BF0A9" w14:textId="77777777" w:rsidR="004B4D89" w:rsidRDefault="00000000">
      <w:pPr>
        <w:pStyle w:val="Heading2"/>
        <w:ind w:left="1435"/>
      </w:pPr>
      <w:r>
        <w:t xml:space="preserve">The involvement of parents and carers </w:t>
      </w:r>
    </w:p>
    <w:p w14:paraId="358C6075" w14:textId="77777777" w:rsidR="004B4D89" w:rsidRDefault="00000000">
      <w:pPr>
        <w:spacing w:after="123"/>
        <w:ind w:left="1435" w:right="10"/>
      </w:pPr>
      <w:r>
        <w:t xml:space="preserve">The school believes It is important that parent / carers are involved in appropriate discussions with the school regarding the personal and intimate care whilst in school. Parents and carers have information to make the process as comfortable as possible, and knowledge and understanding of any personal, religious/cultural sensitivities. </w:t>
      </w:r>
    </w:p>
    <w:p w14:paraId="655D32E8" w14:textId="77777777" w:rsidR="004B4D89" w:rsidRDefault="00000000">
      <w:pPr>
        <w:spacing w:after="129"/>
        <w:ind w:left="1435" w:right="10"/>
      </w:pPr>
      <w:r>
        <w:t xml:space="preserve">The Head Teacher will therefore consult with children and young people, and their parents, when drafting policies and implementing child / young person specific health and care plans, as they will know what works well and what does not. </w:t>
      </w:r>
    </w:p>
    <w:p w14:paraId="4376D648" w14:textId="77777777" w:rsidR="004B4D89" w:rsidRDefault="00000000">
      <w:pPr>
        <w:ind w:left="1435" w:right="10"/>
      </w:pPr>
      <w:r>
        <w:t>Exchanging information with parents is essential via telephone, remote meeting technology, personal contact, or correspondence, though no information about intimate care should be recorded in home/</w:t>
      </w:r>
      <w:proofErr w:type="gramStart"/>
      <w:r>
        <w:t>school books</w:t>
      </w:r>
      <w:proofErr w:type="gramEnd"/>
      <w:r>
        <w:t xml:space="preserve">. </w:t>
      </w:r>
    </w:p>
    <w:p w14:paraId="4107667E" w14:textId="77777777" w:rsidR="004B4D89" w:rsidRDefault="00000000">
      <w:pPr>
        <w:spacing w:after="47" w:line="259" w:lineRule="auto"/>
        <w:ind w:left="0" w:firstLine="0"/>
        <w:jc w:val="left"/>
      </w:pPr>
      <w:r>
        <w:rPr>
          <w:sz w:val="23"/>
        </w:rPr>
        <w:t xml:space="preserve"> </w:t>
      </w:r>
    </w:p>
    <w:p w14:paraId="53F3BD8C" w14:textId="77777777" w:rsidR="004B4D89" w:rsidRDefault="00000000">
      <w:pPr>
        <w:pStyle w:val="Heading2"/>
        <w:ind w:left="1435"/>
      </w:pPr>
      <w:r>
        <w:t xml:space="preserve">The child’s or young person’s voice </w:t>
      </w:r>
    </w:p>
    <w:p w14:paraId="48BB9287" w14:textId="77777777" w:rsidR="004B4D89" w:rsidRDefault="00000000">
      <w:pPr>
        <w:ind w:left="1435" w:right="10"/>
      </w:pPr>
      <w:r>
        <w:t xml:space="preserve">The school believes it is important that the child or young person, subject to their understanding, can express a preference regarding their intimate care. Terminology for private parts of the body and functions to be used by staff should be agreed. It is the responsibility of all staff caring for a child or young person to be aware of the method and level of communication used. This could include signs, symbols, eye pointing or vocalisations. </w:t>
      </w:r>
    </w:p>
    <w:p w14:paraId="5EF129BF" w14:textId="77777777" w:rsidR="004B4D89" w:rsidRDefault="00000000">
      <w:pPr>
        <w:spacing w:after="31" w:line="259" w:lineRule="auto"/>
        <w:ind w:left="0" w:firstLine="0"/>
        <w:jc w:val="left"/>
      </w:pPr>
      <w:r>
        <w:rPr>
          <w:sz w:val="23"/>
        </w:rPr>
        <w:t xml:space="preserve"> </w:t>
      </w:r>
    </w:p>
    <w:p w14:paraId="64DB6305" w14:textId="77777777" w:rsidR="004B4D89" w:rsidRDefault="00000000">
      <w:pPr>
        <w:pStyle w:val="Heading2"/>
        <w:ind w:left="1435"/>
      </w:pPr>
      <w:r>
        <w:t xml:space="preserve">Safeguarding </w:t>
      </w:r>
    </w:p>
    <w:p w14:paraId="4F72A077" w14:textId="77777777" w:rsidR="004B4D89" w:rsidRDefault="00000000">
      <w:pPr>
        <w:spacing w:after="105"/>
        <w:ind w:left="1435" w:right="126"/>
      </w:pPr>
      <w:r>
        <w:t xml:space="preserve">The school recognises that disabled children and young people are particularly vulnerable to abuse and discrimination. It is critically important that all school staff are familiar with the Lawrence View Safeguarding and Child Protection policy and procedures. The Head Teacher must ensure that all staff working with children and young people have been through the schools’ safer recruitment process. </w:t>
      </w:r>
    </w:p>
    <w:p w14:paraId="7B82D369" w14:textId="77777777" w:rsidR="004B4D89" w:rsidRDefault="00000000">
      <w:pPr>
        <w:spacing w:after="150"/>
        <w:ind w:left="1435" w:right="10"/>
      </w:pPr>
      <w:r>
        <w:t xml:space="preserve">Disabled children / young people can be more vulnerable to abuse because: </w:t>
      </w:r>
    </w:p>
    <w:p w14:paraId="64F56FB5" w14:textId="77777777" w:rsidR="004B4D89" w:rsidRDefault="00000000">
      <w:pPr>
        <w:numPr>
          <w:ilvl w:val="0"/>
          <w:numId w:val="3"/>
        </w:numPr>
        <w:ind w:right="10" w:hanging="360"/>
      </w:pPr>
      <w:r>
        <w:t>They often have less control over their lives than their peers and may have fewer opportunities to take decisions for themselves and may have limited choices. The child or young person may come to believe they are passive and powerless.;</w:t>
      </w:r>
      <w:r>
        <w:rPr>
          <w:rFonts w:ascii="Segoe UI Symbol" w:eastAsia="Segoe UI Symbol" w:hAnsi="Segoe UI Symbol" w:cs="Segoe UI Symbol"/>
        </w:rPr>
        <w:t xml:space="preserve"> </w:t>
      </w:r>
    </w:p>
    <w:p w14:paraId="36CB69AA" w14:textId="77777777" w:rsidR="004B4D89" w:rsidRDefault="00000000">
      <w:pPr>
        <w:numPr>
          <w:ilvl w:val="0"/>
          <w:numId w:val="3"/>
        </w:numPr>
        <w:ind w:right="10" w:hanging="360"/>
      </w:pPr>
      <w:r>
        <w:t>They do not always receive appropriate sex and relationships education, or if they do may not understand it, so are less able to recognise abuse.</w:t>
      </w:r>
      <w:r>
        <w:rPr>
          <w:rFonts w:ascii="Segoe UI Symbol" w:eastAsia="Segoe UI Symbol" w:hAnsi="Segoe UI Symbol" w:cs="Segoe UI Symbol"/>
        </w:rPr>
        <w:t xml:space="preserve"> </w:t>
      </w:r>
    </w:p>
    <w:p w14:paraId="34A182B7" w14:textId="77777777" w:rsidR="004B4D89" w:rsidRDefault="00000000">
      <w:pPr>
        <w:numPr>
          <w:ilvl w:val="0"/>
          <w:numId w:val="3"/>
        </w:numPr>
        <w:ind w:right="10" w:hanging="360"/>
      </w:pPr>
      <w:r>
        <w:t>They may have multiple carers through residential, foster or hospital placements which may increase the vulnerability of the child, either by increasing the possibility of a carer harming them, or by adding to their sense of lack of attachment to a trusted adult</w:t>
      </w:r>
      <w:r>
        <w:rPr>
          <w:color w:val="FF0000"/>
        </w:rPr>
        <w:t>.</w:t>
      </w:r>
      <w:r>
        <w:rPr>
          <w:rFonts w:ascii="Segoe UI Symbol" w:eastAsia="Segoe UI Symbol" w:hAnsi="Segoe UI Symbol" w:cs="Segoe UI Symbol"/>
        </w:rPr>
        <w:t xml:space="preserve"> </w:t>
      </w:r>
    </w:p>
    <w:p w14:paraId="332065CC" w14:textId="77777777" w:rsidR="004B4D89" w:rsidRDefault="00000000">
      <w:pPr>
        <w:numPr>
          <w:ilvl w:val="0"/>
          <w:numId w:val="3"/>
        </w:numPr>
        <w:ind w:right="10" w:hanging="360"/>
      </w:pPr>
      <w:r>
        <w:t>The physical dependency in basic core needs, for example toileting, bathing, dressing, may increase the accessibility and opportunity for some carers to exploit being alone with and justify touching the child inappropriately</w:t>
      </w:r>
      <w:r>
        <w:rPr>
          <w:color w:val="FF0000"/>
        </w:rPr>
        <w:t>.</w:t>
      </w:r>
      <w:r>
        <w:rPr>
          <w:rFonts w:ascii="Segoe UI Symbol" w:eastAsia="Segoe UI Symbol" w:hAnsi="Segoe UI Symbol" w:cs="Segoe UI Symbol"/>
        </w:rPr>
        <w:t xml:space="preserve"> </w:t>
      </w:r>
    </w:p>
    <w:p w14:paraId="7CEE093D" w14:textId="77777777" w:rsidR="004B4D89" w:rsidRDefault="00000000">
      <w:pPr>
        <w:numPr>
          <w:ilvl w:val="0"/>
          <w:numId w:val="3"/>
        </w:numPr>
        <w:ind w:right="10" w:hanging="360"/>
      </w:pPr>
      <w:r>
        <w:lastRenderedPageBreak/>
        <w:t>Changes in appearance, mood or behaviour may be attributed to the child’s</w:t>
      </w:r>
      <w:r>
        <w:rPr>
          <w:rFonts w:ascii="Segoe UI Symbol" w:eastAsia="Segoe UI Symbol" w:hAnsi="Segoe UI Symbol" w:cs="Segoe UI Symbol"/>
        </w:rPr>
        <w:t xml:space="preserve"> </w:t>
      </w:r>
      <w:r>
        <w:t xml:space="preserve">disability rather than abuse. </w:t>
      </w:r>
    </w:p>
    <w:p w14:paraId="52E569F6" w14:textId="77777777" w:rsidR="004B4D89" w:rsidRDefault="00000000">
      <w:pPr>
        <w:numPr>
          <w:ilvl w:val="0"/>
          <w:numId w:val="3"/>
        </w:numPr>
        <w:spacing w:after="58"/>
        <w:ind w:right="10" w:hanging="360"/>
      </w:pPr>
      <w:r>
        <w:t>They may not be able to communicate what is happening to them.</w:t>
      </w:r>
      <w:r>
        <w:rPr>
          <w:rFonts w:ascii="Segoe UI Symbol" w:eastAsia="Segoe UI Symbol" w:hAnsi="Segoe UI Symbol" w:cs="Segoe UI Symbol"/>
        </w:rPr>
        <w:t xml:space="preserve"> </w:t>
      </w:r>
    </w:p>
    <w:p w14:paraId="461EE57F" w14:textId="77777777" w:rsidR="004B4D89" w:rsidRDefault="00000000">
      <w:pPr>
        <w:spacing w:after="110"/>
        <w:ind w:left="1435" w:right="10"/>
      </w:pPr>
      <w:r>
        <w:t xml:space="preserve">Personal and intimate care may leave staff more vulnerable to accusations of abuse than in other educational settings. It is unrealistic to eliminate all risk, but the vulnerability places an important responsibility on school leaders to ensure their staff understand how to work in accordance with agreed procedures, and where possible and appropriate for children, young people and / or parents / carers to be involved in the development of the child’s or young person’s health and care plan. </w:t>
      </w:r>
    </w:p>
    <w:p w14:paraId="2A571EE4" w14:textId="77777777" w:rsidR="004B4D89" w:rsidRDefault="00000000">
      <w:pPr>
        <w:spacing w:after="110"/>
        <w:ind w:left="1435" w:right="10"/>
      </w:pPr>
      <w:r>
        <w:t xml:space="preserve">The school will ensure through inductions of new staff and through regular updates for all staff that everyone working in the school clearly understands to whom and how they should report issues or concerns. There should also be clear escalation routes should a practitioner, parent/carer or child or young person believe that personal and intimate care is not being undertaken in line with the school’s intimate care policy, the individual’s health and care plan, or with dignity and respect. </w:t>
      </w:r>
    </w:p>
    <w:p w14:paraId="6B48DDED" w14:textId="77777777" w:rsidR="004B4D89" w:rsidRDefault="00000000">
      <w:pPr>
        <w:spacing w:after="109"/>
        <w:ind w:left="1435" w:right="10"/>
      </w:pPr>
      <w:r>
        <w:t xml:space="preserve">Should a child or young person disclose abuse or harm, </w:t>
      </w:r>
      <w:proofErr w:type="gramStart"/>
      <w:r>
        <w:t>as a result of</w:t>
      </w:r>
      <w:proofErr w:type="gramEnd"/>
      <w:r>
        <w:t xml:space="preserve"> intimate care, this should be responded to in line with the school’s child protection procedures. </w:t>
      </w:r>
    </w:p>
    <w:p w14:paraId="6576C9C7" w14:textId="77777777" w:rsidR="004B4D89" w:rsidRDefault="00000000">
      <w:pPr>
        <w:spacing w:after="84"/>
        <w:ind w:left="1435" w:right="10"/>
      </w:pPr>
      <w:r>
        <w:t xml:space="preserve">Any allegations against a member of staff should be considered in line with the school’s safer working and LADO procedures. In specific situations where there have been accusations or incidents of abuse in the past, or the school has assessed risk of accusation as high, then it is strongly advised that two staff should be present, one providing oversight, during intimate care procedures. </w:t>
      </w:r>
    </w:p>
    <w:p w14:paraId="1927BABA" w14:textId="77777777" w:rsidR="004B4D89" w:rsidRDefault="00000000">
      <w:pPr>
        <w:spacing w:after="0" w:line="259" w:lineRule="auto"/>
        <w:ind w:left="0" w:firstLine="0"/>
        <w:jc w:val="left"/>
      </w:pPr>
      <w:r>
        <w:rPr>
          <w:sz w:val="34"/>
        </w:rPr>
        <w:t xml:space="preserve"> </w:t>
      </w:r>
    </w:p>
    <w:p w14:paraId="24332679" w14:textId="77777777" w:rsidR="004B4D89" w:rsidRDefault="00000000">
      <w:pPr>
        <w:pStyle w:val="Heading2"/>
        <w:ind w:left="1435"/>
      </w:pPr>
      <w:r>
        <w:t xml:space="preserve">Implementing best practice for personal and intimate care at Lawrence View </w:t>
      </w:r>
    </w:p>
    <w:p w14:paraId="5957AC93" w14:textId="77777777" w:rsidR="004B4D89" w:rsidRDefault="00000000">
      <w:pPr>
        <w:spacing w:after="122"/>
        <w:ind w:left="1435" w:right="10"/>
      </w:pPr>
      <w:r>
        <w:t xml:space="preserve">To ensure best practice the school and its staff are committed to: </w:t>
      </w:r>
    </w:p>
    <w:p w14:paraId="13845B39" w14:textId="77777777" w:rsidR="004B4D89" w:rsidRDefault="00000000">
      <w:pPr>
        <w:numPr>
          <w:ilvl w:val="0"/>
          <w:numId w:val="4"/>
        </w:numPr>
        <w:ind w:right="10" w:hanging="360"/>
      </w:pPr>
      <w:r>
        <w:t>Getting to know the child / young person before working with them</w:t>
      </w:r>
      <w:r>
        <w:rPr>
          <w:rFonts w:ascii="Segoe UI Symbol" w:eastAsia="Segoe UI Symbol" w:hAnsi="Segoe UI Symbol" w:cs="Segoe UI Symbol"/>
        </w:rPr>
        <w:t xml:space="preserve"> </w:t>
      </w:r>
    </w:p>
    <w:p w14:paraId="57AC48B0" w14:textId="77777777" w:rsidR="004B4D89" w:rsidRDefault="00000000">
      <w:pPr>
        <w:numPr>
          <w:ilvl w:val="0"/>
          <w:numId w:val="4"/>
        </w:numPr>
        <w:ind w:right="10" w:hanging="360"/>
      </w:pPr>
      <w:r>
        <w:t>Being aware of any personal</w:t>
      </w:r>
      <w:r>
        <w:rPr>
          <w:color w:val="FF0000"/>
        </w:rPr>
        <w:t xml:space="preserve">, </w:t>
      </w:r>
      <w:r>
        <w:t>cultural or religious sensitivities related to aspects of intimate care</w:t>
      </w:r>
      <w:r>
        <w:rPr>
          <w:rFonts w:ascii="Segoe UI Symbol" w:eastAsia="Segoe UI Symbol" w:hAnsi="Segoe UI Symbol" w:cs="Segoe UI Symbol"/>
        </w:rPr>
        <w:t xml:space="preserve"> </w:t>
      </w:r>
    </w:p>
    <w:p w14:paraId="076D5D82" w14:textId="77777777" w:rsidR="004B4D89" w:rsidRDefault="00000000">
      <w:pPr>
        <w:numPr>
          <w:ilvl w:val="0"/>
          <w:numId w:val="4"/>
        </w:numPr>
        <w:ind w:right="10" w:hanging="360"/>
      </w:pPr>
      <w:r>
        <w:t>Speaking to the child / young person by name and ensuring that they are aware of what intimate care is to take place</w:t>
      </w:r>
      <w:r>
        <w:rPr>
          <w:rFonts w:ascii="Segoe UI Symbol" w:eastAsia="Segoe UI Symbol" w:hAnsi="Segoe UI Symbol" w:cs="Segoe UI Symbol"/>
        </w:rPr>
        <w:t xml:space="preserve"> </w:t>
      </w:r>
    </w:p>
    <w:p w14:paraId="09A90857" w14:textId="77777777" w:rsidR="004B4D89" w:rsidRDefault="00000000">
      <w:pPr>
        <w:numPr>
          <w:ilvl w:val="0"/>
          <w:numId w:val="4"/>
        </w:numPr>
        <w:ind w:right="10" w:hanging="360"/>
      </w:pPr>
      <w:r>
        <w:t xml:space="preserve">Addressing the child / young person in an </w:t>
      </w:r>
      <w:proofErr w:type="gramStart"/>
      <w:r>
        <w:t>age appropriate</w:t>
      </w:r>
      <w:proofErr w:type="gramEnd"/>
      <w:r>
        <w:t xml:space="preserve"> manner</w:t>
      </w:r>
      <w:r>
        <w:rPr>
          <w:rFonts w:ascii="Segoe UI Symbol" w:eastAsia="Segoe UI Symbol" w:hAnsi="Segoe UI Symbol" w:cs="Segoe UI Symbol"/>
        </w:rPr>
        <w:t xml:space="preserve"> </w:t>
      </w:r>
    </w:p>
    <w:p w14:paraId="34B1A95A" w14:textId="77777777" w:rsidR="004B4D89" w:rsidRDefault="00000000">
      <w:pPr>
        <w:numPr>
          <w:ilvl w:val="0"/>
          <w:numId w:val="4"/>
        </w:numPr>
        <w:ind w:right="10" w:hanging="360"/>
      </w:pPr>
      <w:r>
        <w:t xml:space="preserve">Agreeing terminology for parts of the body and bodily functions that will be used by </w:t>
      </w:r>
    </w:p>
    <w:p w14:paraId="1EBAC0EE" w14:textId="77777777" w:rsidR="004B4D89" w:rsidRDefault="00000000">
      <w:pPr>
        <w:ind w:left="1810" w:right="10"/>
      </w:pPr>
      <w:r>
        <w:t>all</w:t>
      </w:r>
      <w:r>
        <w:rPr>
          <w:rFonts w:ascii="Segoe UI Symbol" w:eastAsia="Segoe UI Symbol" w:hAnsi="Segoe UI Symbol" w:cs="Segoe UI Symbol"/>
        </w:rPr>
        <w:t xml:space="preserve"> </w:t>
      </w:r>
    </w:p>
    <w:p w14:paraId="7D883F20" w14:textId="77777777" w:rsidR="004B4D89" w:rsidRDefault="00000000">
      <w:pPr>
        <w:numPr>
          <w:ilvl w:val="0"/>
          <w:numId w:val="4"/>
        </w:numPr>
        <w:ind w:right="10" w:hanging="360"/>
      </w:pPr>
      <w:r>
        <w:t>Respecting a child’s or young people’s preference for a sequence of care</w:t>
      </w:r>
      <w:r>
        <w:rPr>
          <w:rFonts w:ascii="Segoe UI Symbol" w:eastAsia="Segoe UI Symbol" w:hAnsi="Segoe UI Symbol" w:cs="Segoe UI Symbol"/>
        </w:rPr>
        <w:t xml:space="preserve"> </w:t>
      </w:r>
    </w:p>
    <w:p w14:paraId="6EEAB891" w14:textId="77777777" w:rsidR="004B4D89" w:rsidRDefault="00000000">
      <w:pPr>
        <w:numPr>
          <w:ilvl w:val="0"/>
          <w:numId w:val="4"/>
        </w:numPr>
        <w:ind w:right="10" w:hanging="360"/>
      </w:pPr>
      <w:r>
        <w:t>Giving clear prompts in an appropriate way to allow the child or young person to anticipate and prepare for events e.g. show a clean nappy to indicate the intention to change, or a sponge for washing</w:t>
      </w:r>
      <w:r>
        <w:rPr>
          <w:rFonts w:ascii="Segoe UI Symbol" w:eastAsia="Segoe UI Symbol" w:hAnsi="Segoe UI Symbol" w:cs="Segoe UI Symbol"/>
        </w:rPr>
        <w:t xml:space="preserve"> </w:t>
      </w:r>
    </w:p>
    <w:p w14:paraId="3DB77BF3" w14:textId="77777777" w:rsidR="004B4D89" w:rsidRDefault="00000000">
      <w:pPr>
        <w:numPr>
          <w:ilvl w:val="0"/>
          <w:numId w:val="4"/>
        </w:numPr>
        <w:ind w:right="10" w:hanging="360"/>
      </w:pPr>
      <w:r>
        <w:t>Encouraging the child or young person to do as much as possible for themselves</w:t>
      </w:r>
      <w:r>
        <w:rPr>
          <w:rFonts w:ascii="Segoe UI Symbol" w:eastAsia="Segoe UI Symbol" w:hAnsi="Segoe UI Symbol" w:cs="Segoe UI Symbol"/>
        </w:rPr>
        <w:t xml:space="preserve"> </w:t>
      </w:r>
    </w:p>
    <w:p w14:paraId="431AFB0F" w14:textId="77777777" w:rsidR="004B4D89" w:rsidRDefault="00000000">
      <w:pPr>
        <w:numPr>
          <w:ilvl w:val="0"/>
          <w:numId w:val="4"/>
        </w:numPr>
        <w:ind w:right="10" w:hanging="360"/>
      </w:pPr>
      <w:r>
        <w:t>Always seeking the child’s or young person’s permission to carry out a task</w:t>
      </w:r>
      <w:r>
        <w:rPr>
          <w:rFonts w:ascii="Segoe UI Symbol" w:eastAsia="Segoe UI Symbol" w:hAnsi="Segoe UI Symbol" w:cs="Segoe UI Symbol"/>
        </w:rPr>
        <w:t xml:space="preserve"> </w:t>
      </w:r>
    </w:p>
    <w:p w14:paraId="7D1E49DC" w14:textId="77777777" w:rsidR="004B4D89" w:rsidRDefault="00000000">
      <w:pPr>
        <w:numPr>
          <w:ilvl w:val="0"/>
          <w:numId w:val="4"/>
        </w:numPr>
        <w:ind w:right="10" w:hanging="360"/>
      </w:pPr>
      <w:r>
        <w:t>Providing facilities that allow dignity and privacy</w:t>
      </w:r>
      <w:r>
        <w:rPr>
          <w:rFonts w:ascii="Segoe UI Symbol" w:eastAsia="Segoe UI Symbol" w:hAnsi="Segoe UI Symbol" w:cs="Segoe UI Symbol"/>
        </w:rPr>
        <w:t xml:space="preserve"> </w:t>
      </w:r>
    </w:p>
    <w:p w14:paraId="0E046DD8" w14:textId="77777777" w:rsidR="004B4D89" w:rsidRDefault="00000000">
      <w:pPr>
        <w:numPr>
          <w:ilvl w:val="0"/>
          <w:numId w:val="4"/>
        </w:numPr>
        <w:ind w:right="10" w:hanging="360"/>
      </w:pPr>
      <w:r>
        <w:t>Keeping records as required and updating and communicating any changes to Intimate Care and Health Plans.</w:t>
      </w:r>
      <w:r>
        <w:rPr>
          <w:rFonts w:ascii="Segoe UI Symbol" w:eastAsia="Segoe UI Symbol" w:hAnsi="Segoe UI Symbol" w:cs="Segoe UI Symbol"/>
        </w:rPr>
        <w:t xml:space="preserve"> </w:t>
      </w:r>
    </w:p>
    <w:p w14:paraId="5AF6A0C1" w14:textId="77777777" w:rsidR="004B4D89" w:rsidRDefault="00000000">
      <w:pPr>
        <w:spacing w:after="0" w:line="259" w:lineRule="auto"/>
        <w:ind w:left="0" w:firstLine="0"/>
        <w:jc w:val="left"/>
      </w:pPr>
      <w:r>
        <w:rPr>
          <w:sz w:val="23"/>
        </w:rPr>
        <w:t xml:space="preserve"> </w:t>
      </w:r>
    </w:p>
    <w:p w14:paraId="4281E92D" w14:textId="77777777" w:rsidR="004B4D89" w:rsidRDefault="00000000">
      <w:pPr>
        <w:ind w:left="1435" w:right="10"/>
      </w:pPr>
      <w:r>
        <w:t xml:space="preserve">The school will also ensure that there is always a suitable environment for personal and intimate care to take place including ensuring: </w:t>
      </w:r>
    </w:p>
    <w:p w14:paraId="0CDB2DC1" w14:textId="77777777" w:rsidR="004B4D89" w:rsidRDefault="00000000">
      <w:pPr>
        <w:numPr>
          <w:ilvl w:val="0"/>
          <w:numId w:val="4"/>
        </w:numPr>
        <w:ind w:right="10" w:hanging="360"/>
      </w:pPr>
      <w:r>
        <w:t>A fully accessible changing area</w:t>
      </w:r>
      <w:r>
        <w:rPr>
          <w:rFonts w:ascii="Segoe UI Symbol" w:eastAsia="Segoe UI Symbol" w:hAnsi="Segoe UI Symbol" w:cs="Segoe UI Symbol"/>
          <w:sz w:val="28"/>
        </w:rPr>
        <w:t xml:space="preserve"> </w:t>
      </w:r>
    </w:p>
    <w:p w14:paraId="4F7706C0" w14:textId="77777777" w:rsidR="004B4D89" w:rsidRDefault="00000000">
      <w:pPr>
        <w:numPr>
          <w:ilvl w:val="0"/>
          <w:numId w:val="4"/>
        </w:numPr>
        <w:ind w:right="10" w:hanging="360"/>
      </w:pPr>
      <w:r>
        <w:lastRenderedPageBreak/>
        <w:t>The availability of hot and cold running water</w:t>
      </w:r>
      <w:r>
        <w:rPr>
          <w:rFonts w:ascii="Segoe UI Symbol" w:eastAsia="Segoe UI Symbol" w:hAnsi="Segoe UI Symbol" w:cs="Segoe UI Symbol"/>
        </w:rPr>
        <w:t xml:space="preserve"> </w:t>
      </w:r>
    </w:p>
    <w:p w14:paraId="244AD216" w14:textId="77777777" w:rsidR="004B4D89" w:rsidRDefault="00000000">
      <w:pPr>
        <w:numPr>
          <w:ilvl w:val="0"/>
          <w:numId w:val="4"/>
        </w:numPr>
        <w:ind w:right="10" w:hanging="360"/>
      </w:pPr>
      <w:r>
        <w:t>Personal Protective Equipment (PPE) such as aprons and gloves, where required</w:t>
      </w:r>
      <w:r>
        <w:rPr>
          <w:rFonts w:ascii="Segoe UI Symbol" w:eastAsia="Segoe UI Symbol" w:hAnsi="Segoe UI Symbol" w:cs="Segoe UI Symbol"/>
        </w:rPr>
        <w:t xml:space="preserve"> </w:t>
      </w:r>
    </w:p>
    <w:p w14:paraId="656A63C4" w14:textId="77777777" w:rsidR="004B4D89" w:rsidRDefault="00000000">
      <w:pPr>
        <w:numPr>
          <w:ilvl w:val="0"/>
          <w:numId w:val="4"/>
        </w:numPr>
        <w:ind w:right="10" w:hanging="360"/>
      </w:pPr>
      <w:r>
        <w:t>Nappy disposal bags</w:t>
      </w:r>
      <w:r>
        <w:rPr>
          <w:rFonts w:ascii="Segoe UI Symbol" w:eastAsia="Segoe UI Symbol" w:hAnsi="Segoe UI Symbol" w:cs="Segoe UI Symbol"/>
        </w:rPr>
        <w:t xml:space="preserve"> </w:t>
      </w:r>
    </w:p>
    <w:p w14:paraId="3D8244DF" w14:textId="77777777" w:rsidR="004B4D89" w:rsidRDefault="00000000">
      <w:pPr>
        <w:numPr>
          <w:ilvl w:val="0"/>
          <w:numId w:val="4"/>
        </w:numPr>
        <w:ind w:right="10" w:hanging="360"/>
      </w:pPr>
      <w:r>
        <w:t>Supplies of nappies (provided by family)</w:t>
      </w:r>
      <w:r>
        <w:rPr>
          <w:rFonts w:ascii="Segoe UI Symbol" w:eastAsia="Segoe UI Symbol" w:hAnsi="Segoe UI Symbol" w:cs="Segoe UI Symbol"/>
        </w:rPr>
        <w:t xml:space="preserve"> </w:t>
      </w:r>
    </w:p>
    <w:p w14:paraId="499903B7" w14:textId="77777777" w:rsidR="004B4D89" w:rsidRDefault="00000000">
      <w:pPr>
        <w:numPr>
          <w:ilvl w:val="0"/>
          <w:numId w:val="4"/>
        </w:numPr>
        <w:ind w:right="10" w:hanging="360"/>
      </w:pPr>
      <w:r>
        <w:t>Wipes and cleaning cloths</w:t>
      </w:r>
      <w:r>
        <w:rPr>
          <w:rFonts w:ascii="Segoe UI Symbol" w:eastAsia="Segoe UI Symbol" w:hAnsi="Segoe UI Symbol" w:cs="Segoe UI Symbol"/>
        </w:rPr>
        <w:t xml:space="preserve"> </w:t>
      </w:r>
    </w:p>
    <w:p w14:paraId="0E30621E" w14:textId="77777777" w:rsidR="004B4D89" w:rsidRDefault="00000000">
      <w:pPr>
        <w:numPr>
          <w:ilvl w:val="0"/>
          <w:numId w:val="4"/>
        </w:numPr>
        <w:ind w:right="10" w:hanging="360"/>
      </w:pPr>
      <w:r>
        <w:t>Labelled bins for the disposal of wet and soiled nappies. (Soiled items should be double-bagged.)</w:t>
      </w:r>
      <w:r>
        <w:rPr>
          <w:rFonts w:ascii="Segoe UI Symbol" w:eastAsia="Segoe UI Symbol" w:hAnsi="Segoe UI Symbol" w:cs="Segoe UI Symbol"/>
        </w:rPr>
        <w:t xml:space="preserve"> </w:t>
      </w:r>
    </w:p>
    <w:p w14:paraId="7130DC2E" w14:textId="77777777" w:rsidR="004B4D89" w:rsidRDefault="00000000">
      <w:pPr>
        <w:numPr>
          <w:ilvl w:val="0"/>
          <w:numId w:val="4"/>
        </w:numPr>
        <w:ind w:right="10" w:hanging="360"/>
      </w:pPr>
      <w:r>
        <w:t>Special arrangements for the disposal of any contaminated or clinical materials including sharps and catheters</w:t>
      </w:r>
      <w:r>
        <w:rPr>
          <w:rFonts w:ascii="Segoe UI Symbol" w:eastAsia="Segoe UI Symbol" w:hAnsi="Segoe UI Symbol" w:cs="Segoe UI Symbol"/>
        </w:rPr>
        <w:t xml:space="preserve"> </w:t>
      </w:r>
    </w:p>
    <w:p w14:paraId="7A7BD541" w14:textId="77777777" w:rsidR="004B4D89" w:rsidRDefault="00000000">
      <w:pPr>
        <w:numPr>
          <w:ilvl w:val="0"/>
          <w:numId w:val="4"/>
        </w:numPr>
        <w:ind w:right="10" w:hanging="360"/>
      </w:pPr>
      <w:r>
        <w:t>Supplies of suitable cleaning materials, anti-bacterial sprays and handwash for example</w:t>
      </w:r>
      <w:r>
        <w:rPr>
          <w:rFonts w:ascii="Segoe UI Symbol" w:eastAsia="Segoe UI Symbol" w:hAnsi="Segoe UI Symbol" w:cs="Segoe UI Symbol"/>
        </w:rPr>
        <w:t xml:space="preserve"> </w:t>
      </w:r>
    </w:p>
    <w:p w14:paraId="7BB12B40" w14:textId="77777777" w:rsidR="004B4D89" w:rsidRDefault="00000000">
      <w:pPr>
        <w:numPr>
          <w:ilvl w:val="0"/>
          <w:numId w:val="4"/>
        </w:numPr>
        <w:ind w:right="10" w:hanging="360"/>
      </w:pPr>
      <w:r>
        <w:t>Appropriate clean clothing (preferably the child’s own)</w:t>
      </w:r>
      <w:r>
        <w:rPr>
          <w:rFonts w:ascii="Segoe UI Symbol" w:eastAsia="Segoe UI Symbol" w:hAnsi="Segoe UI Symbol" w:cs="Segoe UI Symbol"/>
        </w:rPr>
        <w:t xml:space="preserve"> </w:t>
      </w:r>
    </w:p>
    <w:p w14:paraId="56D53434" w14:textId="77777777" w:rsidR="004B4D89" w:rsidRDefault="00000000">
      <w:pPr>
        <w:numPr>
          <w:ilvl w:val="0"/>
          <w:numId w:val="4"/>
        </w:numPr>
        <w:ind w:right="10" w:hanging="360"/>
      </w:pPr>
      <w:r>
        <w:t>Effective staff alert system for help in an emergency</w:t>
      </w:r>
      <w:r>
        <w:rPr>
          <w:rFonts w:ascii="Segoe UI Symbol" w:eastAsia="Segoe UI Symbol" w:hAnsi="Segoe UI Symbol" w:cs="Segoe UI Symbol"/>
        </w:rPr>
        <w:t xml:space="preserve"> </w:t>
      </w:r>
    </w:p>
    <w:p w14:paraId="4C4095C4" w14:textId="77777777" w:rsidR="004B4D89" w:rsidRDefault="00000000">
      <w:pPr>
        <w:numPr>
          <w:ilvl w:val="0"/>
          <w:numId w:val="4"/>
        </w:numPr>
        <w:ind w:right="10" w:hanging="360"/>
      </w:pPr>
      <w:r>
        <w:t>Arrangements for menstruation when working with adolescent girls.</w:t>
      </w:r>
      <w:r>
        <w:rPr>
          <w:rFonts w:ascii="Segoe UI Symbol" w:eastAsia="Segoe UI Symbol" w:hAnsi="Segoe UI Symbol" w:cs="Segoe UI Symbol"/>
        </w:rPr>
        <w:t xml:space="preserve"> </w:t>
      </w:r>
    </w:p>
    <w:p w14:paraId="64BE691A" w14:textId="77777777" w:rsidR="004B4D89" w:rsidRDefault="00000000">
      <w:pPr>
        <w:spacing w:after="26" w:line="259" w:lineRule="auto"/>
        <w:ind w:left="0" w:firstLine="0"/>
        <w:jc w:val="left"/>
      </w:pPr>
      <w:r>
        <w:rPr>
          <w:sz w:val="23"/>
        </w:rPr>
        <w:t xml:space="preserve"> </w:t>
      </w:r>
    </w:p>
    <w:p w14:paraId="77D2EFAC" w14:textId="77777777" w:rsidR="004B4D89" w:rsidRDefault="00000000">
      <w:pPr>
        <w:pStyle w:val="Heading2"/>
        <w:ind w:left="1435"/>
      </w:pPr>
      <w:r>
        <w:t xml:space="preserve">Intimate Care and Health Plans </w:t>
      </w:r>
    </w:p>
    <w:p w14:paraId="72418288" w14:textId="77777777" w:rsidR="004B4D89" w:rsidRDefault="00000000">
      <w:pPr>
        <w:ind w:left="1435" w:right="10"/>
      </w:pPr>
      <w:r>
        <w:t xml:space="preserve">Lawrence View will complete an individual health and care plan for all children and young people who require regular personal and intimate care whilst attending school. The individual health and care plan must be drawn up at a meeting (preferably prior to admission), involving the child or young person, their parents/carers/legal guardian, the school or setting, so that support procedures can be agreed and consented to. If required advice will be sought from a relevant health professional. The school will make every effort must be made to assist those children and young people who are not able to communicate easily to participate in their care planning. </w:t>
      </w:r>
    </w:p>
    <w:p w14:paraId="56398EB8" w14:textId="77777777" w:rsidR="004B4D89" w:rsidRDefault="00000000">
      <w:pPr>
        <w:spacing w:after="0" w:line="259" w:lineRule="auto"/>
        <w:ind w:left="0" w:firstLine="0"/>
        <w:jc w:val="left"/>
      </w:pPr>
      <w:r>
        <w:t xml:space="preserve"> </w:t>
      </w:r>
    </w:p>
    <w:p w14:paraId="792517A9" w14:textId="77777777" w:rsidR="004B4D89" w:rsidRDefault="00000000">
      <w:pPr>
        <w:spacing w:after="122"/>
        <w:ind w:left="1435" w:right="10"/>
      </w:pPr>
      <w:r>
        <w:t xml:space="preserve">The school will consider the following when writing an individual health and care plan: </w:t>
      </w:r>
    </w:p>
    <w:p w14:paraId="1F09A10A" w14:textId="77777777" w:rsidR="004B4D89" w:rsidRDefault="00000000">
      <w:pPr>
        <w:numPr>
          <w:ilvl w:val="0"/>
          <w:numId w:val="5"/>
        </w:numPr>
        <w:ind w:right="10" w:hanging="360"/>
      </w:pPr>
      <w:r>
        <w:t>The importance of working towards independence and the monitoring of progress towards this</w:t>
      </w:r>
      <w:r>
        <w:rPr>
          <w:rFonts w:ascii="Segoe UI Symbol" w:eastAsia="Segoe UI Symbol" w:hAnsi="Segoe UI Symbol" w:cs="Segoe UI Symbol"/>
        </w:rPr>
        <w:t xml:space="preserve"> </w:t>
      </w:r>
    </w:p>
    <w:p w14:paraId="4F73ACD0" w14:textId="77777777" w:rsidR="004B4D89" w:rsidRDefault="00000000">
      <w:pPr>
        <w:numPr>
          <w:ilvl w:val="0"/>
          <w:numId w:val="5"/>
        </w:numPr>
        <w:ind w:right="10" w:hanging="360"/>
      </w:pPr>
      <w:r>
        <w:t>Arrangements for home/school transport, sports days, school visits, swimming etc</w:t>
      </w:r>
      <w:r>
        <w:rPr>
          <w:rFonts w:ascii="Segoe UI Symbol" w:eastAsia="Segoe UI Symbol" w:hAnsi="Segoe UI Symbol" w:cs="Segoe UI Symbol"/>
        </w:rPr>
        <w:t xml:space="preserve"> </w:t>
      </w:r>
    </w:p>
    <w:p w14:paraId="23B97989" w14:textId="77777777" w:rsidR="004B4D89" w:rsidRDefault="00000000">
      <w:pPr>
        <w:numPr>
          <w:ilvl w:val="0"/>
          <w:numId w:val="5"/>
        </w:numPr>
        <w:ind w:right="10" w:hanging="360"/>
      </w:pPr>
      <w:r>
        <w:t>Substitutes in case of staff absence, including the training and support for substitutes</w:t>
      </w:r>
      <w:r>
        <w:rPr>
          <w:rFonts w:ascii="Segoe UI Symbol" w:eastAsia="Segoe UI Symbol" w:hAnsi="Segoe UI Symbol" w:cs="Segoe UI Symbol"/>
        </w:rPr>
        <w:t xml:space="preserve"> </w:t>
      </w:r>
    </w:p>
    <w:p w14:paraId="1D784BAC" w14:textId="77777777" w:rsidR="004B4D89" w:rsidRDefault="00000000">
      <w:pPr>
        <w:numPr>
          <w:ilvl w:val="0"/>
          <w:numId w:val="5"/>
        </w:numPr>
        <w:ind w:right="10" w:hanging="360"/>
      </w:pPr>
      <w:r>
        <w:t>Strategies for dealing with bullying/harassment (if the child has an odour for example)</w:t>
      </w:r>
      <w:r>
        <w:rPr>
          <w:rFonts w:ascii="Segoe UI Symbol" w:eastAsia="Segoe UI Symbol" w:hAnsi="Segoe UI Symbol" w:cs="Segoe UI Symbol"/>
        </w:rPr>
        <w:t xml:space="preserve"> </w:t>
      </w:r>
    </w:p>
    <w:p w14:paraId="2AFBC33A" w14:textId="77777777" w:rsidR="004B4D89" w:rsidRDefault="00000000">
      <w:pPr>
        <w:numPr>
          <w:ilvl w:val="0"/>
          <w:numId w:val="5"/>
        </w:numPr>
        <w:ind w:right="10" w:hanging="360"/>
      </w:pPr>
      <w:r>
        <w:t>Seating arrangements in class (ease of exit)</w:t>
      </w:r>
      <w:r>
        <w:rPr>
          <w:rFonts w:ascii="Segoe UI Symbol" w:eastAsia="Segoe UI Symbol" w:hAnsi="Segoe UI Symbol" w:cs="Segoe UI Symbol"/>
        </w:rPr>
        <w:t xml:space="preserve"> </w:t>
      </w:r>
    </w:p>
    <w:p w14:paraId="177D5553" w14:textId="77777777" w:rsidR="004B4D89" w:rsidRDefault="00000000">
      <w:pPr>
        <w:numPr>
          <w:ilvl w:val="0"/>
          <w:numId w:val="5"/>
        </w:numPr>
        <w:ind w:right="10" w:hanging="360"/>
      </w:pPr>
      <w:r>
        <w:t>A system to leave class with minimum disruption</w:t>
      </w:r>
      <w:r>
        <w:rPr>
          <w:rFonts w:ascii="Segoe UI Symbol" w:eastAsia="Segoe UI Symbol" w:hAnsi="Segoe UI Symbol" w:cs="Segoe UI Symbol"/>
        </w:rPr>
        <w:t xml:space="preserve"> </w:t>
      </w:r>
    </w:p>
    <w:p w14:paraId="3E3F0F0B" w14:textId="77777777" w:rsidR="004B4D89" w:rsidRDefault="00000000">
      <w:pPr>
        <w:numPr>
          <w:ilvl w:val="0"/>
          <w:numId w:val="5"/>
        </w:numPr>
        <w:ind w:right="10" w:hanging="360"/>
      </w:pPr>
      <w:r>
        <w:t>Avoiding missing the same lesson for medical routines</w:t>
      </w:r>
      <w:r>
        <w:rPr>
          <w:rFonts w:ascii="Segoe UI Symbol" w:eastAsia="Segoe UI Symbol" w:hAnsi="Segoe UI Symbol" w:cs="Segoe UI Symbol"/>
        </w:rPr>
        <w:t xml:space="preserve"> </w:t>
      </w:r>
    </w:p>
    <w:p w14:paraId="1430F430" w14:textId="77777777" w:rsidR="004B4D89" w:rsidRDefault="00000000">
      <w:pPr>
        <w:numPr>
          <w:ilvl w:val="0"/>
          <w:numId w:val="5"/>
        </w:numPr>
        <w:ind w:right="10" w:hanging="360"/>
      </w:pPr>
      <w:r>
        <w:t>Awareness of discomfort that may disrupt learning</w:t>
      </w:r>
      <w:r>
        <w:rPr>
          <w:rFonts w:ascii="Segoe UI Symbol" w:eastAsia="Segoe UI Symbol" w:hAnsi="Segoe UI Symbol" w:cs="Segoe UI Symbol"/>
        </w:rPr>
        <w:t xml:space="preserve"> </w:t>
      </w:r>
    </w:p>
    <w:p w14:paraId="35148B16" w14:textId="77777777" w:rsidR="004B4D89" w:rsidRDefault="00000000">
      <w:pPr>
        <w:numPr>
          <w:ilvl w:val="0"/>
          <w:numId w:val="5"/>
        </w:numPr>
        <w:ind w:right="10" w:hanging="360"/>
      </w:pPr>
      <w:r>
        <w:t>Implications for PE (changing, discreet clothing etc)</w:t>
      </w:r>
      <w:r>
        <w:rPr>
          <w:rFonts w:ascii="Segoe UI Symbol" w:eastAsia="Segoe UI Symbol" w:hAnsi="Segoe UI Symbol" w:cs="Segoe UI Symbol"/>
        </w:rPr>
        <w:t xml:space="preserve"> </w:t>
      </w:r>
    </w:p>
    <w:p w14:paraId="7028A6ED" w14:textId="77777777" w:rsidR="004B4D89" w:rsidRDefault="00000000">
      <w:pPr>
        <w:numPr>
          <w:ilvl w:val="0"/>
          <w:numId w:val="5"/>
        </w:numPr>
        <w:ind w:right="10" w:hanging="360"/>
      </w:pPr>
      <w:r>
        <w:t>Any plan should be clearly recorded to ensure clarity of roles, responsibilities and expectations. A procedure should be included to explain how concerns arising from the intimate care process will be dealt with.</w:t>
      </w:r>
      <w:r>
        <w:rPr>
          <w:rFonts w:ascii="Segoe UI Symbol" w:eastAsia="Segoe UI Symbol" w:hAnsi="Segoe UI Symbol" w:cs="Segoe UI Symbol"/>
        </w:rPr>
        <w:t xml:space="preserve"> </w:t>
      </w:r>
    </w:p>
    <w:p w14:paraId="6298CD6E" w14:textId="77777777" w:rsidR="004B4D89" w:rsidRDefault="00000000">
      <w:pPr>
        <w:spacing w:after="0" w:line="259" w:lineRule="auto"/>
        <w:ind w:left="0" w:firstLine="0"/>
        <w:jc w:val="left"/>
      </w:pPr>
      <w:r>
        <w:rPr>
          <w:sz w:val="23"/>
        </w:rPr>
        <w:t xml:space="preserve"> </w:t>
      </w:r>
    </w:p>
    <w:p w14:paraId="1B0DCE34" w14:textId="77777777" w:rsidR="004B4D89" w:rsidRDefault="00000000">
      <w:pPr>
        <w:ind w:left="1435" w:right="10"/>
      </w:pPr>
      <w:r>
        <w:t xml:space="preserve">Intimate Care and Health Plans will be reviewed on at least an annual basis and sooner if the condition, or support required, changes in any way. Intimate Care and Health Plans can be appended to or incorporated into an EHC Plan. </w:t>
      </w:r>
    </w:p>
    <w:p w14:paraId="7BAC612D" w14:textId="77777777" w:rsidR="004B4D89" w:rsidRDefault="00000000">
      <w:pPr>
        <w:spacing w:after="0" w:line="259" w:lineRule="auto"/>
        <w:ind w:left="0" w:firstLine="0"/>
        <w:jc w:val="left"/>
      </w:pPr>
      <w:r>
        <w:t xml:space="preserve"> </w:t>
      </w:r>
    </w:p>
    <w:p w14:paraId="1F18F5B5" w14:textId="77777777" w:rsidR="004B4D89" w:rsidRDefault="00000000">
      <w:pPr>
        <w:ind w:left="1435" w:right="10"/>
      </w:pPr>
      <w:r>
        <w:t xml:space="preserve">An example an individual health and care plan can be found as </w:t>
      </w:r>
      <w:r>
        <w:rPr>
          <w:color w:val="0462C1"/>
          <w:u w:val="single" w:color="0462C1"/>
        </w:rPr>
        <w:t>appendix 1</w:t>
      </w:r>
      <w:r>
        <w:t xml:space="preserve">. </w:t>
      </w:r>
    </w:p>
    <w:p w14:paraId="1B96EC0F" w14:textId="77777777" w:rsidR="004B4D89" w:rsidRDefault="00000000">
      <w:pPr>
        <w:pStyle w:val="Heading1"/>
        <w:spacing w:after="56"/>
        <w:ind w:left="1435"/>
      </w:pPr>
      <w:r>
        <w:lastRenderedPageBreak/>
        <w:t xml:space="preserve">Staffing </w:t>
      </w:r>
    </w:p>
    <w:p w14:paraId="07EAC3FC" w14:textId="77777777" w:rsidR="004B4D89" w:rsidRDefault="00000000">
      <w:pPr>
        <w:spacing w:after="104"/>
        <w:ind w:left="1435" w:right="10"/>
      </w:pPr>
      <w:r>
        <w:t xml:space="preserve">All Teaching Assistants’ job descriptions (all grades and both primary and special schools), include key responsibilities relating to personal and intimate care. The job evaluation of all teaching assistant job descriptions includes the following factor: </w:t>
      </w:r>
    </w:p>
    <w:p w14:paraId="546D476E" w14:textId="77777777" w:rsidR="004B4D89" w:rsidRDefault="00000000">
      <w:pPr>
        <w:spacing w:after="115" w:line="242" w:lineRule="auto"/>
        <w:ind w:left="1440" w:right="45" w:firstLine="0"/>
      </w:pPr>
      <w:r>
        <w:rPr>
          <w:i/>
        </w:rPr>
        <w:t xml:space="preserve">Duties involve regular contact with children; there is also some exposure to abuse and /or aggression from pupils and /or adults; assisting pupils with toileting and dealing with bodily fluids. </w:t>
      </w:r>
    </w:p>
    <w:p w14:paraId="7F5A193B" w14:textId="77777777" w:rsidR="004B4D89" w:rsidRDefault="00000000">
      <w:pPr>
        <w:spacing w:after="109"/>
        <w:ind w:left="1435" w:right="10"/>
      </w:pPr>
      <w:r>
        <w:t xml:space="preserve">The school will ensure that all staff must be appropriately trained to undertake these responsibilities. </w:t>
      </w:r>
    </w:p>
    <w:p w14:paraId="3E86D735" w14:textId="77777777" w:rsidR="004B4D89" w:rsidRDefault="00000000">
      <w:pPr>
        <w:spacing w:after="117"/>
        <w:ind w:left="1435" w:right="10"/>
      </w:pPr>
      <w:r>
        <w:t xml:space="preserve">Other postholders may also have more specific responsibilities set out in their job descriptions. </w:t>
      </w:r>
    </w:p>
    <w:p w14:paraId="55FADFF3" w14:textId="77777777" w:rsidR="004B4D89" w:rsidRDefault="00000000">
      <w:pPr>
        <w:spacing w:after="147"/>
        <w:ind w:left="1435" w:right="10"/>
      </w:pPr>
      <w:r>
        <w:t xml:space="preserve">Each child’s and young person’s right to privacy must be respected. Wherever possible, staff should work with children and young people of the same sex in providing intimate care, respecting their personal dignity always. It is recognised that there are more female than male support staff in schools meaning that boys will often be supported by a female adult. Male adults should not normally be involved in providing intimate care for girls. Religious and cultural values must always be considered. </w:t>
      </w:r>
    </w:p>
    <w:p w14:paraId="146E4300" w14:textId="77777777" w:rsidR="004B4D89" w:rsidRDefault="00000000">
      <w:pPr>
        <w:spacing w:after="104"/>
        <w:ind w:left="1435" w:right="10"/>
      </w:pPr>
      <w:r>
        <w:t xml:space="preserve">School leaders must consider each child and young person’s situation to determine how many carers might need to be present and which carers may be involved when a child or young person needs help with personal and intimate care. </w:t>
      </w:r>
    </w:p>
    <w:p w14:paraId="650D02AE" w14:textId="77777777" w:rsidR="004B4D89" w:rsidRDefault="00000000">
      <w:pPr>
        <w:spacing w:after="104"/>
        <w:ind w:left="1435" w:right="10"/>
      </w:pPr>
      <w:r>
        <w:t xml:space="preserve">As stated above, in specific situations where there have been accusations or incidents of abuse in the past, or the school has assessed risk of accusation as high, then it is strongly advised that two staff should be present, one providing oversight, during intimate care procedures. For the safety of the child, young person and staff, school leaders should identify situations where it is appropriate for two members of staff to be present wherever practical with personal and intimate care with one colleague being able to at least hear and have oversight, whilst the other member of staff delivers the care. </w:t>
      </w:r>
    </w:p>
    <w:p w14:paraId="3F2CC971" w14:textId="77777777" w:rsidR="004B4D89" w:rsidRDefault="00000000">
      <w:pPr>
        <w:ind w:left="1435" w:right="10"/>
      </w:pPr>
      <w:r>
        <w:t xml:space="preserve">Other factors determining the number of staff to be involved </w:t>
      </w:r>
      <w:proofErr w:type="gramStart"/>
      <w:r>
        <w:t>include:</w:t>
      </w:r>
      <w:proofErr w:type="gramEnd"/>
      <w:r>
        <w:t xml:space="preserve"> safeguarding concerns; previous complaints, concerns or allegations; the preference of the child or young person or advice specified in a Moving and Handling or behavioural risk assessments. The number of carers including the reasons must be clearly documented in the child’s or young person’s intimate care plan. </w:t>
      </w:r>
    </w:p>
    <w:p w14:paraId="3438D409" w14:textId="77777777" w:rsidR="004B4D89" w:rsidRDefault="00000000">
      <w:pPr>
        <w:spacing w:after="18" w:line="259" w:lineRule="auto"/>
        <w:ind w:left="0" w:firstLine="0"/>
        <w:jc w:val="left"/>
      </w:pPr>
      <w:r>
        <w:rPr>
          <w:sz w:val="20"/>
        </w:rPr>
        <w:t xml:space="preserve"> </w:t>
      </w:r>
    </w:p>
    <w:p w14:paraId="032B2AE6" w14:textId="77777777" w:rsidR="004B4D89" w:rsidRDefault="00000000">
      <w:pPr>
        <w:ind w:left="1435" w:right="10"/>
      </w:pPr>
      <w:r>
        <w:t xml:space="preserve">Where the need for a risk assessment is </w:t>
      </w:r>
      <w:proofErr w:type="gramStart"/>
      <w:r>
        <w:t>required</w:t>
      </w:r>
      <w:proofErr w:type="gramEnd"/>
      <w:r>
        <w:t xml:space="preserve"> staff should be consulted and training provided where identified. </w:t>
      </w:r>
    </w:p>
    <w:p w14:paraId="2A1973ED" w14:textId="77777777" w:rsidR="004B4D89" w:rsidRDefault="00000000">
      <w:pPr>
        <w:spacing w:after="31" w:line="259" w:lineRule="auto"/>
        <w:ind w:left="0" w:firstLine="0"/>
        <w:jc w:val="left"/>
      </w:pPr>
      <w:r>
        <w:rPr>
          <w:sz w:val="23"/>
        </w:rPr>
        <w:t xml:space="preserve"> </w:t>
      </w:r>
    </w:p>
    <w:p w14:paraId="2D8111AF" w14:textId="77777777" w:rsidR="004B4D89" w:rsidRDefault="00000000">
      <w:pPr>
        <w:pStyle w:val="Heading2"/>
        <w:ind w:left="1435"/>
      </w:pPr>
      <w:r>
        <w:t xml:space="preserve">Staff Training </w:t>
      </w:r>
    </w:p>
    <w:p w14:paraId="4B903519" w14:textId="77777777" w:rsidR="004B4D89" w:rsidRDefault="00000000">
      <w:pPr>
        <w:ind w:left="1435" w:right="10"/>
      </w:pPr>
      <w:r>
        <w:t xml:space="preserve">The school will ensure that all staff engaged in personal and intimate care receive appropriate training and this is reviewed and updated regularly as part of the school’s overall plan for all staff Continuous Professional Development. The requirements for training will be influenced and determined by the needs of individual children and young people. Designated staff may require training in safe moving and handling when undertaking personal and intimate care. Training should form part of, but not exclusively to, the discussion in relation to staff appraisal and or supervision arrangements. </w:t>
      </w:r>
    </w:p>
    <w:p w14:paraId="7651E7B4" w14:textId="77777777" w:rsidR="004B4D89" w:rsidRDefault="00000000">
      <w:pPr>
        <w:pStyle w:val="Heading2"/>
        <w:spacing w:after="0" w:line="259" w:lineRule="auto"/>
        <w:ind w:left="0" w:right="3437" w:firstLine="0"/>
        <w:jc w:val="right"/>
      </w:pPr>
      <w:r>
        <w:lastRenderedPageBreak/>
        <w:t xml:space="preserve">Appendix 1: Intimate Care and Health Plan </w:t>
      </w:r>
    </w:p>
    <w:p w14:paraId="3F32EC9C" w14:textId="77777777" w:rsidR="004B4D89" w:rsidRDefault="00000000">
      <w:pPr>
        <w:spacing w:after="0" w:line="259" w:lineRule="auto"/>
        <w:ind w:left="0" w:firstLine="0"/>
        <w:jc w:val="left"/>
      </w:pPr>
      <w:r>
        <w:rPr>
          <w:b/>
          <w:sz w:val="20"/>
        </w:rPr>
        <w:t xml:space="preserve"> </w:t>
      </w:r>
    </w:p>
    <w:p w14:paraId="1FABFF34" w14:textId="77777777" w:rsidR="004B4D89" w:rsidRDefault="00000000">
      <w:pPr>
        <w:spacing w:after="0" w:line="259" w:lineRule="auto"/>
        <w:ind w:left="0" w:firstLine="0"/>
        <w:jc w:val="left"/>
      </w:pPr>
      <w:r>
        <w:rPr>
          <w:b/>
          <w:sz w:val="20"/>
        </w:rPr>
        <w:t xml:space="preserve"> </w:t>
      </w:r>
    </w:p>
    <w:p w14:paraId="246A4243" w14:textId="77777777" w:rsidR="004B4D89" w:rsidRDefault="00000000">
      <w:pPr>
        <w:spacing w:after="0" w:line="259" w:lineRule="auto"/>
        <w:ind w:left="0" w:firstLine="0"/>
        <w:jc w:val="left"/>
      </w:pPr>
      <w:r>
        <w:rPr>
          <w:b/>
          <w:sz w:val="20"/>
        </w:rPr>
        <w:t xml:space="preserve"> </w:t>
      </w:r>
    </w:p>
    <w:p w14:paraId="1B7CCC0C" w14:textId="77777777" w:rsidR="004B4D89" w:rsidRDefault="00000000">
      <w:pPr>
        <w:spacing w:after="0" w:line="259" w:lineRule="auto"/>
        <w:ind w:left="0" w:firstLine="0"/>
        <w:jc w:val="left"/>
      </w:pPr>
      <w:r>
        <w:rPr>
          <w:b/>
          <w:sz w:val="20"/>
        </w:rPr>
        <w:t xml:space="preserve"> </w:t>
      </w:r>
    </w:p>
    <w:p w14:paraId="1DACBBAF" w14:textId="77777777" w:rsidR="004B4D89" w:rsidRDefault="00000000">
      <w:pPr>
        <w:spacing w:after="0" w:line="259" w:lineRule="auto"/>
        <w:ind w:left="0" w:firstLine="0"/>
        <w:jc w:val="left"/>
      </w:pPr>
      <w:r>
        <w:rPr>
          <w:b/>
          <w:sz w:val="20"/>
        </w:rPr>
        <w:t xml:space="preserve"> </w:t>
      </w:r>
    </w:p>
    <w:p w14:paraId="06A8DB74" w14:textId="77777777" w:rsidR="004B4D89"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AF8B9C2" wp14:editId="22FAFF86">
                <wp:simplePos x="0" y="0"/>
                <wp:positionH relativeFrom="page">
                  <wp:posOffset>0</wp:posOffset>
                </wp:positionH>
                <wp:positionV relativeFrom="page">
                  <wp:posOffset>1358265</wp:posOffset>
                </wp:positionV>
                <wp:extent cx="7562088" cy="385445"/>
                <wp:effectExtent l="0" t="0" r="0" b="0"/>
                <wp:wrapTopAndBottom/>
                <wp:docPr id="20613" name="Group 20613"/>
                <wp:cNvGraphicFramePr/>
                <a:graphic xmlns:a="http://schemas.openxmlformats.org/drawingml/2006/main">
                  <a:graphicData uri="http://schemas.microsoft.com/office/word/2010/wordprocessingGroup">
                    <wpg:wgp>
                      <wpg:cNvGrpSpPr/>
                      <wpg:grpSpPr>
                        <a:xfrm>
                          <a:off x="0" y="0"/>
                          <a:ext cx="7562088" cy="385445"/>
                          <a:chOff x="0" y="0"/>
                          <a:chExt cx="7562088" cy="385445"/>
                        </a:xfrm>
                      </wpg:grpSpPr>
                      <wps:wsp>
                        <wps:cNvPr id="3616" name="Shape 3616"/>
                        <wps:cNvSpPr/>
                        <wps:spPr>
                          <a:xfrm>
                            <a:off x="0" y="0"/>
                            <a:ext cx="361950" cy="385445"/>
                          </a:xfrm>
                          <a:custGeom>
                            <a:avLst/>
                            <a:gdLst/>
                            <a:ahLst/>
                            <a:cxnLst/>
                            <a:rect l="0" t="0" r="0" b="0"/>
                            <a:pathLst>
                              <a:path w="361950" h="385445">
                                <a:moveTo>
                                  <a:pt x="0" y="0"/>
                                </a:moveTo>
                                <a:lnTo>
                                  <a:pt x="361950" y="0"/>
                                </a:lnTo>
                                <a:lnTo>
                                  <a:pt x="361950" y="6350"/>
                                </a:lnTo>
                                <a:lnTo>
                                  <a:pt x="361315" y="6350"/>
                                </a:lnTo>
                                <a:lnTo>
                                  <a:pt x="361315" y="379730"/>
                                </a:lnTo>
                                <a:lnTo>
                                  <a:pt x="361950" y="379730"/>
                                </a:lnTo>
                                <a:lnTo>
                                  <a:pt x="361950" y="385445"/>
                                </a:lnTo>
                                <a:lnTo>
                                  <a:pt x="0" y="38544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17" name="Shape 3617"/>
                        <wps:cNvSpPr/>
                        <wps:spPr>
                          <a:xfrm>
                            <a:off x="361950" y="0"/>
                            <a:ext cx="7198360" cy="385445"/>
                          </a:xfrm>
                          <a:custGeom>
                            <a:avLst/>
                            <a:gdLst/>
                            <a:ahLst/>
                            <a:cxnLst/>
                            <a:rect l="0" t="0" r="0" b="0"/>
                            <a:pathLst>
                              <a:path w="7198360" h="385445">
                                <a:moveTo>
                                  <a:pt x="0" y="0"/>
                                </a:moveTo>
                                <a:lnTo>
                                  <a:pt x="635" y="0"/>
                                </a:lnTo>
                                <a:lnTo>
                                  <a:pt x="6835775" y="0"/>
                                </a:lnTo>
                                <a:lnTo>
                                  <a:pt x="6841490" y="0"/>
                                </a:lnTo>
                                <a:lnTo>
                                  <a:pt x="7198360" y="0"/>
                                </a:lnTo>
                                <a:lnTo>
                                  <a:pt x="7198360" y="385445"/>
                                </a:lnTo>
                                <a:lnTo>
                                  <a:pt x="6841490" y="385445"/>
                                </a:lnTo>
                                <a:lnTo>
                                  <a:pt x="0" y="385445"/>
                                </a:lnTo>
                                <a:lnTo>
                                  <a:pt x="0" y="379730"/>
                                </a:lnTo>
                                <a:lnTo>
                                  <a:pt x="635" y="379730"/>
                                </a:lnTo>
                                <a:lnTo>
                                  <a:pt x="635"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619" name="Picture 3619"/>
                          <pic:cNvPicPr/>
                        </pic:nvPicPr>
                        <pic:blipFill>
                          <a:blip r:embed="rId11"/>
                          <a:stretch>
                            <a:fillRect/>
                          </a:stretch>
                        </pic:blipFill>
                        <pic:spPr>
                          <a:xfrm>
                            <a:off x="0" y="1142"/>
                            <a:ext cx="7562088" cy="384048"/>
                          </a:xfrm>
                          <a:prstGeom prst="rect">
                            <a:avLst/>
                          </a:prstGeom>
                        </pic:spPr>
                      </pic:pic>
                      <wps:wsp>
                        <wps:cNvPr id="3620" name="Rectangle 3620"/>
                        <wps:cNvSpPr/>
                        <wps:spPr>
                          <a:xfrm>
                            <a:off x="362712" y="112403"/>
                            <a:ext cx="1077306" cy="262614"/>
                          </a:xfrm>
                          <a:prstGeom prst="rect">
                            <a:avLst/>
                          </a:prstGeom>
                          <a:ln>
                            <a:noFill/>
                          </a:ln>
                        </wps:spPr>
                        <wps:txbx>
                          <w:txbxContent>
                            <w:p w14:paraId="44EE93BC" w14:textId="77777777" w:rsidR="004B4D89" w:rsidRDefault="00000000">
                              <w:pPr>
                                <w:spacing w:after="160" w:line="259" w:lineRule="auto"/>
                                <w:ind w:left="0" w:firstLine="0"/>
                                <w:jc w:val="left"/>
                              </w:pPr>
                              <w:r>
                                <w:rPr>
                                  <w:b/>
                                  <w:color w:val="FFFFFF"/>
                                  <w:sz w:val="28"/>
                                </w:rPr>
                                <w:t>Appendix</w:t>
                              </w:r>
                            </w:p>
                          </w:txbxContent>
                        </wps:txbx>
                        <wps:bodyPr horzOverflow="overflow" vert="horz" lIns="0" tIns="0" rIns="0" bIns="0" rtlCol="0">
                          <a:noAutofit/>
                        </wps:bodyPr>
                      </wps:wsp>
                      <wps:wsp>
                        <wps:cNvPr id="3621" name="Rectangle 3621"/>
                        <wps:cNvSpPr/>
                        <wps:spPr>
                          <a:xfrm>
                            <a:off x="1170737" y="112403"/>
                            <a:ext cx="65437" cy="262614"/>
                          </a:xfrm>
                          <a:prstGeom prst="rect">
                            <a:avLst/>
                          </a:prstGeom>
                          <a:ln>
                            <a:noFill/>
                          </a:ln>
                        </wps:spPr>
                        <wps:txbx>
                          <w:txbxContent>
                            <w:p w14:paraId="00E6302C" w14:textId="77777777" w:rsidR="004B4D89" w:rsidRDefault="00000000">
                              <w:pPr>
                                <w:spacing w:after="160" w:line="259" w:lineRule="auto"/>
                                <w:ind w:left="0" w:firstLine="0"/>
                                <w:jc w:val="left"/>
                              </w:pPr>
                              <w:r>
                                <w:rPr>
                                  <w:b/>
                                  <w:color w:val="FFFFFF"/>
                                  <w:sz w:val="28"/>
                                </w:rPr>
                                <w:t xml:space="preserve"> </w:t>
                              </w:r>
                            </w:p>
                          </w:txbxContent>
                        </wps:txbx>
                        <wps:bodyPr horzOverflow="overflow" vert="horz" lIns="0" tIns="0" rIns="0" bIns="0" rtlCol="0">
                          <a:noAutofit/>
                        </wps:bodyPr>
                      </wps:wsp>
                      <wps:wsp>
                        <wps:cNvPr id="3622" name="Rectangle 3622"/>
                        <wps:cNvSpPr/>
                        <wps:spPr>
                          <a:xfrm>
                            <a:off x="1216762" y="112403"/>
                            <a:ext cx="130990" cy="262614"/>
                          </a:xfrm>
                          <a:prstGeom prst="rect">
                            <a:avLst/>
                          </a:prstGeom>
                          <a:ln>
                            <a:noFill/>
                          </a:ln>
                        </wps:spPr>
                        <wps:txbx>
                          <w:txbxContent>
                            <w:p w14:paraId="44AACCD3" w14:textId="77777777" w:rsidR="004B4D89" w:rsidRDefault="00000000">
                              <w:pPr>
                                <w:spacing w:after="160" w:line="259" w:lineRule="auto"/>
                                <w:ind w:left="0" w:firstLine="0"/>
                                <w:jc w:val="left"/>
                              </w:pPr>
                              <w:r>
                                <w:rPr>
                                  <w:b/>
                                  <w:color w:val="FFFFFF"/>
                                  <w:sz w:val="28"/>
                                </w:rPr>
                                <w:t>1</w:t>
                              </w:r>
                            </w:p>
                          </w:txbxContent>
                        </wps:txbx>
                        <wps:bodyPr horzOverflow="overflow" vert="horz" lIns="0" tIns="0" rIns="0" bIns="0" rtlCol="0">
                          <a:noAutofit/>
                        </wps:bodyPr>
                      </wps:wsp>
                      <wps:wsp>
                        <wps:cNvPr id="3623" name="Rectangle 3623"/>
                        <wps:cNvSpPr/>
                        <wps:spPr>
                          <a:xfrm>
                            <a:off x="1314323" y="112403"/>
                            <a:ext cx="65437" cy="262614"/>
                          </a:xfrm>
                          <a:prstGeom prst="rect">
                            <a:avLst/>
                          </a:prstGeom>
                          <a:ln>
                            <a:noFill/>
                          </a:ln>
                        </wps:spPr>
                        <wps:txbx>
                          <w:txbxContent>
                            <w:p w14:paraId="4AFCE546" w14:textId="77777777" w:rsidR="004B4D89" w:rsidRDefault="00000000">
                              <w:pPr>
                                <w:spacing w:after="160" w:line="259" w:lineRule="auto"/>
                                <w:ind w:left="0" w:firstLine="0"/>
                                <w:jc w:val="left"/>
                              </w:pPr>
                              <w:r>
                                <w:rPr>
                                  <w:b/>
                                  <w:color w:val="FFFFFF"/>
                                  <w:sz w:val="28"/>
                                </w:rPr>
                                <w:t xml:space="preserve"> </w:t>
                              </w:r>
                            </w:p>
                          </w:txbxContent>
                        </wps:txbx>
                        <wps:bodyPr horzOverflow="overflow" vert="horz" lIns="0" tIns="0" rIns="0" bIns="0" rtlCol="0">
                          <a:noAutofit/>
                        </wps:bodyPr>
                      </wps:wsp>
                      <wps:wsp>
                        <wps:cNvPr id="3624" name="Rectangle 3624"/>
                        <wps:cNvSpPr/>
                        <wps:spPr>
                          <a:xfrm>
                            <a:off x="1366139" y="143743"/>
                            <a:ext cx="130954" cy="221383"/>
                          </a:xfrm>
                          <a:prstGeom prst="rect">
                            <a:avLst/>
                          </a:prstGeom>
                          <a:ln>
                            <a:noFill/>
                          </a:ln>
                        </wps:spPr>
                        <wps:txbx>
                          <w:txbxContent>
                            <w:p w14:paraId="5AD48876" w14:textId="77777777" w:rsidR="004B4D89" w:rsidRDefault="00000000">
                              <w:pPr>
                                <w:spacing w:after="160" w:line="259" w:lineRule="auto"/>
                                <w:ind w:left="0" w:firstLine="0"/>
                                <w:jc w:val="left"/>
                              </w:pPr>
                              <w:r>
                                <w:rPr>
                                  <w:b/>
                                  <w:color w:val="FFFFFF"/>
                                  <w:sz w:val="28"/>
                                </w:rPr>
                                <w:t>–</w:t>
                              </w:r>
                            </w:p>
                          </w:txbxContent>
                        </wps:txbx>
                        <wps:bodyPr horzOverflow="overflow" vert="horz" lIns="0" tIns="0" rIns="0" bIns="0" rtlCol="0">
                          <a:noAutofit/>
                        </wps:bodyPr>
                      </wps:wsp>
                      <wps:wsp>
                        <wps:cNvPr id="3625" name="Rectangle 3625"/>
                        <wps:cNvSpPr/>
                        <wps:spPr>
                          <a:xfrm>
                            <a:off x="1463675" y="112403"/>
                            <a:ext cx="65437" cy="262614"/>
                          </a:xfrm>
                          <a:prstGeom prst="rect">
                            <a:avLst/>
                          </a:prstGeom>
                          <a:ln>
                            <a:noFill/>
                          </a:ln>
                        </wps:spPr>
                        <wps:txbx>
                          <w:txbxContent>
                            <w:p w14:paraId="2F5CD9ED" w14:textId="77777777" w:rsidR="004B4D89" w:rsidRDefault="00000000">
                              <w:pPr>
                                <w:spacing w:after="160" w:line="259" w:lineRule="auto"/>
                                <w:ind w:left="0" w:firstLine="0"/>
                                <w:jc w:val="left"/>
                              </w:pPr>
                              <w:r>
                                <w:rPr>
                                  <w:b/>
                                  <w:color w:val="FFFFFF"/>
                                  <w:sz w:val="28"/>
                                </w:rPr>
                                <w:t xml:space="preserve"> </w:t>
                              </w:r>
                            </w:p>
                          </w:txbxContent>
                        </wps:txbx>
                        <wps:bodyPr horzOverflow="overflow" vert="horz" lIns="0" tIns="0" rIns="0" bIns="0" rtlCol="0">
                          <a:noAutofit/>
                        </wps:bodyPr>
                      </wps:wsp>
                      <wps:wsp>
                        <wps:cNvPr id="3626" name="Rectangle 3626"/>
                        <wps:cNvSpPr/>
                        <wps:spPr>
                          <a:xfrm>
                            <a:off x="1509395" y="112403"/>
                            <a:ext cx="904428" cy="262614"/>
                          </a:xfrm>
                          <a:prstGeom prst="rect">
                            <a:avLst/>
                          </a:prstGeom>
                          <a:ln>
                            <a:noFill/>
                          </a:ln>
                        </wps:spPr>
                        <wps:txbx>
                          <w:txbxContent>
                            <w:p w14:paraId="4B4782E5" w14:textId="77777777" w:rsidR="004B4D89" w:rsidRDefault="00000000">
                              <w:pPr>
                                <w:spacing w:after="160" w:line="259" w:lineRule="auto"/>
                                <w:ind w:left="0" w:firstLine="0"/>
                                <w:jc w:val="left"/>
                              </w:pPr>
                              <w:r>
                                <w:rPr>
                                  <w:b/>
                                  <w:color w:val="FFFFFF"/>
                                  <w:sz w:val="28"/>
                                </w:rPr>
                                <w:t>Intimate</w:t>
                              </w:r>
                            </w:p>
                          </w:txbxContent>
                        </wps:txbx>
                        <wps:bodyPr horzOverflow="overflow" vert="horz" lIns="0" tIns="0" rIns="0" bIns="0" rtlCol="0">
                          <a:noAutofit/>
                        </wps:bodyPr>
                      </wps:wsp>
                      <wps:wsp>
                        <wps:cNvPr id="3627" name="Rectangle 3627"/>
                        <wps:cNvSpPr/>
                        <wps:spPr>
                          <a:xfrm>
                            <a:off x="2192401" y="112403"/>
                            <a:ext cx="65437" cy="262614"/>
                          </a:xfrm>
                          <a:prstGeom prst="rect">
                            <a:avLst/>
                          </a:prstGeom>
                          <a:ln>
                            <a:noFill/>
                          </a:ln>
                        </wps:spPr>
                        <wps:txbx>
                          <w:txbxContent>
                            <w:p w14:paraId="6177E125" w14:textId="77777777" w:rsidR="004B4D89" w:rsidRDefault="00000000">
                              <w:pPr>
                                <w:spacing w:after="160" w:line="259" w:lineRule="auto"/>
                                <w:ind w:left="0" w:firstLine="0"/>
                                <w:jc w:val="left"/>
                              </w:pPr>
                              <w:r>
                                <w:rPr>
                                  <w:b/>
                                  <w:color w:val="FFFFFF"/>
                                  <w:sz w:val="28"/>
                                </w:rPr>
                                <w:t xml:space="preserve"> </w:t>
                              </w:r>
                            </w:p>
                          </w:txbxContent>
                        </wps:txbx>
                        <wps:bodyPr horzOverflow="overflow" vert="horz" lIns="0" tIns="0" rIns="0" bIns="0" rtlCol="0">
                          <a:noAutofit/>
                        </wps:bodyPr>
                      </wps:wsp>
                      <wps:wsp>
                        <wps:cNvPr id="3628" name="Rectangle 3628"/>
                        <wps:cNvSpPr/>
                        <wps:spPr>
                          <a:xfrm>
                            <a:off x="2238121" y="112403"/>
                            <a:ext cx="524050" cy="262614"/>
                          </a:xfrm>
                          <a:prstGeom prst="rect">
                            <a:avLst/>
                          </a:prstGeom>
                          <a:ln>
                            <a:noFill/>
                          </a:ln>
                        </wps:spPr>
                        <wps:txbx>
                          <w:txbxContent>
                            <w:p w14:paraId="1317F4CC" w14:textId="77777777" w:rsidR="004B4D89" w:rsidRDefault="00000000">
                              <w:pPr>
                                <w:spacing w:after="160" w:line="259" w:lineRule="auto"/>
                                <w:ind w:left="0" w:firstLine="0"/>
                                <w:jc w:val="left"/>
                              </w:pPr>
                              <w:r>
                                <w:rPr>
                                  <w:b/>
                                  <w:color w:val="FFFFFF"/>
                                  <w:sz w:val="28"/>
                                </w:rPr>
                                <w:t>Care</w:t>
                              </w:r>
                            </w:p>
                          </w:txbxContent>
                        </wps:txbx>
                        <wps:bodyPr horzOverflow="overflow" vert="horz" lIns="0" tIns="0" rIns="0" bIns="0" rtlCol="0">
                          <a:noAutofit/>
                        </wps:bodyPr>
                      </wps:wsp>
                      <wps:wsp>
                        <wps:cNvPr id="3629" name="Rectangle 3629"/>
                        <wps:cNvSpPr/>
                        <wps:spPr>
                          <a:xfrm>
                            <a:off x="2631313" y="112403"/>
                            <a:ext cx="65437" cy="262614"/>
                          </a:xfrm>
                          <a:prstGeom prst="rect">
                            <a:avLst/>
                          </a:prstGeom>
                          <a:ln>
                            <a:noFill/>
                          </a:ln>
                        </wps:spPr>
                        <wps:txbx>
                          <w:txbxContent>
                            <w:p w14:paraId="1FC9A8A1" w14:textId="77777777" w:rsidR="004B4D89" w:rsidRDefault="00000000">
                              <w:pPr>
                                <w:spacing w:after="160" w:line="259" w:lineRule="auto"/>
                                <w:ind w:left="0" w:firstLine="0"/>
                                <w:jc w:val="left"/>
                              </w:pPr>
                              <w:r>
                                <w:rPr>
                                  <w:b/>
                                  <w:color w:val="FFFFFF"/>
                                  <w:sz w:val="28"/>
                                </w:rPr>
                                <w:t xml:space="preserve"> </w:t>
                              </w:r>
                            </w:p>
                          </w:txbxContent>
                        </wps:txbx>
                        <wps:bodyPr horzOverflow="overflow" vert="horz" lIns="0" tIns="0" rIns="0" bIns="0" rtlCol="0">
                          <a:noAutofit/>
                        </wps:bodyPr>
                      </wps:wsp>
                      <wps:wsp>
                        <wps:cNvPr id="3630" name="Rectangle 3630"/>
                        <wps:cNvSpPr/>
                        <wps:spPr>
                          <a:xfrm>
                            <a:off x="2683129" y="112403"/>
                            <a:ext cx="419947" cy="262614"/>
                          </a:xfrm>
                          <a:prstGeom prst="rect">
                            <a:avLst/>
                          </a:prstGeom>
                          <a:ln>
                            <a:noFill/>
                          </a:ln>
                        </wps:spPr>
                        <wps:txbx>
                          <w:txbxContent>
                            <w:p w14:paraId="226BA8EA" w14:textId="77777777" w:rsidR="004B4D89" w:rsidRDefault="00000000">
                              <w:pPr>
                                <w:spacing w:after="160" w:line="259" w:lineRule="auto"/>
                                <w:ind w:left="0" w:firstLine="0"/>
                                <w:jc w:val="left"/>
                              </w:pPr>
                              <w:r>
                                <w:rPr>
                                  <w:b/>
                                  <w:color w:val="FFFFFF"/>
                                  <w:sz w:val="28"/>
                                </w:rPr>
                                <w:t>and</w:t>
                              </w:r>
                            </w:p>
                          </w:txbxContent>
                        </wps:txbx>
                        <wps:bodyPr horzOverflow="overflow" vert="horz" lIns="0" tIns="0" rIns="0" bIns="0" rtlCol="0">
                          <a:noAutofit/>
                        </wps:bodyPr>
                      </wps:wsp>
                      <wps:wsp>
                        <wps:cNvPr id="3631" name="Rectangle 3631"/>
                        <wps:cNvSpPr/>
                        <wps:spPr>
                          <a:xfrm>
                            <a:off x="2997454" y="112403"/>
                            <a:ext cx="65437" cy="262614"/>
                          </a:xfrm>
                          <a:prstGeom prst="rect">
                            <a:avLst/>
                          </a:prstGeom>
                          <a:ln>
                            <a:noFill/>
                          </a:ln>
                        </wps:spPr>
                        <wps:txbx>
                          <w:txbxContent>
                            <w:p w14:paraId="6F6D9CB2" w14:textId="77777777" w:rsidR="004B4D89" w:rsidRDefault="00000000">
                              <w:pPr>
                                <w:spacing w:after="160" w:line="259" w:lineRule="auto"/>
                                <w:ind w:left="0" w:firstLine="0"/>
                                <w:jc w:val="left"/>
                              </w:pPr>
                              <w:r>
                                <w:rPr>
                                  <w:b/>
                                  <w:color w:val="FFFFFF"/>
                                  <w:sz w:val="28"/>
                                </w:rPr>
                                <w:t xml:space="preserve"> </w:t>
                              </w:r>
                            </w:p>
                          </w:txbxContent>
                        </wps:txbx>
                        <wps:bodyPr horzOverflow="overflow" vert="horz" lIns="0" tIns="0" rIns="0" bIns="0" rtlCol="0">
                          <a:noAutofit/>
                        </wps:bodyPr>
                      </wps:wsp>
                      <wps:wsp>
                        <wps:cNvPr id="3632" name="Rectangle 3632"/>
                        <wps:cNvSpPr/>
                        <wps:spPr>
                          <a:xfrm>
                            <a:off x="3046222" y="112403"/>
                            <a:ext cx="723307" cy="262614"/>
                          </a:xfrm>
                          <a:prstGeom prst="rect">
                            <a:avLst/>
                          </a:prstGeom>
                          <a:ln>
                            <a:noFill/>
                          </a:ln>
                        </wps:spPr>
                        <wps:txbx>
                          <w:txbxContent>
                            <w:p w14:paraId="25F135B6" w14:textId="77777777" w:rsidR="004B4D89" w:rsidRDefault="00000000">
                              <w:pPr>
                                <w:spacing w:after="160" w:line="259" w:lineRule="auto"/>
                                <w:ind w:left="0" w:firstLine="0"/>
                                <w:jc w:val="left"/>
                              </w:pPr>
                              <w:r>
                                <w:rPr>
                                  <w:b/>
                                  <w:color w:val="FFFFFF"/>
                                  <w:sz w:val="28"/>
                                </w:rPr>
                                <w:t>Health</w:t>
                              </w:r>
                            </w:p>
                          </w:txbxContent>
                        </wps:txbx>
                        <wps:bodyPr horzOverflow="overflow" vert="horz" lIns="0" tIns="0" rIns="0" bIns="0" rtlCol="0">
                          <a:noAutofit/>
                        </wps:bodyPr>
                      </wps:wsp>
                      <wps:wsp>
                        <wps:cNvPr id="3633" name="Rectangle 3633"/>
                        <wps:cNvSpPr/>
                        <wps:spPr>
                          <a:xfrm>
                            <a:off x="3589020" y="112403"/>
                            <a:ext cx="65437" cy="262614"/>
                          </a:xfrm>
                          <a:prstGeom prst="rect">
                            <a:avLst/>
                          </a:prstGeom>
                          <a:ln>
                            <a:noFill/>
                          </a:ln>
                        </wps:spPr>
                        <wps:txbx>
                          <w:txbxContent>
                            <w:p w14:paraId="55E2942F" w14:textId="77777777" w:rsidR="004B4D89" w:rsidRDefault="00000000">
                              <w:pPr>
                                <w:spacing w:after="160" w:line="259" w:lineRule="auto"/>
                                <w:ind w:left="0" w:firstLine="0"/>
                                <w:jc w:val="left"/>
                              </w:pPr>
                              <w:r>
                                <w:rPr>
                                  <w:b/>
                                  <w:color w:val="FFFFFF"/>
                                  <w:sz w:val="28"/>
                                </w:rPr>
                                <w:t xml:space="preserve"> </w:t>
                              </w:r>
                            </w:p>
                          </w:txbxContent>
                        </wps:txbx>
                        <wps:bodyPr horzOverflow="overflow" vert="horz" lIns="0" tIns="0" rIns="0" bIns="0" rtlCol="0">
                          <a:noAutofit/>
                        </wps:bodyPr>
                      </wps:wsp>
                      <wps:wsp>
                        <wps:cNvPr id="3634" name="Rectangle 3634"/>
                        <wps:cNvSpPr/>
                        <wps:spPr>
                          <a:xfrm>
                            <a:off x="3637788" y="112403"/>
                            <a:ext cx="500026" cy="262614"/>
                          </a:xfrm>
                          <a:prstGeom prst="rect">
                            <a:avLst/>
                          </a:prstGeom>
                          <a:ln>
                            <a:noFill/>
                          </a:ln>
                        </wps:spPr>
                        <wps:txbx>
                          <w:txbxContent>
                            <w:p w14:paraId="0A93A658" w14:textId="77777777" w:rsidR="004B4D89" w:rsidRDefault="00000000">
                              <w:pPr>
                                <w:spacing w:after="160" w:line="259" w:lineRule="auto"/>
                                <w:ind w:left="0" w:firstLine="0"/>
                                <w:jc w:val="left"/>
                              </w:pPr>
                              <w:r>
                                <w:rPr>
                                  <w:b/>
                                  <w:color w:val="FFFFFF"/>
                                  <w:sz w:val="28"/>
                                </w:rPr>
                                <w:t>Plan</w:t>
                              </w:r>
                            </w:p>
                          </w:txbxContent>
                        </wps:txbx>
                        <wps:bodyPr horzOverflow="overflow" vert="horz" lIns="0" tIns="0" rIns="0" bIns="0" rtlCol="0">
                          <a:noAutofit/>
                        </wps:bodyPr>
                      </wps:wsp>
                      <wps:wsp>
                        <wps:cNvPr id="3635" name="Rectangle 3635"/>
                        <wps:cNvSpPr/>
                        <wps:spPr>
                          <a:xfrm>
                            <a:off x="4015740" y="112403"/>
                            <a:ext cx="65437" cy="262614"/>
                          </a:xfrm>
                          <a:prstGeom prst="rect">
                            <a:avLst/>
                          </a:prstGeom>
                          <a:ln>
                            <a:noFill/>
                          </a:ln>
                        </wps:spPr>
                        <wps:txbx>
                          <w:txbxContent>
                            <w:p w14:paraId="73934104" w14:textId="77777777" w:rsidR="004B4D89"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wpg:wgp>
                  </a:graphicData>
                </a:graphic>
              </wp:anchor>
            </w:drawing>
          </mc:Choice>
          <mc:Fallback>
            <w:pict>
              <v:group w14:anchorId="2AF8B9C2" id="Group 20613" o:spid="_x0000_s1031" style="position:absolute;margin-left:0;margin-top:106.95pt;width:595.45pt;height:30.35pt;z-index:251658240;mso-position-horizontal-relative:page;mso-position-vertical-relative:page" coordsize="75620,38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">
                <v:shape id="Shape 3616" o:spid="_x0000_s1032" style="position:absolute;width:3619;height:3854;visibility:visible;mso-wrap-style:square;v-text-anchor:top" coordsize="361950,38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" path="m,l361950,r,6350l361315,6350r,373380l361950,379730r,5715l,385445,,xe" fillcolor="black" stroked="f" strokeweight="0">
                  <v:stroke miterlimit="83231f" joinstyle="miter"/>
                  <v:path arrowok="t" textboxrect="0,0,361950,385445"/>
                </v:shape>
                <v:shape id="Shape 3617" o:spid="_x0000_s1033" style="position:absolute;left:3619;width:71984;height:3854;visibility:visible;mso-wrap-style:square;v-text-anchor:top" coordsize="7198360,38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" path="m,l635,,6835775,r5715,l7198360,r,385445l6841490,385445,,385445r,-5715l635,379730,635,6350,,6350,,xe" fillcolor="black" stroked="f" strokeweight="0">
                  <v:stroke miterlimit="83231f" joinstyle="miter"/>
                  <v:path arrowok="t" textboxrect="0,0,7198360,385445"/>
                </v:shape>
                <v:shape id="Picture 3619" o:spid="_x0000_s1034" type="#_x0000_t75" style="position:absolute;top:11;width:75620;height:3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">
                  <v:imagedata r:id="rId12" o:title=""/>
                </v:shape>
                <v:rect id="Rectangle 3620" o:spid="_x0000_s1035" style="position:absolute;left:3627;top:1124;width:1077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" filled="f" stroked="f">
                  <v:textbox inset="0,0,0,0">
                    <w:txbxContent>
                      <w:p w14:paraId="44EE93BC" w14:textId="77777777" w:rsidR="004B4D89" w:rsidRDefault="00000000">
                        <w:pPr>
                          <w:spacing w:after="160" w:line="259" w:lineRule="auto"/>
                          <w:ind w:left="0" w:firstLine="0"/>
                          <w:jc w:val="left"/>
                        </w:pPr>
                        <w:r>
                          <w:rPr>
                            <w:b/>
                            <w:color w:val="FFFFFF"/>
                            <w:sz w:val="28"/>
                          </w:rPr>
                          <w:t>Appendix</w:t>
                        </w:r>
                      </w:p>
                    </w:txbxContent>
                  </v:textbox>
                </v:rect>
                <v:rect id="Rectangle 3621" o:spid="_x0000_s1036" style="position:absolute;left:11707;top:11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" filled="f" stroked="f">
                  <v:textbox inset="0,0,0,0">
                    <w:txbxContent>
                      <w:p w14:paraId="00E6302C" w14:textId="77777777" w:rsidR="004B4D89" w:rsidRDefault="00000000">
                        <w:pPr>
                          <w:spacing w:after="160" w:line="259" w:lineRule="auto"/>
                          <w:ind w:left="0" w:firstLine="0"/>
                          <w:jc w:val="left"/>
                        </w:pPr>
                        <w:r>
                          <w:rPr>
                            <w:b/>
                            <w:color w:val="FFFFFF"/>
                            <w:sz w:val="28"/>
                          </w:rPr>
                          <w:t xml:space="preserve"> </w:t>
                        </w:r>
                      </w:p>
                    </w:txbxContent>
                  </v:textbox>
                </v:rect>
                <v:rect id="Rectangle 3622" o:spid="_x0000_s1037" style="position:absolute;left:12167;top:1124;width:131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" filled="f" stroked="f">
                  <v:textbox inset="0,0,0,0">
                    <w:txbxContent>
                      <w:p w14:paraId="44AACCD3" w14:textId="77777777" w:rsidR="004B4D89" w:rsidRDefault="00000000">
                        <w:pPr>
                          <w:spacing w:after="160" w:line="259" w:lineRule="auto"/>
                          <w:ind w:left="0" w:firstLine="0"/>
                          <w:jc w:val="left"/>
                        </w:pPr>
                        <w:r>
                          <w:rPr>
                            <w:b/>
                            <w:color w:val="FFFFFF"/>
                            <w:sz w:val="28"/>
                          </w:rPr>
                          <w:t>1</w:t>
                        </w:r>
                      </w:p>
                    </w:txbxContent>
                  </v:textbox>
                </v:rect>
                <v:rect id="Rectangle 3623" o:spid="_x0000_s1038" style="position:absolute;left:13143;top:11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" filled="f" stroked="f">
                  <v:textbox inset="0,0,0,0">
                    <w:txbxContent>
                      <w:p w14:paraId="4AFCE546" w14:textId="77777777" w:rsidR="004B4D89" w:rsidRDefault="00000000">
                        <w:pPr>
                          <w:spacing w:after="160" w:line="259" w:lineRule="auto"/>
                          <w:ind w:left="0" w:firstLine="0"/>
                          <w:jc w:val="left"/>
                        </w:pPr>
                        <w:r>
                          <w:rPr>
                            <w:b/>
                            <w:color w:val="FFFFFF"/>
                            <w:sz w:val="28"/>
                          </w:rPr>
                          <w:t xml:space="preserve"> </w:t>
                        </w:r>
                      </w:p>
                    </w:txbxContent>
                  </v:textbox>
                </v:rect>
                <v:rect id="Rectangle 3624" o:spid="_x0000_s1039" style="position:absolute;left:13661;top:1437;width:1309;height:2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7S6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m01e4vQlPQK6vAAAA//8DAFBLAQItABQABgAIAAAAIQDb4fbL7gAAAIUBAAATAAAAAAAA&#10;AAAAAAAAAAAAAABbQ29udGVudF9UeXBlc10ueG1sUEsBAi0AFAAGAAgAAAAhAFr0LFu/AAAAFQEA&#10;AAsAAAAAAAAAAAAAAAAAHwEAAF9yZWxzLy5yZWxzUEsBAi0AFAAGAAgAAAAhALrftLrHAAAA3QAA&#10;AA8AAAAAAAAAAAAAAAAABwIAAGRycy9kb3ducmV2LnhtbFBLBQYAAAAAAwADALcAAAD7AgAAAAA=&#10;" filled="f" stroked="f">
                  <v:textbox inset="0,0,0,0">
                    <w:txbxContent>
                      <w:p w14:paraId="5AD48876" w14:textId="77777777" w:rsidR="004B4D89" w:rsidRDefault="00000000">
                        <w:pPr>
                          <w:spacing w:after="160" w:line="259" w:lineRule="auto"/>
                          <w:ind w:left="0" w:firstLine="0"/>
                          <w:jc w:val="left"/>
                        </w:pPr>
                        <w:r>
                          <w:rPr>
                            <w:b/>
                            <w:color w:val="FFFFFF"/>
                            <w:sz w:val="28"/>
                          </w:rPr>
                          <w:t>–</w:t>
                        </w:r>
                      </w:p>
                    </w:txbxContent>
                  </v:textbox>
                </v:rect>
                <v:rect id="Rectangle 3625" o:spid="_x0000_s1040" style="position:absolute;left:14636;top:1124;width:65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" filled="f" stroked="f">
                  <v:textbox inset="0,0,0,0">
                    <w:txbxContent>
                      <w:p w14:paraId="2F5CD9ED" w14:textId="77777777" w:rsidR="004B4D89" w:rsidRDefault="00000000">
                        <w:pPr>
                          <w:spacing w:after="160" w:line="259" w:lineRule="auto"/>
                          <w:ind w:left="0" w:firstLine="0"/>
                          <w:jc w:val="left"/>
                        </w:pPr>
                        <w:r>
                          <w:rPr>
                            <w:b/>
                            <w:color w:val="FFFFFF"/>
                            <w:sz w:val="28"/>
                          </w:rPr>
                          <w:t xml:space="preserve"> </w:t>
                        </w:r>
                      </w:p>
                    </w:txbxContent>
                  </v:textbox>
                </v:rect>
                <v:rect id="Rectangle 3626" o:spid="_x0000_s1041" style="position:absolute;left:15093;top:1124;width:904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" filled="f" stroked="f">
                  <v:textbox inset="0,0,0,0">
                    <w:txbxContent>
                      <w:p w14:paraId="4B4782E5" w14:textId="77777777" w:rsidR="004B4D89" w:rsidRDefault="00000000">
                        <w:pPr>
                          <w:spacing w:after="160" w:line="259" w:lineRule="auto"/>
                          <w:ind w:left="0" w:firstLine="0"/>
                          <w:jc w:val="left"/>
                        </w:pPr>
                        <w:r>
                          <w:rPr>
                            <w:b/>
                            <w:color w:val="FFFFFF"/>
                            <w:sz w:val="28"/>
                          </w:rPr>
                          <w:t>Intimate</w:t>
                        </w:r>
                      </w:p>
                    </w:txbxContent>
                  </v:textbox>
                </v:rect>
                <v:rect id="Rectangle 3627" o:spid="_x0000_s1042" style="position:absolute;left:21924;top:11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" filled="f" stroked="f">
                  <v:textbox inset="0,0,0,0">
                    <w:txbxContent>
                      <w:p w14:paraId="6177E125" w14:textId="77777777" w:rsidR="004B4D89" w:rsidRDefault="00000000">
                        <w:pPr>
                          <w:spacing w:after="160" w:line="259" w:lineRule="auto"/>
                          <w:ind w:left="0" w:firstLine="0"/>
                          <w:jc w:val="left"/>
                        </w:pPr>
                        <w:r>
                          <w:rPr>
                            <w:b/>
                            <w:color w:val="FFFFFF"/>
                            <w:sz w:val="28"/>
                          </w:rPr>
                          <w:t xml:space="preserve"> </w:t>
                        </w:r>
                      </w:p>
                    </w:txbxContent>
                  </v:textbox>
                </v:rect>
                <v:rect id="Rectangle 3628" o:spid="_x0000_s1043" style="position:absolute;left:22381;top:1124;width:524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" filled="f" stroked="f">
                  <v:textbox inset="0,0,0,0">
                    <w:txbxContent>
                      <w:p w14:paraId="1317F4CC" w14:textId="77777777" w:rsidR="004B4D89" w:rsidRDefault="00000000">
                        <w:pPr>
                          <w:spacing w:after="160" w:line="259" w:lineRule="auto"/>
                          <w:ind w:left="0" w:firstLine="0"/>
                          <w:jc w:val="left"/>
                        </w:pPr>
                        <w:r>
                          <w:rPr>
                            <w:b/>
                            <w:color w:val="FFFFFF"/>
                            <w:sz w:val="28"/>
                          </w:rPr>
                          <w:t>Care</w:t>
                        </w:r>
                      </w:p>
                    </w:txbxContent>
                  </v:textbox>
                </v:rect>
                <v:rect id="Rectangle 3629" o:spid="_x0000_s1044" style="position:absolute;left:26313;top:11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" filled="f" stroked="f">
                  <v:textbox inset="0,0,0,0">
                    <w:txbxContent>
                      <w:p w14:paraId="1FC9A8A1" w14:textId="77777777" w:rsidR="004B4D89" w:rsidRDefault="00000000">
                        <w:pPr>
                          <w:spacing w:after="160" w:line="259" w:lineRule="auto"/>
                          <w:ind w:left="0" w:firstLine="0"/>
                          <w:jc w:val="left"/>
                        </w:pPr>
                        <w:r>
                          <w:rPr>
                            <w:b/>
                            <w:color w:val="FFFFFF"/>
                            <w:sz w:val="28"/>
                          </w:rPr>
                          <w:t xml:space="preserve"> </w:t>
                        </w:r>
                      </w:p>
                    </w:txbxContent>
                  </v:textbox>
                </v:rect>
                <v:rect id="Rectangle 3630" o:spid="_x0000_s1045" style="position:absolute;left:26831;top:1124;width:419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SRkwgAAAN0AAAAPAAAAZHJzL2Rvd25yZXYueG1sRE9Ni8Iw&#10;EL0v+B/CCHtbUxVE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BAPSRkwgAAAN0AAAAPAAAA&#10;AAAAAAAAAAAAAAcCAABkcnMvZG93bnJldi54bWxQSwUGAAAAAAMAAwC3AAAA9gIAAAAA&#10;" filled="f" stroked="f">
                  <v:textbox inset="0,0,0,0">
                    <w:txbxContent>
                      <w:p w14:paraId="226BA8EA" w14:textId="77777777" w:rsidR="004B4D89" w:rsidRDefault="00000000">
                        <w:pPr>
                          <w:spacing w:after="160" w:line="259" w:lineRule="auto"/>
                          <w:ind w:left="0" w:firstLine="0"/>
                          <w:jc w:val="left"/>
                        </w:pPr>
                        <w:r>
                          <w:rPr>
                            <w:b/>
                            <w:color w:val="FFFFFF"/>
                            <w:sz w:val="28"/>
                          </w:rPr>
                          <w:t>and</w:t>
                        </w:r>
                      </w:p>
                    </w:txbxContent>
                  </v:textbox>
                </v:rect>
                <v:rect id="Rectangle 3631" o:spid="_x0000_s1046" style="position:absolute;left:29974;top:11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YH/xQAAAN0AAAAPAAAAZHJzL2Rvd25yZXYueG1sRI9Bi8Iw&#10;FITvC/6H8Bb2tqYqiF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AvcYH/xQAAAN0AAAAP&#10;AAAAAAAAAAAAAAAAAAcCAABkcnMvZG93bnJldi54bWxQSwUGAAAAAAMAAwC3AAAA+QIAAAAA&#10;" filled="f" stroked="f">
                  <v:textbox inset="0,0,0,0">
                    <w:txbxContent>
                      <w:p w14:paraId="6F6D9CB2" w14:textId="77777777" w:rsidR="004B4D89" w:rsidRDefault="00000000">
                        <w:pPr>
                          <w:spacing w:after="160" w:line="259" w:lineRule="auto"/>
                          <w:ind w:left="0" w:firstLine="0"/>
                          <w:jc w:val="left"/>
                        </w:pPr>
                        <w:r>
                          <w:rPr>
                            <w:b/>
                            <w:color w:val="FFFFFF"/>
                            <w:sz w:val="28"/>
                          </w:rPr>
                          <w:t xml:space="preserve"> </w:t>
                        </w:r>
                      </w:p>
                    </w:txbxContent>
                  </v:textbox>
                </v:rect>
                <v:rect id="Rectangle 3632" o:spid="_x0000_s1047" style="position:absolute;left:30462;top:1124;width:723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" filled="f" stroked="f">
                  <v:textbox inset="0,0,0,0">
                    <w:txbxContent>
                      <w:p w14:paraId="25F135B6" w14:textId="77777777" w:rsidR="004B4D89" w:rsidRDefault="00000000">
                        <w:pPr>
                          <w:spacing w:after="160" w:line="259" w:lineRule="auto"/>
                          <w:ind w:left="0" w:firstLine="0"/>
                          <w:jc w:val="left"/>
                        </w:pPr>
                        <w:r>
                          <w:rPr>
                            <w:b/>
                            <w:color w:val="FFFFFF"/>
                            <w:sz w:val="28"/>
                          </w:rPr>
                          <w:t>Health</w:t>
                        </w:r>
                      </w:p>
                    </w:txbxContent>
                  </v:textbox>
                </v:rect>
                <v:rect id="Rectangle 3633" o:spid="_x0000_s1048" style="position:absolute;left:35890;top:11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" filled="f" stroked="f">
                  <v:textbox inset="0,0,0,0">
                    <w:txbxContent>
                      <w:p w14:paraId="55E2942F" w14:textId="77777777" w:rsidR="004B4D89" w:rsidRDefault="00000000">
                        <w:pPr>
                          <w:spacing w:after="160" w:line="259" w:lineRule="auto"/>
                          <w:ind w:left="0" w:firstLine="0"/>
                          <w:jc w:val="left"/>
                        </w:pPr>
                        <w:r>
                          <w:rPr>
                            <w:b/>
                            <w:color w:val="FFFFFF"/>
                            <w:sz w:val="28"/>
                          </w:rPr>
                          <w:t xml:space="preserve"> </w:t>
                        </w:r>
                      </w:p>
                    </w:txbxContent>
                  </v:textbox>
                </v:rect>
                <v:rect id="Rectangle 3634" o:spid="_x0000_s1049" style="position:absolute;left:36377;top:1124;width:500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" filled="f" stroked="f">
                  <v:textbox inset="0,0,0,0">
                    <w:txbxContent>
                      <w:p w14:paraId="0A93A658" w14:textId="77777777" w:rsidR="004B4D89" w:rsidRDefault="00000000">
                        <w:pPr>
                          <w:spacing w:after="160" w:line="259" w:lineRule="auto"/>
                          <w:ind w:left="0" w:firstLine="0"/>
                          <w:jc w:val="left"/>
                        </w:pPr>
                        <w:r>
                          <w:rPr>
                            <w:b/>
                            <w:color w:val="FFFFFF"/>
                            <w:sz w:val="28"/>
                          </w:rPr>
                          <w:t>Plan</w:t>
                        </w:r>
                      </w:p>
                    </w:txbxContent>
                  </v:textbox>
                </v:rect>
                <v:rect id="Rectangle 3635" o:spid="_x0000_s1050" style="position:absolute;left:40157;top:11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" filled="f" stroked="f">
                  <v:textbox inset="0,0,0,0">
                    <w:txbxContent>
                      <w:p w14:paraId="73934104" w14:textId="77777777" w:rsidR="004B4D89" w:rsidRDefault="00000000">
                        <w:pPr>
                          <w:spacing w:after="160" w:line="259" w:lineRule="auto"/>
                          <w:ind w:left="0" w:firstLine="0"/>
                          <w:jc w:val="left"/>
                        </w:pPr>
                        <w:r>
                          <w:rPr>
                            <w:b/>
                            <w:sz w:val="28"/>
                          </w:rPr>
                          <w:t xml:space="preserve"> </w:t>
                        </w:r>
                      </w:p>
                    </w:txbxContent>
                  </v:textbox>
                </v:rect>
                <w10:wrap type="topAndBottom" anchorx="page" anchory="page"/>
              </v:group>
            </w:pict>
          </mc:Fallback>
        </mc:AlternateContent>
      </w:r>
      <w:r>
        <w:rPr>
          <w:b/>
          <w:sz w:val="11"/>
        </w:rPr>
        <w:t xml:space="preserve"> </w:t>
      </w:r>
    </w:p>
    <w:tbl>
      <w:tblPr>
        <w:tblStyle w:val="TableGrid"/>
        <w:tblW w:w="9930" w:type="dxa"/>
        <w:tblInd w:w="600" w:type="dxa"/>
        <w:tblCellMar>
          <w:top w:w="0" w:type="dxa"/>
          <w:left w:w="5" w:type="dxa"/>
          <w:bottom w:w="0" w:type="dxa"/>
          <w:right w:w="115" w:type="dxa"/>
        </w:tblCellMar>
        <w:tblLook w:val="04A0" w:firstRow="1" w:lastRow="0" w:firstColumn="1" w:lastColumn="0" w:noHBand="0" w:noVBand="1"/>
      </w:tblPr>
      <w:tblGrid>
        <w:gridCol w:w="4821"/>
        <w:gridCol w:w="5109"/>
      </w:tblGrid>
      <w:tr w:rsidR="004B4D89" w14:paraId="43B82E3B" w14:textId="77777777">
        <w:trPr>
          <w:trHeight w:val="288"/>
        </w:trPr>
        <w:tc>
          <w:tcPr>
            <w:tcW w:w="4821" w:type="dxa"/>
            <w:tcBorders>
              <w:top w:val="single" w:sz="4" w:space="0" w:color="000000"/>
              <w:left w:val="single" w:sz="4" w:space="0" w:color="000000"/>
              <w:bottom w:val="single" w:sz="4" w:space="0" w:color="000000"/>
              <w:right w:val="single" w:sz="4" w:space="0" w:color="000000"/>
            </w:tcBorders>
          </w:tcPr>
          <w:p w14:paraId="16F7B16F" w14:textId="77777777" w:rsidR="004B4D89" w:rsidRDefault="00000000">
            <w:pPr>
              <w:spacing w:after="0" w:line="259" w:lineRule="auto"/>
              <w:ind w:left="106" w:firstLine="0"/>
              <w:jc w:val="left"/>
            </w:pPr>
            <w:r>
              <w:t xml:space="preserve">Name of School / Setting: </w:t>
            </w:r>
          </w:p>
        </w:tc>
        <w:tc>
          <w:tcPr>
            <w:tcW w:w="5109" w:type="dxa"/>
            <w:tcBorders>
              <w:top w:val="single" w:sz="4" w:space="0" w:color="000000"/>
              <w:left w:val="single" w:sz="4" w:space="0" w:color="000000"/>
              <w:bottom w:val="single" w:sz="4" w:space="0" w:color="000000"/>
              <w:right w:val="single" w:sz="4" w:space="0" w:color="000000"/>
            </w:tcBorders>
          </w:tcPr>
          <w:p w14:paraId="375E9CF5"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5B361447" w14:textId="77777777">
        <w:trPr>
          <w:trHeight w:val="283"/>
        </w:trPr>
        <w:tc>
          <w:tcPr>
            <w:tcW w:w="4821" w:type="dxa"/>
            <w:tcBorders>
              <w:top w:val="single" w:sz="4" w:space="0" w:color="000000"/>
              <w:left w:val="single" w:sz="4" w:space="0" w:color="000000"/>
              <w:bottom w:val="single" w:sz="4" w:space="0" w:color="000000"/>
              <w:right w:val="single" w:sz="4" w:space="0" w:color="000000"/>
            </w:tcBorders>
          </w:tcPr>
          <w:p w14:paraId="0BD2755D" w14:textId="77777777" w:rsidR="004B4D89" w:rsidRDefault="00000000">
            <w:pPr>
              <w:spacing w:after="0" w:line="259" w:lineRule="auto"/>
              <w:ind w:left="106" w:firstLine="0"/>
              <w:jc w:val="left"/>
            </w:pPr>
            <w:r>
              <w:t xml:space="preserve">Child’s / young person’s name: </w:t>
            </w:r>
          </w:p>
        </w:tc>
        <w:tc>
          <w:tcPr>
            <w:tcW w:w="5109" w:type="dxa"/>
            <w:tcBorders>
              <w:top w:val="single" w:sz="4" w:space="0" w:color="000000"/>
              <w:left w:val="single" w:sz="4" w:space="0" w:color="000000"/>
              <w:bottom w:val="single" w:sz="4" w:space="0" w:color="000000"/>
              <w:right w:val="single" w:sz="4" w:space="0" w:color="000000"/>
            </w:tcBorders>
          </w:tcPr>
          <w:p w14:paraId="23ED21CA"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75AA1B38" w14:textId="77777777">
        <w:trPr>
          <w:trHeight w:val="283"/>
        </w:trPr>
        <w:tc>
          <w:tcPr>
            <w:tcW w:w="4821" w:type="dxa"/>
            <w:tcBorders>
              <w:top w:val="single" w:sz="4" w:space="0" w:color="000000"/>
              <w:left w:val="single" w:sz="4" w:space="0" w:color="000000"/>
              <w:bottom w:val="single" w:sz="4" w:space="0" w:color="000000"/>
              <w:right w:val="single" w:sz="4" w:space="0" w:color="000000"/>
            </w:tcBorders>
          </w:tcPr>
          <w:p w14:paraId="44B4D616" w14:textId="77777777" w:rsidR="004B4D89" w:rsidRDefault="00000000">
            <w:pPr>
              <w:spacing w:after="0" w:line="259" w:lineRule="auto"/>
              <w:ind w:left="106" w:firstLine="0"/>
              <w:jc w:val="left"/>
            </w:pPr>
            <w:r>
              <w:t xml:space="preserve">Date of Birth: </w:t>
            </w:r>
          </w:p>
        </w:tc>
        <w:tc>
          <w:tcPr>
            <w:tcW w:w="5109" w:type="dxa"/>
            <w:tcBorders>
              <w:top w:val="single" w:sz="4" w:space="0" w:color="000000"/>
              <w:left w:val="single" w:sz="4" w:space="0" w:color="000000"/>
              <w:bottom w:val="single" w:sz="4" w:space="0" w:color="000000"/>
              <w:right w:val="single" w:sz="4" w:space="0" w:color="000000"/>
            </w:tcBorders>
          </w:tcPr>
          <w:p w14:paraId="6885F237"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2A126950" w14:textId="77777777">
        <w:trPr>
          <w:trHeight w:val="288"/>
        </w:trPr>
        <w:tc>
          <w:tcPr>
            <w:tcW w:w="4821" w:type="dxa"/>
            <w:tcBorders>
              <w:top w:val="single" w:sz="4" w:space="0" w:color="000000"/>
              <w:left w:val="single" w:sz="4" w:space="0" w:color="000000"/>
              <w:bottom w:val="single" w:sz="4" w:space="0" w:color="000000"/>
              <w:right w:val="single" w:sz="4" w:space="0" w:color="000000"/>
            </w:tcBorders>
          </w:tcPr>
          <w:p w14:paraId="19E31B1F" w14:textId="77777777" w:rsidR="004B4D89" w:rsidRDefault="00000000">
            <w:pPr>
              <w:spacing w:after="0" w:line="259" w:lineRule="auto"/>
              <w:ind w:left="106" w:firstLine="0"/>
              <w:jc w:val="left"/>
            </w:pPr>
            <w:r>
              <w:t xml:space="preserve">Class Name / Tutor Group: </w:t>
            </w:r>
          </w:p>
        </w:tc>
        <w:tc>
          <w:tcPr>
            <w:tcW w:w="5109" w:type="dxa"/>
            <w:tcBorders>
              <w:top w:val="single" w:sz="4" w:space="0" w:color="000000"/>
              <w:left w:val="single" w:sz="4" w:space="0" w:color="000000"/>
              <w:bottom w:val="single" w:sz="4" w:space="0" w:color="000000"/>
              <w:right w:val="single" w:sz="4" w:space="0" w:color="000000"/>
            </w:tcBorders>
          </w:tcPr>
          <w:p w14:paraId="38943DC4"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181D217C" w14:textId="77777777">
        <w:trPr>
          <w:trHeight w:val="490"/>
        </w:trPr>
        <w:tc>
          <w:tcPr>
            <w:tcW w:w="4821" w:type="dxa"/>
            <w:tcBorders>
              <w:top w:val="single" w:sz="4" w:space="0" w:color="000000"/>
              <w:left w:val="single" w:sz="4" w:space="0" w:color="000000"/>
              <w:bottom w:val="single" w:sz="4" w:space="0" w:color="000000"/>
              <w:right w:val="single" w:sz="4" w:space="0" w:color="000000"/>
            </w:tcBorders>
          </w:tcPr>
          <w:p w14:paraId="1F5EE520" w14:textId="77777777" w:rsidR="004B4D89" w:rsidRDefault="00000000">
            <w:pPr>
              <w:spacing w:after="0" w:line="259" w:lineRule="auto"/>
              <w:ind w:left="106" w:firstLine="0"/>
              <w:jc w:val="left"/>
            </w:pPr>
            <w:r>
              <w:t xml:space="preserve">Child’s Address: </w:t>
            </w:r>
          </w:p>
        </w:tc>
        <w:tc>
          <w:tcPr>
            <w:tcW w:w="5109" w:type="dxa"/>
            <w:tcBorders>
              <w:top w:val="single" w:sz="4" w:space="0" w:color="000000"/>
              <w:left w:val="single" w:sz="4" w:space="0" w:color="000000"/>
              <w:bottom w:val="single" w:sz="4" w:space="0" w:color="000000"/>
              <w:right w:val="single" w:sz="4" w:space="0" w:color="000000"/>
            </w:tcBorders>
          </w:tcPr>
          <w:p w14:paraId="1688C5E8" w14:textId="77777777" w:rsidR="004B4D89" w:rsidRDefault="00000000">
            <w:pPr>
              <w:spacing w:after="0" w:line="259" w:lineRule="auto"/>
              <w:ind w:left="0" w:firstLine="0"/>
              <w:jc w:val="left"/>
            </w:pPr>
            <w:r>
              <w:rPr>
                <w:rFonts w:ascii="Times New Roman" w:eastAsia="Times New Roman" w:hAnsi="Times New Roman" w:cs="Times New Roman"/>
              </w:rPr>
              <w:t xml:space="preserve"> </w:t>
            </w:r>
          </w:p>
        </w:tc>
      </w:tr>
      <w:tr w:rsidR="004B4D89" w14:paraId="0DDB5A4E" w14:textId="77777777">
        <w:trPr>
          <w:trHeight w:val="557"/>
        </w:trPr>
        <w:tc>
          <w:tcPr>
            <w:tcW w:w="4821" w:type="dxa"/>
            <w:tcBorders>
              <w:top w:val="single" w:sz="4" w:space="0" w:color="000000"/>
              <w:left w:val="single" w:sz="4" w:space="0" w:color="000000"/>
              <w:bottom w:val="single" w:sz="4" w:space="0" w:color="000000"/>
              <w:right w:val="single" w:sz="4" w:space="0" w:color="000000"/>
            </w:tcBorders>
          </w:tcPr>
          <w:p w14:paraId="309A6179" w14:textId="77777777" w:rsidR="004B4D89" w:rsidRDefault="00000000">
            <w:pPr>
              <w:spacing w:after="0" w:line="259" w:lineRule="auto"/>
              <w:ind w:left="106" w:firstLine="0"/>
              <w:jc w:val="left"/>
            </w:pPr>
            <w:r>
              <w:t xml:space="preserve">SEN Primary Need if applicable </w:t>
            </w:r>
          </w:p>
        </w:tc>
        <w:tc>
          <w:tcPr>
            <w:tcW w:w="5109" w:type="dxa"/>
            <w:tcBorders>
              <w:top w:val="single" w:sz="4" w:space="0" w:color="000000"/>
              <w:left w:val="single" w:sz="4" w:space="0" w:color="000000"/>
              <w:bottom w:val="single" w:sz="4" w:space="0" w:color="000000"/>
              <w:right w:val="single" w:sz="4" w:space="0" w:color="000000"/>
            </w:tcBorders>
          </w:tcPr>
          <w:p w14:paraId="2D9A271D" w14:textId="77777777" w:rsidR="004B4D89" w:rsidRDefault="00000000">
            <w:pPr>
              <w:spacing w:after="0" w:line="259" w:lineRule="auto"/>
              <w:ind w:left="0" w:firstLine="0"/>
              <w:jc w:val="left"/>
            </w:pPr>
            <w:r>
              <w:rPr>
                <w:rFonts w:ascii="Times New Roman" w:eastAsia="Times New Roman" w:hAnsi="Times New Roman" w:cs="Times New Roman"/>
              </w:rPr>
              <w:t xml:space="preserve"> </w:t>
            </w:r>
          </w:p>
        </w:tc>
      </w:tr>
      <w:tr w:rsidR="004B4D89" w14:paraId="6B503629" w14:textId="77777777">
        <w:trPr>
          <w:trHeight w:val="586"/>
        </w:trPr>
        <w:tc>
          <w:tcPr>
            <w:tcW w:w="4821" w:type="dxa"/>
            <w:tcBorders>
              <w:top w:val="single" w:sz="4" w:space="0" w:color="000000"/>
              <w:left w:val="single" w:sz="4" w:space="0" w:color="000000"/>
              <w:bottom w:val="single" w:sz="4" w:space="0" w:color="000000"/>
              <w:right w:val="single" w:sz="4" w:space="0" w:color="000000"/>
            </w:tcBorders>
          </w:tcPr>
          <w:p w14:paraId="332422DA" w14:textId="77777777" w:rsidR="004B4D89" w:rsidRDefault="00000000">
            <w:pPr>
              <w:spacing w:after="0" w:line="259" w:lineRule="auto"/>
              <w:ind w:left="106" w:firstLine="0"/>
              <w:jc w:val="left"/>
            </w:pPr>
            <w:r>
              <w:t xml:space="preserve">Medical Diagnosis or Condition: </w:t>
            </w:r>
          </w:p>
        </w:tc>
        <w:tc>
          <w:tcPr>
            <w:tcW w:w="5109" w:type="dxa"/>
            <w:tcBorders>
              <w:top w:val="single" w:sz="4" w:space="0" w:color="000000"/>
              <w:left w:val="single" w:sz="4" w:space="0" w:color="000000"/>
              <w:bottom w:val="single" w:sz="4" w:space="0" w:color="000000"/>
              <w:right w:val="single" w:sz="4" w:space="0" w:color="000000"/>
            </w:tcBorders>
          </w:tcPr>
          <w:p w14:paraId="0C59C7BC" w14:textId="77777777" w:rsidR="004B4D89" w:rsidRDefault="00000000">
            <w:pPr>
              <w:spacing w:after="0" w:line="259" w:lineRule="auto"/>
              <w:ind w:left="0" w:firstLine="0"/>
              <w:jc w:val="left"/>
            </w:pPr>
            <w:r>
              <w:rPr>
                <w:rFonts w:ascii="Times New Roman" w:eastAsia="Times New Roman" w:hAnsi="Times New Roman" w:cs="Times New Roman"/>
              </w:rPr>
              <w:t xml:space="preserve"> </w:t>
            </w:r>
          </w:p>
        </w:tc>
      </w:tr>
      <w:tr w:rsidR="004B4D89" w14:paraId="0EB0201C" w14:textId="77777777">
        <w:trPr>
          <w:trHeight w:val="284"/>
        </w:trPr>
        <w:tc>
          <w:tcPr>
            <w:tcW w:w="4821" w:type="dxa"/>
            <w:tcBorders>
              <w:top w:val="single" w:sz="4" w:space="0" w:color="000000"/>
              <w:left w:val="single" w:sz="4" w:space="0" w:color="000000"/>
              <w:bottom w:val="single" w:sz="4" w:space="0" w:color="000000"/>
              <w:right w:val="single" w:sz="4" w:space="0" w:color="000000"/>
            </w:tcBorders>
          </w:tcPr>
          <w:p w14:paraId="7F3AABF1" w14:textId="77777777" w:rsidR="004B4D89" w:rsidRDefault="00000000">
            <w:pPr>
              <w:spacing w:after="0" w:line="259" w:lineRule="auto"/>
              <w:ind w:left="106" w:firstLine="0"/>
              <w:jc w:val="left"/>
            </w:pPr>
            <w:r>
              <w:t xml:space="preserve">Date: </w:t>
            </w:r>
          </w:p>
        </w:tc>
        <w:tc>
          <w:tcPr>
            <w:tcW w:w="5109" w:type="dxa"/>
            <w:tcBorders>
              <w:top w:val="single" w:sz="4" w:space="0" w:color="000000"/>
              <w:left w:val="single" w:sz="4" w:space="0" w:color="000000"/>
              <w:bottom w:val="single" w:sz="4" w:space="0" w:color="000000"/>
              <w:right w:val="single" w:sz="4" w:space="0" w:color="000000"/>
            </w:tcBorders>
          </w:tcPr>
          <w:p w14:paraId="08E32FDE"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6F262BFF" w14:textId="77777777">
        <w:trPr>
          <w:trHeight w:val="288"/>
        </w:trPr>
        <w:tc>
          <w:tcPr>
            <w:tcW w:w="4821" w:type="dxa"/>
            <w:tcBorders>
              <w:top w:val="single" w:sz="4" w:space="0" w:color="000000"/>
              <w:left w:val="single" w:sz="4" w:space="0" w:color="000000"/>
              <w:bottom w:val="single" w:sz="4" w:space="0" w:color="000000"/>
              <w:right w:val="single" w:sz="4" w:space="0" w:color="000000"/>
            </w:tcBorders>
          </w:tcPr>
          <w:p w14:paraId="15CC7817" w14:textId="77777777" w:rsidR="004B4D89" w:rsidRDefault="00000000">
            <w:pPr>
              <w:spacing w:after="0" w:line="259" w:lineRule="auto"/>
              <w:ind w:left="106" w:firstLine="0"/>
              <w:jc w:val="left"/>
            </w:pPr>
            <w:r>
              <w:t xml:space="preserve">Review Date (at least every 12 months): </w:t>
            </w:r>
          </w:p>
        </w:tc>
        <w:tc>
          <w:tcPr>
            <w:tcW w:w="5109" w:type="dxa"/>
            <w:tcBorders>
              <w:top w:val="single" w:sz="4" w:space="0" w:color="000000"/>
              <w:left w:val="single" w:sz="4" w:space="0" w:color="000000"/>
              <w:bottom w:val="single" w:sz="4" w:space="0" w:color="000000"/>
              <w:right w:val="single" w:sz="4" w:space="0" w:color="000000"/>
            </w:tcBorders>
          </w:tcPr>
          <w:p w14:paraId="6027BA62"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bl>
    <w:p w14:paraId="2672D325" w14:textId="77777777" w:rsidR="004B4D89" w:rsidRDefault="00000000">
      <w:pPr>
        <w:spacing w:after="204" w:line="259" w:lineRule="auto"/>
        <w:ind w:left="0" w:firstLine="0"/>
        <w:jc w:val="left"/>
      </w:pPr>
      <w:r>
        <w:rPr>
          <w:b/>
          <w:sz w:val="15"/>
        </w:rPr>
        <w:t xml:space="preserve"> </w:t>
      </w:r>
    </w:p>
    <w:p w14:paraId="1E1AEF83" w14:textId="77777777" w:rsidR="004B4D89" w:rsidRDefault="00000000">
      <w:pPr>
        <w:pStyle w:val="Heading2"/>
        <w:spacing w:after="10"/>
        <w:ind w:left="596"/>
      </w:pPr>
      <w:r>
        <w:t xml:space="preserve">Contact Information </w:t>
      </w:r>
    </w:p>
    <w:p w14:paraId="0A63297E" w14:textId="77777777" w:rsidR="004B4D89" w:rsidRDefault="00000000">
      <w:pPr>
        <w:spacing w:after="0" w:line="259" w:lineRule="auto"/>
        <w:ind w:left="0" w:firstLine="0"/>
        <w:jc w:val="left"/>
      </w:pPr>
      <w:r>
        <w:rPr>
          <w:b/>
          <w:sz w:val="12"/>
        </w:rPr>
        <w:t xml:space="preserve"> </w:t>
      </w:r>
    </w:p>
    <w:tbl>
      <w:tblPr>
        <w:tblStyle w:val="TableGrid"/>
        <w:tblW w:w="9875" w:type="dxa"/>
        <w:tblInd w:w="602" w:type="dxa"/>
        <w:tblCellMar>
          <w:top w:w="0" w:type="dxa"/>
          <w:left w:w="5" w:type="dxa"/>
          <w:bottom w:w="0" w:type="dxa"/>
          <w:right w:w="44" w:type="dxa"/>
        </w:tblCellMar>
        <w:tblLook w:val="04A0" w:firstRow="1" w:lastRow="0" w:firstColumn="1" w:lastColumn="0" w:noHBand="0" w:noVBand="1"/>
      </w:tblPr>
      <w:tblGrid>
        <w:gridCol w:w="2553"/>
        <w:gridCol w:w="2410"/>
        <w:gridCol w:w="2550"/>
        <w:gridCol w:w="2362"/>
      </w:tblGrid>
      <w:tr w:rsidR="004B4D89" w14:paraId="12173FCA" w14:textId="77777777">
        <w:trPr>
          <w:trHeight w:val="286"/>
        </w:trPr>
        <w:tc>
          <w:tcPr>
            <w:tcW w:w="4963" w:type="dxa"/>
            <w:gridSpan w:val="2"/>
            <w:tcBorders>
              <w:top w:val="single" w:sz="4" w:space="0" w:color="000000"/>
              <w:left w:val="single" w:sz="4" w:space="0" w:color="000000"/>
              <w:bottom w:val="single" w:sz="4" w:space="0" w:color="000000"/>
              <w:right w:val="single" w:sz="4" w:space="0" w:color="000000"/>
            </w:tcBorders>
            <w:shd w:val="clear" w:color="auto" w:fill="D9D9D9"/>
          </w:tcPr>
          <w:p w14:paraId="193B8365" w14:textId="77777777" w:rsidR="004B4D89" w:rsidRDefault="00000000">
            <w:pPr>
              <w:spacing w:after="0" w:line="259" w:lineRule="auto"/>
              <w:ind w:left="46" w:firstLine="0"/>
              <w:jc w:val="center"/>
            </w:pPr>
            <w:r>
              <w:rPr>
                <w:b/>
              </w:rPr>
              <w:t xml:space="preserve">Contact 1 </w:t>
            </w:r>
          </w:p>
        </w:tc>
        <w:tc>
          <w:tcPr>
            <w:tcW w:w="4911" w:type="dxa"/>
            <w:gridSpan w:val="2"/>
            <w:tcBorders>
              <w:top w:val="single" w:sz="4" w:space="0" w:color="000000"/>
              <w:left w:val="single" w:sz="4" w:space="0" w:color="000000"/>
              <w:bottom w:val="single" w:sz="4" w:space="0" w:color="000000"/>
              <w:right w:val="single" w:sz="4" w:space="0" w:color="000000"/>
            </w:tcBorders>
            <w:shd w:val="clear" w:color="auto" w:fill="D9D9D9"/>
          </w:tcPr>
          <w:p w14:paraId="1B2C6B26" w14:textId="77777777" w:rsidR="004B4D89" w:rsidRDefault="00000000">
            <w:pPr>
              <w:spacing w:after="0" w:line="259" w:lineRule="auto"/>
              <w:ind w:left="44" w:firstLine="0"/>
              <w:jc w:val="center"/>
            </w:pPr>
            <w:r>
              <w:rPr>
                <w:b/>
              </w:rPr>
              <w:t xml:space="preserve">Contact 2 </w:t>
            </w:r>
          </w:p>
        </w:tc>
      </w:tr>
      <w:tr w:rsidR="004B4D89" w14:paraId="6C035D46" w14:textId="77777777">
        <w:trPr>
          <w:trHeight w:val="284"/>
        </w:trPr>
        <w:tc>
          <w:tcPr>
            <w:tcW w:w="2553" w:type="dxa"/>
            <w:tcBorders>
              <w:top w:val="single" w:sz="4" w:space="0" w:color="000000"/>
              <w:left w:val="single" w:sz="4" w:space="0" w:color="000000"/>
              <w:bottom w:val="single" w:sz="4" w:space="0" w:color="000000"/>
              <w:right w:val="single" w:sz="4" w:space="0" w:color="000000"/>
            </w:tcBorders>
          </w:tcPr>
          <w:p w14:paraId="20F6D797" w14:textId="77777777" w:rsidR="004B4D89" w:rsidRDefault="00000000">
            <w:pPr>
              <w:spacing w:after="0" w:line="259" w:lineRule="auto"/>
              <w:ind w:left="104" w:firstLine="0"/>
              <w:jc w:val="left"/>
            </w:pPr>
            <w:r>
              <w:t xml:space="preserve">Name </w:t>
            </w:r>
          </w:p>
        </w:tc>
        <w:tc>
          <w:tcPr>
            <w:tcW w:w="2410" w:type="dxa"/>
            <w:tcBorders>
              <w:top w:val="single" w:sz="4" w:space="0" w:color="000000"/>
              <w:left w:val="single" w:sz="4" w:space="0" w:color="000000"/>
              <w:bottom w:val="single" w:sz="4" w:space="0" w:color="000000"/>
              <w:right w:val="single" w:sz="4" w:space="0" w:color="000000"/>
            </w:tcBorders>
          </w:tcPr>
          <w:p w14:paraId="38B97FF7"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3F6F04D7" w14:textId="77777777" w:rsidR="004B4D89" w:rsidRDefault="00000000">
            <w:pPr>
              <w:spacing w:after="0" w:line="259" w:lineRule="auto"/>
              <w:ind w:left="106" w:firstLine="0"/>
              <w:jc w:val="left"/>
            </w:pPr>
            <w:r>
              <w:t xml:space="preserve">Name </w:t>
            </w:r>
          </w:p>
        </w:tc>
        <w:tc>
          <w:tcPr>
            <w:tcW w:w="2362" w:type="dxa"/>
            <w:tcBorders>
              <w:top w:val="single" w:sz="4" w:space="0" w:color="000000"/>
              <w:left w:val="single" w:sz="4" w:space="0" w:color="000000"/>
              <w:bottom w:val="single" w:sz="4" w:space="0" w:color="000000"/>
              <w:right w:val="single" w:sz="4" w:space="0" w:color="000000"/>
            </w:tcBorders>
          </w:tcPr>
          <w:p w14:paraId="21198B57"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34021834" w14:textId="77777777">
        <w:trPr>
          <w:trHeight w:val="284"/>
        </w:trPr>
        <w:tc>
          <w:tcPr>
            <w:tcW w:w="2553" w:type="dxa"/>
            <w:tcBorders>
              <w:top w:val="single" w:sz="4" w:space="0" w:color="000000"/>
              <w:left w:val="single" w:sz="4" w:space="0" w:color="000000"/>
              <w:bottom w:val="single" w:sz="4" w:space="0" w:color="000000"/>
              <w:right w:val="single" w:sz="4" w:space="0" w:color="000000"/>
            </w:tcBorders>
          </w:tcPr>
          <w:p w14:paraId="581E2A02" w14:textId="77777777" w:rsidR="004B4D89" w:rsidRDefault="00000000">
            <w:pPr>
              <w:spacing w:after="0" w:line="259" w:lineRule="auto"/>
              <w:ind w:left="104" w:firstLine="0"/>
              <w:jc w:val="left"/>
            </w:pPr>
            <w:r>
              <w:t xml:space="preserve">Relationship to Child </w:t>
            </w:r>
          </w:p>
        </w:tc>
        <w:tc>
          <w:tcPr>
            <w:tcW w:w="2410" w:type="dxa"/>
            <w:tcBorders>
              <w:top w:val="single" w:sz="4" w:space="0" w:color="000000"/>
              <w:left w:val="single" w:sz="4" w:space="0" w:color="000000"/>
              <w:bottom w:val="single" w:sz="4" w:space="0" w:color="000000"/>
              <w:right w:val="single" w:sz="4" w:space="0" w:color="000000"/>
            </w:tcBorders>
          </w:tcPr>
          <w:p w14:paraId="183E7801"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2F8E79B5" w14:textId="77777777" w:rsidR="004B4D89" w:rsidRDefault="00000000">
            <w:pPr>
              <w:spacing w:after="0" w:line="259" w:lineRule="auto"/>
              <w:ind w:left="106" w:firstLine="0"/>
              <w:jc w:val="left"/>
            </w:pPr>
            <w:r>
              <w:t xml:space="preserve">Relationship to Child: </w:t>
            </w:r>
          </w:p>
        </w:tc>
        <w:tc>
          <w:tcPr>
            <w:tcW w:w="2362" w:type="dxa"/>
            <w:tcBorders>
              <w:top w:val="single" w:sz="4" w:space="0" w:color="000000"/>
              <w:left w:val="single" w:sz="4" w:space="0" w:color="000000"/>
              <w:bottom w:val="single" w:sz="4" w:space="0" w:color="000000"/>
              <w:right w:val="single" w:sz="4" w:space="0" w:color="000000"/>
            </w:tcBorders>
          </w:tcPr>
          <w:p w14:paraId="07DFE934"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59AEC9F8" w14:textId="77777777">
        <w:trPr>
          <w:trHeight w:val="288"/>
        </w:trPr>
        <w:tc>
          <w:tcPr>
            <w:tcW w:w="2553" w:type="dxa"/>
            <w:tcBorders>
              <w:top w:val="single" w:sz="4" w:space="0" w:color="000000"/>
              <w:left w:val="single" w:sz="4" w:space="0" w:color="000000"/>
              <w:bottom w:val="single" w:sz="4" w:space="0" w:color="000000"/>
              <w:right w:val="single" w:sz="4" w:space="0" w:color="000000"/>
            </w:tcBorders>
          </w:tcPr>
          <w:p w14:paraId="4F675217" w14:textId="77777777" w:rsidR="004B4D89" w:rsidRDefault="00000000">
            <w:pPr>
              <w:spacing w:after="0" w:line="259" w:lineRule="auto"/>
              <w:ind w:left="104" w:firstLine="0"/>
              <w:jc w:val="left"/>
            </w:pPr>
            <w:r>
              <w:t xml:space="preserve">Phone No. </w:t>
            </w:r>
          </w:p>
        </w:tc>
        <w:tc>
          <w:tcPr>
            <w:tcW w:w="2410" w:type="dxa"/>
            <w:tcBorders>
              <w:top w:val="single" w:sz="4" w:space="0" w:color="000000"/>
              <w:left w:val="single" w:sz="4" w:space="0" w:color="000000"/>
              <w:bottom w:val="single" w:sz="4" w:space="0" w:color="000000"/>
              <w:right w:val="single" w:sz="4" w:space="0" w:color="000000"/>
            </w:tcBorders>
          </w:tcPr>
          <w:p w14:paraId="49C515F8"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28E8AE3A" w14:textId="77777777" w:rsidR="004B4D89" w:rsidRDefault="00000000">
            <w:pPr>
              <w:spacing w:after="0" w:line="259" w:lineRule="auto"/>
              <w:ind w:left="106" w:firstLine="0"/>
              <w:jc w:val="left"/>
            </w:pPr>
            <w:r>
              <w:t xml:space="preserve">Phone No. </w:t>
            </w:r>
          </w:p>
        </w:tc>
        <w:tc>
          <w:tcPr>
            <w:tcW w:w="2362" w:type="dxa"/>
            <w:tcBorders>
              <w:top w:val="single" w:sz="4" w:space="0" w:color="000000"/>
              <w:left w:val="single" w:sz="4" w:space="0" w:color="000000"/>
              <w:bottom w:val="single" w:sz="4" w:space="0" w:color="000000"/>
              <w:right w:val="single" w:sz="4" w:space="0" w:color="000000"/>
            </w:tcBorders>
          </w:tcPr>
          <w:p w14:paraId="0170A677"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129F27A7" w14:textId="77777777">
        <w:trPr>
          <w:trHeight w:val="284"/>
        </w:trPr>
        <w:tc>
          <w:tcPr>
            <w:tcW w:w="2553" w:type="dxa"/>
            <w:tcBorders>
              <w:top w:val="single" w:sz="4" w:space="0" w:color="000000"/>
              <w:left w:val="single" w:sz="4" w:space="0" w:color="000000"/>
              <w:bottom w:val="single" w:sz="4" w:space="0" w:color="000000"/>
              <w:right w:val="single" w:sz="4" w:space="0" w:color="000000"/>
            </w:tcBorders>
          </w:tcPr>
          <w:p w14:paraId="2187056A" w14:textId="77777777" w:rsidR="004B4D89" w:rsidRDefault="00000000">
            <w:pPr>
              <w:spacing w:after="0" w:line="259" w:lineRule="auto"/>
              <w:ind w:left="104" w:firstLine="0"/>
              <w:jc w:val="left"/>
            </w:pPr>
            <w:r>
              <w:t xml:space="preserve">Alternative Phone No. </w:t>
            </w:r>
          </w:p>
        </w:tc>
        <w:tc>
          <w:tcPr>
            <w:tcW w:w="2410" w:type="dxa"/>
            <w:tcBorders>
              <w:top w:val="single" w:sz="4" w:space="0" w:color="000000"/>
              <w:left w:val="single" w:sz="4" w:space="0" w:color="000000"/>
              <w:bottom w:val="single" w:sz="4" w:space="0" w:color="000000"/>
              <w:right w:val="single" w:sz="4" w:space="0" w:color="000000"/>
            </w:tcBorders>
          </w:tcPr>
          <w:p w14:paraId="53E77C0A"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728E5EE0" w14:textId="77777777" w:rsidR="004B4D89" w:rsidRDefault="00000000">
            <w:pPr>
              <w:spacing w:after="0" w:line="259" w:lineRule="auto"/>
              <w:ind w:left="106" w:firstLine="0"/>
              <w:jc w:val="left"/>
            </w:pPr>
            <w:r>
              <w:t xml:space="preserve">Alternative Phone No. </w:t>
            </w:r>
          </w:p>
        </w:tc>
        <w:tc>
          <w:tcPr>
            <w:tcW w:w="2362" w:type="dxa"/>
            <w:tcBorders>
              <w:top w:val="single" w:sz="4" w:space="0" w:color="000000"/>
              <w:left w:val="single" w:sz="4" w:space="0" w:color="000000"/>
              <w:bottom w:val="single" w:sz="4" w:space="0" w:color="000000"/>
              <w:right w:val="single" w:sz="4" w:space="0" w:color="000000"/>
            </w:tcBorders>
          </w:tcPr>
          <w:p w14:paraId="5ADAB002"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526462BD" w14:textId="77777777">
        <w:trPr>
          <w:trHeight w:val="286"/>
        </w:trPr>
        <w:tc>
          <w:tcPr>
            <w:tcW w:w="4963" w:type="dxa"/>
            <w:gridSpan w:val="2"/>
            <w:tcBorders>
              <w:top w:val="single" w:sz="4" w:space="0" w:color="000000"/>
              <w:left w:val="single" w:sz="4" w:space="0" w:color="000000"/>
              <w:bottom w:val="single" w:sz="4" w:space="0" w:color="000000"/>
              <w:right w:val="single" w:sz="4" w:space="0" w:color="000000"/>
            </w:tcBorders>
            <w:shd w:val="clear" w:color="auto" w:fill="D9D9D9"/>
          </w:tcPr>
          <w:p w14:paraId="7EC0ECDC" w14:textId="77777777" w:rsidR="004B4D89" w:rsidRDefault="00000000">
            <w:pPr>
              <w:spacing w:after="0" w:line="259" w:lineRule="auto"/>
              <w:ind w:left="35" w:firstLine="0"/>
              <w:jc w:val="center"/>
            </w:pPr>
            <w:r>
              <w:rPr>
                <w:b/>
              </w:rPr>
              <w:t xml:space="preserve">Clinic / Hospital Contact </w:t>
            </w:r>
          </w:p>
        </w:tc>
        <w:tc>
          <w:tcPr>
            <w:tcW w:w="4911" w:type="dxa"/>
            <w:gridSpan w:val="2"/>
            <w:tcBorders>
              <w:top w:val="single" w:sz="4" w:space="0" w:color="000000"/>
              <w:left w:val="single" w:sz="4" w:space="0" w:color="000000"/>
              <w:bottom w:val="single" w:sz="4" w:space="0" w:color="000000"/>
              <w:right w:val="single" w:sz="4" w:space="0" w:color="000000"/>
            </w:tcBorders>
            <w:shd w:val="clear" w:color="auto" w:fill="D9D9D9"/>
          </w:tcPr>
          <w:p w14:paraId="4A4BA0CB" w14:textId="77777777" w:rsidR="004B4D89" w:rsidRDefault="00000000">
            <w:pPr>
              <w:spacing w:after="0" w:line="259" w:lineRule="auto"/>
              <w:ind w:left="46" w:firstLine="0"/>
              <w:jc w:val="center"/>
            </w:pPr>
            <w:r>
              <w:rPr>
                <w:b/>
              </w:rPr>
              <w:t xml:space="preserve">GP </w:t>
            </w:r>
          </w:p>
        </w:tc>
      </w:tr>
      <w:tr w:rsidR="004B4D89" w14:paraId="2FF4B2B5" w14:textId="77777777">
        <w:trPr>
          <w:trHeight w:val="289"/>
        </w:trPr>
        <w:tc>
          <w:tcPr>
            <w:tcW w:w="2553" w:type="dxa"/>
            <w:tcBorders>
              <w:top w:val="single" w:sz="4" w:space="0" w:color="000000"/>
              <w:left w:val="single" w:sz="4" w:space="0" w:color="000000"/>
              <w:bottom w:val="single" w:sz="4" w:space="0" w:color="000000"/>
              <w:right w:val="single" w:sz="4" w:space="0" w:color="000000"/>
            </w:tcBorders>
          </w:tcPr>
          <w:p w14:paraId="702CC213" w14:textId="77777777" w:rsidR="004B4D89" w:rsidRDefault="00000000">
            <w:pPr>
              <w:spacing w:after="0" w:line="259" w:lineRule="auto"/>
              <w:ind w:left="104" w:firstLine="0"/>
              <w:jc w:val="left"/>
            </w:pPr>
            <w:r>
              <w:t xml:space="preserve">Name </w:t>
            </w:r>
          </w:p>
        </w:tc>
        <w:tc>
          <w:tcPr>
            <w:tcW w:w="2410" w:type="dxa"/>
            <w:tcBorders>
              <w:top w:val="single" w:sz="4" w:space="0" w:color="000000"/>
              <w:left w:val="single" w:sz="4" w:space="0" w:color="000000"/>
              <w:bottom w:val="single" w:sz="4" w:space="0" w:color="000000"/>
              <w:right w:val="single" w:sz="4" w:space="0" w:color="000000"/>
            </w:tcBorders>
          </w:tcPr>
          <w:p w14:paraId="001E55CE"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26CE7FE7" w14:textId="77777777" w:rsidR="004B4D89" w:rsidRDefault="00000000">
            <w:pPr>
              <w:spacing w:after="0" w:line="259" w:lineRule="auto"/>
              <w:ind w:left="106" w:firstLine="0"/>
              <w:jc w:val="left"/>
            </w:pPr>
            <w:r>
              <w:t xml:space="preserve">Name </w:t>
            </w:r>
          </w:p>
        </w:tc>
        <w:tc>
          <w:tcPr>
            <w:tcW w:w="2362" w:type="dxa"/>
            <w:tcBorders>
              <w:top w:val="single" w:sz="4" w:space="0" w:color="000000"/>
              <w:left w:val="single" w:sz="4" w:space="0" w:color="000000"/>
              <w:bottom w:val="single" w:sz="4" w:space="0" w:color="000000"/>
              <w:right w:val="single" w:sz="4" w:space="0" w:color="000000"/>
            </w:tcBorders>
          </w:tcPr>
          <w:p w14:paraId="5B0D8002"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r w:rsidR="004B4D89" w14:paraId="4576BBD4" w14:textId="77777777">
        <w:trPr>
          <w:trHeight w:val="286"/>
        </w:trPr>
        <w:tc>
          <w:tcPr>
            <w:tcW w:w="2553" w:type="dxa"/>
            <w:tcBorders>
              <w:top w:val="single" w:sz="4" w:space="0" w:color="000000"/>
              <w:left w:val="single" w:sz="4" w:space="0" w:color="000000"/>
              <w:bottom w:val="single" w:sz="6" w:space="0" w:color="000000"/>
              <w:right w:val="single" w:sz="4" w:space="0" w:color="000000"/>
            </w:tcBorders>
          </w:tcPr>
          <w:p w14:paraId="59788565" w14:textId="77777777" w:rsidR="004B4D89" w:rsidRDefault="00000000">
            <w:pPr>
              <w:spacing w:after="0" w:line="259" w:lineRule="auto"/>
              <w:ind w:left="104" w:firstLine="0"/>
              <w:jc w:val="left"/>
            </w:pPr>
            <w:r>
              <w:t xml:space="preserve">Phone No. </w:t>
            </w:r>
          </w:p>
        </w:tc>
        <w:tc>
          <w:tcPr>
            <w:tcW w:w="2410" w:type="dxa"/>
            <w:tcBorders>
              <w:top w:val="single" w:sz="4" w:space="0" w:color="000000"/>
              <w:left w:val="single" w:sz="4" w:space="0" w:color="000000"/>
              <w:bottom w:val="single" w:sz="6" w:space="0" w:color="000000"/>
              <w:right w:val="single" w:sz="4" w:space="0" w:color="000000"/>
            </w:tcBorders>
          </w:tcPr>
          <w:p w14:paraId="7FA26401"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c>
          <w:tcPr>
            <w:tcW w:w="2550" w:type="dxa"/>
            <w:tcBorders>
              <w:top w:val="single" w:sz="4" w:space="0" w:color="000000"/>
              <w:left w:val="single" w:sz="4" w:space="0" w:color="000000"/>
              <w:bottom w:val="single" w:sz="6" w:space="0" w:color="000000"/>
              <w:right w:val="single" w:sz="4" w:space="0" w:color="000000"/>
            </w:tcBorders>
          </w:tcPr>
          <w:p w14:paraId="13E38549" w14:textId="77777777" w:rsidR="004B4D89" w:rsidRDefault="00000000">
            <w:pPr>
              <w:spacing w:after="0" w:line="259" w:lineRule="auto"/>
              <w:ind w:left="106" w:firstLine="0"/>
              <w:jc w:val="left"/>
            </w:pPr>
            <w:r>
              <w:t xml:space="preserve">Phone No. </w:t>
            </w:r>
          </w:p>
        </w:tc>
        <w:tc>
          <w:tcPr>
            <w:tcW w:w="2362" w:type="dxa"/>
            <w:tcBorders>
              <w:top w:val="single" w:sz="4" w:space="0" w:color="000000"/>
              <w:left w:val="single" w:sz="4" w:space="0" w:color="000000"/>
              <w:bottom w:val="single" w:sz="6" w:space="0" w:color="000000"/>
              <w:right w:val="single" w:sz="4" w:space="0" w:color="000000"/>
            </w:tcBorders>
          </w:tcPr>
          <w:p w14:paraId="1A7CEC02" w14:textId="77777777" w:rsidR="004B4D89" w:rsidRDefault="00000000">
            <w:pPr>
              <w:spacing w:after="0" w:line="259" w:lineRule="auto"/>
              <w:ind w:left="0" w:firstLine="0"/>
              <w:jc w:val="left"/>
            </w:pPr>
            <w:r>
              <w:rPr>
                <w:rFonts w:ascii="Times New Roman" w:eastAsia="Times New Roman" w:hAnsi="Times New Roman" w:cs="Times New Roman"/>
                <w:sz w:val="20"/>
              </w:rPr>
              <w:t xml:space="preserve"> </w:t>
            </w:r>
          </w:p>
        </w:tc>
      </w:tr>
    </w:tbl>
    <w:p w14:paraId="77108935" w14:textId="77777777" w:rsidR="004B4D89" w:rsidRDefault="00000000">
      <w:pPr>
        <w:spacing w:after="0" w:line="259" w:lineRule="auto"/>
        <w:ind w:left="0" w:firstLine="0"/>
        <w:jc w:val="left"/>
      </w:pPr>
      <w:r>
        <w:rPr>
          <w:b/>
          <w:sz w:val="27"/>
        </w:rPr>
        <w:t xml:space="preserve"> </w:t>
      </w:r>
    </w:p>
    <w:p w14:paraId="506CA43F" w14:textId="77777777" w:rsidR="004B4D89" w:rsidRDefault="00000000">
      <w:pPr>
        <w:pStyle w:val="Heading2"/>
        <w:spacing w:after="10"/>
        <w:ind w:left="596"/>
      </w:pPr>
      <w:r>
        <w:t xml:space="preserve">Arrangements </w:t>
      </w:r>
    </w:p>
    <w:p w14:paraId="72E5F799" w14:textId="77777777" w:rsidR="004B4D89" w:rsidRDefault="00000000">
      <w:pPr>
        <w:spacing w:after="0" w:line="259" w:lineRule="auto"/>
        <w:ind w:left="0" w:firstLine="0"/>
        <w:jc w:val="left"/>
      </w:pPr>
      <w:r>
        <w:rPr>
          <w:b/>
          <w:sz w:val="11"/>
        </w:rPr>
        <w:t xml:space="preserve"> </w:t>
      </w:r>
    </w:p>
    <w:tbl>
      <w:tblPr>
        <w:tblStyle w:val="TableGrid"/>
        <w:tblW w:w="9875" w:type="dxa"/>
        <w:tblInd w:w="602" w:type="dxa"/>
        <w:tblCellMar>
          <w:top w:w="0" w:type="dxa"/>
          <w:left w:w="4" w:type="dxa"/>
          <w:bottom w:w="0" w:type="dxa"/>
          <w:right w:w="115" w:type="dxa"/>
        </w:tblCellMar>
        <w:tblLook w:val="04A0" w:firstRow="1" w:lastRow="0" w:firstColumn="1" w:lastColumn="0" w:noHBand="0" w:noVBand="1"/>
      </w:tblPr>
      <w:tblGrid>
        <w:gridCol w:w="9875"/>
      </w:tblGrid>
      <w:tr w:rsidR="004B4D89" w14:paraId="13D712C4" w14:textId="77777777">
        <w:trPr>
          <w:trHeight w:val="286"/>
        </w:trPr>
        <w:tc>
          <w:tcPr>
            <w:tcW w:w="9875" w:type="dxa"/>
            <w:tcBorders>
              <w:top w:val="single" w:sz="4" w:space="0" w:color="000000"/>
              <w:left w:val="single" w:sz="4" w:space="0" w:color="000000"/>
              <w:bottom w:val="single" w:sz="4" w:space="0" w:color="000000"/>
              <w:right w:val="single" w:sz="4" w:space="0" w:color="000000"/>
            </w:tcBorders>
            <w:shd w:val="clear" w:color="auto" w:fill="D9D9D9"/>
          </w:tcPr>
          <w:p w14:paraId="7B58AC4D" w14:textId="77777777" w:rsidR="004B4D89" w:rsidRDefault="00000000">
            <w:pPr>
              <w:spacing w:after="0" w:line="259" w:lineRule="auto"/>
              <w:ind w:left="106" w:firstLine="0"/>
              <w:jc w:val="left"/>
            </w:pPr>
            <w:r>
              <w:t xml:space="preserve">Describe medical needs and give details of child’s symptoms: </w:t>
            </w:r>
          </w:p>
        </w:tc>
      </w:tr>
      <w:tr w:rsidR="004B4D89" w14:paraId="0402FCB6" w14:textId="77777777">
        <w:trPr>
          <w:trHeight w:val="641"/>
        </w:trPr>
        <w:tc>
          <w:tcPr>
            <w:tcW w:w="9875" w:type="dxa"/>
            <w:tcBorders>
              <w:top w:val="single" w:sz="4" w:space="0" w:color="000000"/>
              <w:left w:val="single" w:sz="4" w:space="0" w:color="000000"/>
              <w:bottom w:val="single" w:sz="4" w:space="0" w:color="000000"/>
              <w:right w:val="single" w:sz="4" w:space="0" w:color="000000"/>
            </w:tcBorders>
          </w:tcPr>
          <w:p w14:paraId="3CF7A85E" w14:textId="77777777" w:rsidR="004B4D89" w:rsidRDefault="00000000">
            <w:pPr>
              <w:spacing w:after="0" w:line="259" w:lineRule="auto"/>
              <w:ind w:left="0" w:firstLine="0"/>
              <w:jc w:val="left"/>
            </w:pPr>
            <w:r>
              <w:rPr>
                <w:rFonts w:ascii="Times New Roman" w:eastAsia="Times New Roman" w:hAnsi="Times New Roman" w:cs="Times New Roman"/>
              </w:rPr>
              <w:t xml:space="preserve"> </w:t>
            </w:r>
          </w:p>
        </w:tc>
      </w:tr>
      <w:tr w:rsidR="004B4D89" w14:paraId="47561AA1" w14:textId="77777777">
        <w:trPr>
          <w:trHeight w:val="281"/>
        </w:trPr>
        <w:tc>
          <w:tcPr>
            <w:tcW w:w="9875" w:type="dxa"/>
            <w:tcBorders>
              <w:top w:val="single" w:sz="4" w:space="0" w:color="000000"/>
              <w:left w:val="single" w:sz="4" w:space="0" w:color="000000"/>
              <w:bottom w:val="single" w:sz="4" w:space="0" w:color="000000"/>
              <w:right w:val="single" w:sz="4" w:space="0" w:color="000000"/>
            </w:tcBorders>
            <w:shd w:val="clear" w:color="auto" w:fill="D9D9D9"/>
          </w:tcPr>
          <w:p w14:paraId="01A58E70" w14:textId="77777777" w:rsidR="004B4D89" w:rsidRDefault="00000000">
            <w:pPr>
              <w:spacing w:after="0" w:line="259" w:lineRule="auto"/>
              <w:ind w:left="106" w:firstLine="0"/>
              <w:jc w:val="left"/>
            </w:pPr>
            <w:r>
              <w:t xml:space="preserve">Daily care requirements (e.g. before sport / at lunchtime): </w:t>
            </w:r>
          </w:p>
        </w:tc>
      </w:tr>
      <w:tr w:rsidR="004B4D89" w14:paraId="703C9AF5" w14:textId="77777777">
        <w:trPr>
          <w:trHeight w:val="569"/>
        </w:trPr>
        <w:tc>
          <w:tcPr>
            <w:tcW w:w="9875" w:type="dxa"/>
            <w:tcBorders>
              <w:top w:val="single" w:sz="4" w:space="0" w:color="000000"/>
              <w:left w:val="single" w:sz="4" w:space="0" w:color="000000"/>
              <w:bottom w:val="single" w:sz="4" w:space="0" w:color="000000"/>
              <w:right w:val="single" w:sz="4" w:space="0" w:color="000000"/>
            </w:tcBorders>
          </w:tcPr>
          <w:p w14:paraId="4D487851" w14:textId="77777777" w:rsidR="004B4D89" w:rsidRDefault="00000000">
            <w:pPr>
              <w:spacing w:after="0" w:line="259" w:lineRule="auto"/>
              <w:ind w:left="0" w:firstLine="0"/>
              <w:jc w:val="left"/>
            </w:pPr>
            <w:r>
              <w:rPr>
                <w:rFonts w:ascii="Times New Roman" w:eastAsia="Times New Roman" w:hAnsi="Times New Roman" w:cs="Times New Roman"/>
              </w:rPr>
              <w:t xml:space="preserve"> </w:t>
            </w:r>
          </w:p>
        </w:tc>
      </w:tr>
      <w:tr w:rsidR="004B4D89" w14:paraId="1E3C631B" w14:textId="77777777">
        <w:trPr>
          <w:trHeight w:val="286"/>
        </w:trPr>
        <w:tc>
          <w:tcPr>
            <w:tcW w:w="9875" w:type="dxa"/>
            <w:tcBorders>
              <w:top w:val="single" w:sz="4" w:space="0" w:color="000000"/>
              <w:left w:val="single" w:sz="4" w:space="0" w:color="000000"/>
              <w:bottom w:val="single" w:sz="4" w:space="0" w:color="000000"/>
              <w:right w:val="single" w:sz="4" w:space="0" w:color="000000"/>
            </w:tcBorders>
            <w:shd w:val="clear" w:color="auto" w:fill="D9D9D9"/>
          </w:tcPr>
          <w:p w14:paraId="6011998B" w14:textId="77777777" w:rsidR="004B4D89" w:rsidRDefault="00000000">
            <w:pPr>
              <w:spacing w:after="0" w:line="259" w:lineRule="auto"/>
              <w:ind w:left="106" w:firstLine="0"/>
              <w:jc w:val="left"/>
            </w:pPr>
            <w:r>
              <w:t xml:space="preserve">Describe what constitutes an emergency for the child, and the action to take if this occurs: </w:t>
            </w:r>
          </w:p>
        </w:tc>
      </w:tr>
      <w:tr w:rsidR="004B4D89" w14:paraId="20A54B0A" w14:textId="77777777">
        <w:trPr>
          <w:trHeight w:val="550"/>
        </w:trPr>
        <w:tc>
          <w:tcPr>
            <w:tcW w:w="9875" w:type="dxa"/>
            <w:tcBorders>
              <w:top w:val="single" w:sz="4" w:space="0" w:color="000000"/>
              <w:left w:val="single" w:sz="4" w:space="0" w:color="000000"/>
              <w:bottom w:val="single" w:sz="4" w:space="0" w:color="000000"/>
              <w:right w:val="single" w:sz="4" w:space="0" w:color="000000"/>
            </w:tcBorders>
          </w:tcPr>
          <w:p w14:paraId="0DB2D515" w14:textId="77777777" w:rsidR="004B4D89" w:rsidRDefault="00000000">
            <w:pPr>
              <w:spacing w:after="0" w:line="259" w:lineRule="auto"/>
              <w:ind w:left="0" w:firstLine="0"/>
              <w:jc w:val="left"/>
            </w:pPr>
            <w:r>
              <w:rPr>
                <w:rFonts w:ascii="Times New Roman" w:eastAsia="Times New Roman" w:hAnsi="Times New Roman" w:cs="Times New Roman"/>
              </w:rPr>
              <w:t xml:space="preserve"> </w:t>
            </w:r>
          </w:p>
        </w:tc>
      </w:tr>
      <w:tr w:rsidR="004B4D89" w14:paraId="2EC3965D" w14:textId="77777777">
        <w:trPr>
          <w:trHeight w:val="286"/>
        </w:trPr>
        <w:tc>
          <w:tcPr>
            <w:tcW w:w="9875" w:type="dxa"/>
            <w:tcBorders>
              <w:top w:val="single" w:sz="4" w:space="0" w:color="000000"/>
              <w:left w:val="single" w:sz="4" w:space="0" w:color="000000"/>
              <w:bottom w:val="single" w:sz="4" w:space="0" w:color="000000"/>
              <w:right w:val="single" w:sz="4" w:space="0" w:color="000000"/>
            </w:tcBorders>
            <w:shd w:val="clear" w:color="auto" w:fill="D9D9D9"/>
          </w:tcPr>
          <w:p w14:paraId="003C9242" w14:textId="77777777" w:rsidR="004B4D89" w:rsidRDefault="00000000">
            <w:pPr>
              <w:spacing w:after="0" w:line="259" w:lineRule="auto"/>
              <w:ind w:left="106" w:firstLine="0"/>
              <w:jc w:val="left"/>
            </w:pPr>
            <w:r>
              <w:t xml:space="preserve">Follow up care: </w:t>
            </w:r>
          </w:p>
        </w:tc>
      </w:tr>
      <w:tr w:rsidR="004B4D89" w14:paraId="7477CB84" w14:textId="77777777">
        <w:trPr>
          <w:trHeight w:val="578"/>
        </w:trPr>
        <w:tc>
          <w:tcPr>
            <w:tcW w:w="9875" w:type="dxa"/>
            <w:tcBorders>
              <w:top w:val="single" w:sz="4" w:space="0" w:color="000000"/>
              <w:left w:val="single" w:sz="4" w:space="0" w:color="000000"/>
              <w:bottom w:val="single" w:sz="4" w:space="0" w:color="000000"/>
              <w:right w:val="single" w:sz="4" w:space="0" w:color="000000"/>
            </w:tcBorders>
          </w:tcPr>
          <w:p w14:paraId="206C43F5" w14:textId="77777777" w:rsidR="004B4D89" w:rsidRDefault="00000000">
            <w:pPr>
              <w:spacing w:after="0" w:line="259" w:lineRule="auto"/>
              <w:ind w:left="0" w:firstLine="0"/>
              <w:jc w:val="left"/>
            </w:pPr>
            <w:r>
              <w:rPr>
                <w:rFonts w:ascii="Times New Roman" w:eastAsia="Times New Roman" w:hAnsi="Times New Roman" w:cs="Times New Roman"/>
              </w:rPr>
              <w:lastRenderedPageBreak/>
              <w:t xml:space="preserve"> </w:t>
            </w:r>
          </w:p>
        </w:tc>
      </w:tr>
      <w:tr w:rsidR="004B4D89" w14:paraId="2C53B2CC" w14:textId="77777777">
        <w:trPr>
          <w:trHeight w:val="281"/>
        </w:trPr>
        <w:tc>
          <w:tcPr>
            <w:tcW w:w="9875" w:type="dxa"/>
            <w:tcBorders>
              <w:top w:val="single" w:sz="4" w:space="0" w:color="000000"/>
              <w:left w:val="single" w:sz="4" w:space="0" w:color="000000"/>
              <w:bottom w:val="single" w:sz="4" w:space="0" w:color="000000"/>
              <w:right w:val="single" w:sz="4" w:space="0" w:color="000000"/>
            </w:tcBorders>
            <w:shd w:val="clear" w:color="auto" w:fill="D9D9D9"/>
          </w:tcPr>
          <w:p w14:paraId="32C78C07" w14:textId="77777777" w:rsidR="004B4D89" w:rsidRDefault="00000000">
            <w:pPr>
              <w:spacing w:after="0" w:line="259" w:lineRule="auto"/>
              <w:ind w:left="106" w:firstLine="0"/>
              <w:jc w:val="left"/>
            </w:pPr>
            <w:r>
              <w:t xml:space="preserve">Who is responsible in an emergency (state if there is different for off-site activities): </w:t>
            </w:r>
          </w:p>
        </w:tc>
      </w:tr>
      <w:tr w:rsidR="004B4D89" w14:paraId="52027C8F" w14:textId="77777777">
        <w:trPr>
          <w:trHeight w:val="563"/>
        </w:trPr>
        <w:tc>
          <w:tcPr>
            <w:tcW w:w="9875" w:type="dxa"/>
            <w:tcBorders>
              <w:top w:val="single" w:sz="4" w:space="0" w:color="000000"/>
              <w:left w:val="single" w:sz="4" w:space="0" w:color="000000"/>
              <w:bottom w:val="single" w:sz="4" w:space="0" w:color="000000"/>
              <w:right w:val="single" w:sz="4" w:space="0" w:color="000000"/>
            </w:tcBorders>
          </w:tcPr>
          <w:p w14:paraId="21FF162D" w14:textId="77777777" w:rsidR="004B4D89" w:rsidRDefault="00000000">
            <w:pPr>
              <w:spacing w:after="0" w:line="259" w:lineRule="auto"/>
              <w:ind w:left="0" w:firstLine="0"/>
              <w:jc w:val="left"/>
            </w:pPr>
            <w:r>
              <w:rPr>
                <w:rFonts w:ascii="Times New Roman" w:eastAsia="Times New Roman" w:hAnsi="Times New Roman" w:cs="Times New Roman"/>
              </w:rPr>
              <w:t xml:space="preserve"> </w:t>
            </w:r>
          </w:p>
        </w:tc>
      </w:tr>
    </w:tbl>
    <w:p w14:paraId="44716D57" w14:textId="77777777" w:rsidR="004B4D89" w:rsidRDefault="004B4D89">
      <w:pPr>
        <w:sectPr w:rsidR="004B4D89">
          <w:footerReference w:type="even" r:id="rId13"/>
          <w:footerReference w:type="default" r:id="rId14"/>
          <w:footerReference w:type="first" r:id="rId15"/>
          <w:pgSz w:w="11909" w:h="16838"/>
          <w:pgMar w:top="690" w:right="1422" w:bottom="1496" w:left="0" w:header="720" w:footer="720" w:gutter="0"/>
          <w:cols w:space="720"/>
          <w:titlePg/>
        </w:sectPr>
      </w:pPr>
    </w:p>
    <w:p w14:paraId="4E7C71F4" w14:textId="77777777" w:rsidR="004B4D89" w:rsidRDefault="00000000">
      <w:pPr>
        <w:spacing w:after="14750" w:line="259" w:lineRule="auto"/>
        <w:ind w:left="0" w:firstLine="0"/>
        <w:jc w:val="left"/>
      </w:pPr>
      <w:r>
        <w:rPr>
          <w:sz w:val="20"/>
        </w:rPr>
        <w:lastRenderedPageBreak/>
        <w:t xml:space="preserve"> </w:t>
      </w:r>
    </w:p>
    <w:p w14:paraId="172C8532" w14:textId="77777777" w:rsidR="004B4D89" w:rsidRDefault="00000000">
      <w:pPr>
        <w:tabs>
          <w:tab w:val="center" w:pos="1811"/>
          <w:tab w:val="center" w:pos="8351"/>
        </w:tabs>
        <w:spacing w:after="0" w:line="259" w:lineRule="auto"/>
        <w:ind w:left="0" w:firstLine="0"/>
        <w:jc w:val="left"/>
      </w:pPr>
      <w:r>
        <w:rPr>
          <w:sz w:val="20"/>
        </w:rPr>
        <w:lastRenderedPageBreak/>
        <w:t xml:space="preserve"> </w:t>
      </w:r>
      <w:r>
        <w:rPr>
          <w:sz w:val="20"/>
        </w:rPr>
        <w:tab/>
        <w:t xml:space="preserve">Page | 9 </w:t>
      </w:r>
      <w:r>
        <w:rPr>
          <w:sz w:val="20"/>
        </w:rPr>
        <w:tab/>
        <w:t xml:space="preserve"> </w:t>
      </w:r>
    </w:p>
    <w:sectPr w:rsidR="004B4D89">
      <w:footerReference w:type="even" r:id="rId16"/>
      <w:footerReference w:type="default" r:id="rId17"/>
      <w:footerReference w:type="first" r:id="rId18"/>
      <w:pgSz w:w="11909" w:h="16838"/>
      <w:pgMar w:top="1440" w:right="1440" w:bottom="144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F6833" w14:textId="77777777" w:rsidR="00941E90" w:rsidRDefault="00941E90">
      <w:pPr>
        <w:spacing w:after="0" w:line="240" w:lineRule="auto"/>
      </w:pPr>
      <w:r>
        <w:separator/>
      </w:r>
    </w:p>
  </w:endnote>
  <w:endnote w:type="continuationSeparator" w:id="0">
    <w:p w14:paraId="44D83594" w14:textId="77777777" w:rsidR="00941E90" w:rsidRDefault="00941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6E1A9" w14:textId="77777777" w:rsidR="004B4D89" w:rsidRDefault="00000000">
    <w:pPr>
      <w:tabs>
        <w:tab w:val="center" w:pos="5959"/>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59128" w14:textId="77777777" w:rsidR="004B4D89" w:rsidRDefault="00000000">
    <w:pPr>
      <w:tabs>
        <w:tab w:val="center" w:pos="5959"/>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2ED17" w14:textId="77777777" w:rsidR="004B4D89" w:rsidRDefault="004B4D89">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1D6A0" w14:textId="77777777" w:rsidR="004B4D89" w:rsidRDefault="004B4D89">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F3DF3" w14:textId="77777777" w:rsidR="004B4D89" w:rsidRDefault="004B4D89">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1321C" w14:textId="77777777" w:rsidR="004B4D89" w:rsidRDefault="004B4D89">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62A9" w14:textId="77777777" w:rsidR="00941E90" w:rsidRDefault="00941E90">
      <w:pPr>
        <w:spacing w:after="0" w:line="240" w:lineRule="auto"/>
      </w:pPr>
      <w:r>
        <w:separator/>
      </w:r>
    </w:p>
  </w:footnote>
  <w:footnote w:type="continuationSeparator" w:id="0">
    <w:p w14:paraId="463F681F" w14:textId="77777777" w:rsidR="00941E90" w:rsidRDefault="00941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5B15"/>
    <w:multiLevelType w:val="hybridMultilevel"/>
    <w:tmpl w:val="8348CD2C"/>
    <w:lvl w:ilvl="0" w:tplc="9486672A">
      <w:start w:val="1"/>
      <w:numFmt w:val="bullet"/>
      <w:lvlText w:val="•"/>
      <w:lvlJc w:val="left"/>
      <w:pPr>
        <w:ind w:left="1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9AAAAE">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F44F6E">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F6655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788E90">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928678">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D0CF8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54F9B6">
      <w:start w:val="1"/>
      <w:numFmt w:val="bullet"/>
      <w:lvlText w:val="o"/>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B4478A">
      <w:start w:val="1"/>
      <w:numFmt w:val="bullet"/>
      <w:lvlText w:val="▪"/>
      <w:lvlJc w:val="left"/>
      <w:pPr>
        <w:ind w:left="7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BA59CD"/>
    <w:multiLevelType w:val="hybridMultilevel"/>
    <w:tmpl w:val="C2E8BD58"/>
    <w:lvl w:ilvl="0" w:tplc="4DA6700E">
      <w:start w:val="1"/>
      <w:numFmt w:val="bullet"/>
      <w:lvlText w:val="•"/>
      <w:lvlJc w:val="left"/>
      <w:pPr>
        <w:ind w:left="1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F43F10">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C85D6C">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40ACA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747A4E">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72F372">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50F98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98DC8A">
      <w:start w:val="1"/>
      <w:numFmt w:val="bullet"/>
      <w:lvlText w:val="o"/>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EA9746">
      <w:start w:val="1"/>
      <w:numFmt w:val="bullet"/>
      <w:lvlText w:val="▪"/>
      <w:lvlJc w:val="left"/>
      <w:pPr>
        <w:ind w:left="7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190F76"/>
    <w:multiLevelType w:val="hybridMultilevel"/>
    <w:tmpl w:val="949482E4"/>
    <w:lvl w:ilvl="0" w:tplc="F9886F56">
      <w:start w:val="1"/>
      <w:numFmt w:val="bullet"/>
      <w:lvlText w:val="•"/>
      <w:lvlJc w:val="left"/>
      <w:pPr>
        <w:ind w:left="1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A897E2">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1B86544">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3C3DC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EE2A26">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EE974E">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ADCAC3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22EBF8">
      <w:start w:val="1"/>
      <w:numFmt w:val="bullet"/>
      <w:lvlText w:val="o"/>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246AB4">
      <w:start w:val="1"/>
      <w:numFmt w:val="bullet"/>
      <w:lvlText w:val="▪"/>
      <w:lvlJc w:val="left"/>
      <w:pPr>
        <w:ind w:left="7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D274B28"/>
    <w:multiLevelType w:val="hybridMultilevel"/>
    <w:tmpl w:val="0BB45FB2"/>
    <w:lvl w:ilvl="0" w:tplc="9B2C8DB2">
      <w:start w:val="1"/>
      <w:numFmt w:val="bullet"/>
      <w:lvlText w:val="•"/>
      <w:lvlJc w:val="left"/>
      <w:pPr>
        <w:ind w:left="1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9802D2">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3C41C2">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DC650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1C3130">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A86EA32">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AA688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6A0AE6">
      <w:start w:val="1"/>
      <w:numFmt w:val="bullet"/>
      <w:lvlText w:val="o"/>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86E420">
      <w:start w:val="1"/>
      <w:numFmt w:val="bullet"/>
      <w:lvlText w:val="▪"/>
      <w:lvlJc w:val="left"/>
      <w:pPr>
        <w:ind w:left="7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061612"/>
    <w:multiLevelType w:val="hybridMultilevel"/>
    <w:tmpl w:val="EA1CEAD4"/>
    <w:lvl w:ilvl="0" w:tplc="68F29CE2">
      <w:start w:val="1"/>
      <w:numFmt w:val="bullet"/>
      <w:lvlText w:val="•"/>
      <w:lvlJc w:val="left"/>
      <w:pPr>
        <w:ind w:left="1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046C68">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126CAB8">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FE0DF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169968">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1E88A6">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CEA7B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AEB7E0">
      <w:start w:val="1"/>
      <w:numFmt w:val="bullet"/>
      <w:lvlText w:val="o"/>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CEC67FE">
      <w:start w:val="1"/>
      <w:numFmt w:val="bullet"/>
      <w:lvlText w:val="▪"/>
      <w:lvlJc w:val="left"/>
      <w:pPr>
        <w:ind w:left="7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34393296">
    <w:abstractNumId w:val="0"/>
  </w:num>
  <w:num w:numId="2" w16cid:durableId="138494998">
    <w:abstractNumId w:val="2"/>
  </w:num>
  <w:num w:numId="3" w16cid:durableId="821893109">
    <w:abstractNumId w:val="3"/>
  </w:num>
  <w:num w:numId="4" w16cid:durableId="1441603379">
    <w:abstractNumId w:val="4"/>
  </w:num>
  <w:num w:numId="5" w16cid:durableId="250939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D89"/>
    <w:rsid w:val="004B4D89"/>
    <w:rsid w:val="004C40DB"/>
    <w:rsid w:val="00941E90"/>
    <w:rsid w:val="00F7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9AA9"/>
  <w15:docId w15:val="{9536047C-6957-4E9F-863F-90DF1C6C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49" w:lineRule="auto"/>
      <w:ind w:left="1458"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45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85" w:line="250" w:lineRule="auto"/>
      <w:ind w:left="145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2527</Words>
  <Characters>14406</Characters>
  <Application>Microsoft Office Word</Application>
  <DocSecurity>0</DocSecurity>
  <Lines>120</Lines>
  <Paragraphs>33</Paragraphs>
  <ScaleCrop>false</ScaleCrop>
  <Company/>
  <LinksUpToDate>false</LinksUpToDate>
  <CharactersWithSpaces>16900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cp:lastModifiedBy>Head</cp:lastModifiedBy>
  <cp:revision>2</cp:revision>
  <dcterms:created xsi:type="dcterms:W3CDTF">2026-07-26T21:03:00Z</dcterms:created>
  <dcterms:modified xsi:type="dcterms:W3CDTF">2026-07-26T21:03:00Z</dcterms:modified>
</cp:coreProperties>
</file>