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4FD76" w14:textId="5082BB37" w:rsidR="006051C6" w:rsidRDefault="005A75D7" w:rsidP="005A75D7">
      <w:pPr>
        <w:spacing w:after="178" w:line="259" w:lineRule="auto"/>
        <w:ind w:left="3748" w:firstLine="0"/>
      </w:pPr>
      <w:r>
        <w:rPr>
          <w:noProof/>
        </w:rPr>
        <w:drawing>
          <wp:anchor distT="0" distB="0" distL="114300" distR="114300" simplePos="0" relativeHeight="251658240" behindDoc="0" locked="0" layoutInCell="1" allowOverlap="1" wp14:anchorId="425510B6" wp14:editId="66368F49">
            <wp:simplePos x="0" y="0"/>
            <wp:positionH relativeFrom="margin">
              <wp:align>center</wp:align>
            </wp:positionH>
            <wp:positionV relativeFrom="paragraph">
              <wp:posOffset>0</wp:posOffset>
            </wp:positionV>
            <wp:extent cx="1793875" cy="1793875"/>
            <wp:effectExtent l="0" t="0" r="0" b="0"/>
            <wp:wrapNone/>
            <wp:docPr id="495933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33437" name="Picture 49593343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3875" cy="1793875"/>
                    </a:xfrm>
                    <a:prstGeom prst="rect">
                      <a:avLst/>
                    </a:prstGeom>
                  </pic:spPr>
                </pic:pic>
              </a:graphicData>
            </a:graphic>
            <wp14:sizeRelH relativeFrom="page">
              <wp14:pctWidth>0</wp14:pctWidth>
            </wp14:sizeRelH>
            <wp14:sizeRelV relativeFrom="page">
              <wp14:pctHeight>0</wp14:pctHeight>
            </wp14:sizeRelV>
          </wp:anchor>
        </w:drawing>
      </w:r>
    </w:p>
    <w:p w14:paraId="209DDB8C" w14:textId="77777777" w:rsidR="005A75D7" w:rsidRDefault="005A75D7">
      <w:pPr>
        <w:spacing w:after="0" w:line="259" w:lineRule="auto"/>
        <w:ind w:left="264" w:firstLine="0"/>
        <w:rPr>
          <w:sz w:val="32"/>
        </w:rPr>
      </w:pPr>
    </w:p>
    <w:p w14:paraId="03C986E6" w14:textId="77777777" w:rsidR="005A75D7" w:rsidRDefault="005A75D7">
      <w:pPr>
        <w:spacing w:after="0" w:line="259" w:lineRule="auto"/>
        <w:ind w:left="264" w:firstLine="0"/>
        <w:rPr>
          <w:sz w:val="32"/>
        </w:rPr>
      </w:pPr>
    </w:p>
    <w:p w14:paraId="35F76260" w14:textId="77777777" w:rsidR="005A75D7" w:rsidRDefault="005A75D7">
      <w:pPr>
        <w:spacing w:after="0" w:line="259" w:lineRule="auto"/>
        <w:ind w:left="264" w:firstLine="0"/>
        <w:rPr>
          <w:sz w:val="32"/>
        </w:rPr>
      </w:pPr>
    </w:p>
    <w:p w14:paraId="1B7A6AF9" w14:textId="77777777" w:rsidR="005A75D7" w:rsidRDefault="005A75D7">
      <w:pPr>
        <w:spacing w:after="0" w:line="259" w:lineRule="auto"/>
        <w:ind w:left="264" w:firstLine="0"/>
        <w:rPr>
          <w:sz w:val="32"/>
        </w:rPr>
      </w:pPr>
    </w:p>
    <w:p w14:paraId="7174FBC5" w14:textId="77777777" w:rsidR="005A75D7" w:rsidRDefault="005A75D7">
      <w:pPr>
        <w:spacing w:after="0" w:line="259" w:lineRule="auto"/>
        <w:ind w:left="264" w:firstLine="0"/>
        <w:rPr>
          <w:sz w:val="32"/>
        </w:rPr>
      </w:pPr>
    </w:p>
    <w:p w14:paraId="7FB9845D" w14:textId="77777777" w:rsidR="005A75D7" w:rsidRPr="005A75D7" w:rsidRDefault="005A75D7">
      <w:pPr>
        <w:spacing w:after="0" w:line="259" w:lineRule="auto"/>
        <w:ind w:left="264" w:firstLine="0"/>
        <w:rPr>
          <w:b/>
          <w:bCs/>
          <w:sz w:val="32"/>
        </w:rPr>
      </w:pPr>
    </w:p>
    <w:p w14:paraId="0DDC420E" w14:textId="46F38365" w:rsidR="006051C6" w:rsidRPr="005A75D7" w:rsidRDefault="005A75D7">
      <w:pPr>
        <w:spacing w:after="0" w:line="259" w:lineRule="auto"/>
        <w:ind w:left="264" w:firstLine="0"/>
        <w:rPr>
          <w:rFonts w:ascii="Lexend Light" w:hAnsi="Lexend Light"/>
          <w:b/>
          <w:bCs/>
        </w:rPr>
      </w:pPr>
      <w:r w:rsidRPr="005A75D7">
        <w:rPr>
          <w:rFonts w:ascii="Lexend Light" w:hAnsi="Lexend Light"/>
          <w:b/>
          <w:bCs/>
          <w:sz w:val="32"/>
        </w:rPr>
        <w:t>Lawrence View</w:t>
      </w:r>
      <w:r w:rsidR="00000000" w:rsidRPr="005A75D7">
        <w:rPr>
          <w:rFonts w:ascii="Lexend Light" w:hAnsi="Lexend Light"/>
          <w:b/>
          <w:bCs/>
          <w:sz w:val="32"/>
        </w:rPr>
        <w:t xml:space="preserve"> C of E Primary School Personal Development </w:t>
      </w:r>
    </w:p>
    <w:p w14:paraId="55DED0AD" w14:textId="77777777" w:rsidR="006051C6" w:rsidRPr="005A75D7" w:rsidRDefault="00000000">
      <w:pPr>
        <w:spacing w:after="175" w:line="259" w:lineRule="auto"/>
        <w:ind w:left="3" w:firstLine="0"/>
        <w:jc w:val="center"/>
        <w:rPr>
          <w:rFonts w:ascii="Lexend Light" w:hAnsi="Lexend Light"/>
          <w:b/>
          <w:bCs/>
        </w:rPr>
      </w:pPr>
      <w:r w:rsidRPr="005A75D7">
        <w:rPr>
          <w:rFonts w:ascii="Lexend Light" w:hAnsi="Lexend Light"/>
          <w:b/>
          <w:bCs/>
          <w:sz w:val="32"/>
        </w:rPr>
        <w:t xml:space="preserve">(Including RSHE) Policy </w:t>
      </w:r>
    </w:p>
    <w:p w14:paraId="5FF86286" w14:textId="77777777" w:rsidR="006051C6" w:rsidRPr="005A75D7" w:rsidRDefault="00000000">
      <w:pPr>
        <w:numPr>
          <w:ilvl w:val="0"/>
          <w:numId w:val="1"/>
        </w:numPr>
        <w:spacing w:after="276"/>
        <w:ind w:hanging="354"/>
        <w:rPr>
          <w:rFonts w:ascii="Lexend Light" w:hAnsi="Lexend Light"/>
        </w:rPr>
      </w:pPr>
      <w:r w:rsidRPr="005A75D7">
        <w:rPr>
          <w:rFonts w:ascii="Lexend Light" w:hAnsi="Lexend Light"/>
        </w:rPr>
        <w:t xml:space="preserve">Rationale and Ethos </w:t>
      </w:r>
    </w:p>
    <w:p w14:paraId="56E89B2D" w14:textId="77777777" w:rsidR="006051C6" w:rsidRPr="005A75D7" w:rsidRDefault="00000000">
      <w:pPr>
        <w:spacing w:after="275"/>
        <w:rPr>
          <w:rFonts w:ascii="Lexend Light" w:hAnsi="Lexend Light"/>
        </w:rPr>
      </w:pPr>
      <w:r w:rsidRPr="005A75D7">
        <w:rPr>
          <w:rFonts w:ascii="Lexend Light" w:hAnsi="Lexend Light"/>
        </w:rPr>
        <w:t xml:space="preserve">At our school, we are committed to providing a high-quality, coherent and inclusive Personal Development curriculum, which incorporates Relationships, Sex and Health Education (RSHE) as a central component. </w:t>
      </w:r>
    </w:p>
    <w:p w14:paraId="3495E7CA" w14:textId="77777777" w:rsidR="006051C6" w:rsidRPr="005A75D7" w:rsidRDefault="00000000">
      <w:pPr>
        <w:spacing w:after="281"/>
        <w:rPr>
          <w:rFonts w:ascii="Lexend Light" w:hAnsi="Lexend Light"/>
        </w:rPr>
      </w:pPr>
      <w:r w:rsidRPr="005A75D7">
        <w:rPr>
          <w:rFonts w:ascii="Lexend Light" w:hAnsi="Lexend Light"/>
        </w:rPr>
        <w:t xml:space="preserve">We recognise that Personal Development plays a key role in ensuring pupils make steady progress towards becoming safe, respectful, responsible and confident citizens. The curriculum is carefully designed to promote pupils’ spiritual, moral, social and cultural development, while preparing them for the opportunities, responsibilities and experiences of later life. </w:t>
      </w:r>
    </w:p>
    <w:p w14:paraId="75E9ED12" w14:textId="77777777" w:rsidR="006051C6" w:rsidRPr="005A75D7" w:rsidRDefault="00000000">
      <w:pPr>
        <w:spacing w:after="283"/>
        <w:rPr>
          <w:rFonts w:ascii="Lexend Light" w:hAnsi="Lexend Light"/>
        </w:rPr>
      </w:pPr>
      <w:r w:rsidRPr="005A75D7">
        <w:rPr>
          <w:rFonts w:ascii="Lexend Light" w:hAnsi="Lexend Light"/>
        </w:rPr>
        <w:t xml:space="preserve">We ensure that: </w:t>
      </w:r>
    </w:p>
    <w:p w14:paraId="2A38D0B0"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All learning is age-appropriate, accurate and informed </w:t>
      </w:r>
    </w:p>
    <w:p w14:paraId="60AAC13C"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Content reflects current statutory requirements and safeguarding priorities </w:t>
      </w:r>
    </w:p>
    <w:p w14:paraId="11C3F7B6" w14:textId="77777777" w:rsidR="006051C6" w:rsidRPr="005A75D7" w:rsidRDefault="00000000">
      <w:pPr>
        <w:numPr>
          <w:ilvl w:val="1"/>
          <w:numId w:val="1"/>
        </w:numPr>
        <w:spacing w:after="275"/>
        <w:ind w:left="705" w:hanging="360"/>
        <w:rPr>
          <w:rFonts w:ascii="Lexend Light" w:hAnsi="Lexend Light"/>
        </w:rPr>
      </w:pPr>
      <w:r w:rsidRPr="005A75D7">
        <w:rPr>
          <w:rFonts w:ascii="Lexend Light" w:hAnsi="Lexend Light"/>
        </w:rPr>
        <w:t xml:space="preserve">Pupils develop the knowledge and skills needed to stay safe, healthy and prepared for life in modern Britain </w:t>
      </w:r>
    </w:p>
    <w:p w14:paraId="2602BD96" w14:textId="77777777" w:rsidR="006051C6" w:rsidRPr="005A75D7" w:rsidRDefault="00000000">
      <w:pPr>
        <w:spacing w:after="281"/>
        <w:rPr>
          <w:rFonts w:ascii="Lexend Light" w:hAnsi="Lexend Light"/>
        </w:rPr>
      </w:pPr>
      <w:r w:rsidRPr="005A75D7">
        <w:rPr>
          <w:rFonts w:ascii="Lexend Light" w:hAnsi="Lexend Light"/>
        </w:rPr>
        <w:t xml:space="preserve">The curriculum is delivered with a sharp focus on the best interests of pupils, ensuring they are equipped to build positive relationships, understand risk and make informed decisions. </w:t>
      </w:r>
    </w:p>
    <w:p w14:paraId="522FED5F"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Statutory Framework </w:t>
      </w:r>
    </w:p>
    <w:p w14:paraId="13B2331A" w14:textId="77777777" w:rsidR="006051C6" w:rsidRPr="005A75D7" w:rsidRDefault="00000000">
      <w:pPr>
        <w:spacing w:after="278"/>
        <w:rPr>
          <w:rFonts w:ascii="Lexend Light" w:hAnsi="Lexend Light"/>
        </w:rPr>
      </w:pPr>
      <w:r w:rsidRPr="005A75D7">
        <w:rPr>
          <w:rFonts w:ascii="Lexend Light" w:hAnsi="Lexend Light"/>
        </w:rPr>
        <w:t xml:space="preserve">This policy reflects statutory guidance including: </w:t>
      </w:r>
    </w:p>
    <w:p w14:paraId="365F1AE7"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Relationships Education, Relationships and Sex Education (RSE) and Health Education (DfE) </w:t>
      </w:r>
    </w:p>
    <w:p w14:paraId="7997DB11"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Equality Act 2010 </w:t>
      </w:r>
    </w:p>
    <w:p w14:paraId="51BC227F"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Keeping Children Safe in Education (KCSIE) </w:t>
      </w:r>
    </w:p>
    <w:p w14:paraId="39843DC6"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SEND Code of Practice </w:t>
      </w:r>
    </w:p>
    <w:p w14:paraId="2142B464" w14:textId="77777777" w:rsidR="006051C6" w:rsidRPr="005A75D7" w:rsidRDefault="00000000">
      <w:pPr>
        <w:spacing w:after="278"/>
        <w:rPr>
          <w:rFonts w:ascii="Lexend Light" w:hAnsi="Lexend Light"/>
        </w:rPr>
      </w:pPr>
      <w:r w:rsidRPr="005A75D7">
        <w:rPr>
          <w:rFonts w:ascii="Lexend Light" w:hAnsi="Lexend Light"/>
        </w:rPr>
        <w:t xml:space="preserve">In primary schools: </w:t>
      </w:r>
    </w:p>
    <w:p w14:paraId="170F238B"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Relationships Education and Health Education are statutory </w:t>
      </w:r>
    </w:p>
    <w:p w14:paraId="3AD33C5A" w14:textId="77777777" w:rsidR="006051C6" w:rsidRPr="005A75D7" w:rsidRDefault="00000000">
      <w:pPr>
        <w:numPr>
          <w:ilvl w:val="1"/>
          <w:numId w:val="1"/>
        </w:numPr>
        <w:spacing w:after="276"/>
        <w:ind w:left="705" w:hanging="360"/>
        <w:rPr>
          <w:rFonts w:ascii="Lexend Light" w:hAnsi="Lexend Light"/>
        </w:rPr>
      </w:pPr>
      <w:r w:rsidRPr="005A75D7">
        <w:rPr>
          <w:rFonts w:ascii="Lexend Light" w:hAnsi="Lexend Light"/>
        </w:rPr>
        <w:t xml:space="preserve">Sex education is non-statutory but included in a suitable and age-appropriate way </w:t>
      </w:r>
    </w:p>
    <w:p w14:paraId="54BF0CA8" w14:textId="77777777" w:rsidR="006051C6" w:rsidRPr="005A75D7" w:rsidRDefault="00000000">
      <w:pPr>
        <w:rPr>
          <w:rFonts w:ascii="Lexend Light" w:hAnsi="Lexend Light"/>
        </w:rPr>
      </w:pPr>
      <w:r w:rsidRPr="005A75D7">
        <w:rPr>
          <w:rFonts w:ascii="Lexend Light" w:hAnsi="Lexend Light"/>
        </w:rPr>
        <w:t xml:space="preserve">The school ensures all statutory requirements are met fully and effectively </w:t>
      </w:r>
    </w:p>
    <w:p w14:paraId="40555934"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Aims </w:t>
      </w:r>
    </w:p>
    <w:p w14:paraId="254C075E" w14:textId="77777777" w:rsidR="006051C6" w:rsidRPr="005A75D7" w:rsidRDefault="00000000">
      <w:pPr>
        <w:spacing w:after="278"/>
        <w:rPr>
          <w:rFonts w:ascii="Lexend Light" w:hAnsi="Lexend Light"/>
        </w:rPr>
      </w:pPr>
      <w:r w:rsidRPr="005A75D7">
        <w:rPr>
          <w:rFonts w:ascii="Lexend Light" w:hAnsi="Lexend Light"/>
        </w:rPr>
        <w:t xml:space="preserve">The Personal Development curriculum aims to ensure pupils: </w:t>
      </w:r>
    </w:p>
    <w:p w14:paraId="70C37511"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lastRenderedPageBreak/>
        <w:t xml:space="preserve">Develop secure understanding of relationships, including family, friendship and respect </w:t>
      </w:r>
    </w:p>
    <w:p w14:paraId="156EF7CD" w14:textId="77777777" w:rsidR="006051C6" w:rsidRPr="005A75D7" w:rsidRDefault="00000000">
      <w:pPr>
        <w:numPr>
          <w:ilvl w:val="1"/>
          <w:numId w:val="1"/>
        </w:numPr>
        <w:ind w:left="705" w:hanging="360"/>
        <w:rPr>
          <w:rFonts w:ascii="Lexend Light" w:hAnsi="Lexend Light"/>
        </w:rPr>
      </w:pPr>
      <w:proofErr w:type="gramStart"/>
      <w:r w:rsidRPr="005A75D7">
        <w:rPr>
          <w:rFonts w:ascii="Lexend Light" w:hAnsi="Lexend Light"/>
        </w:rPr>
        <w:t>Are able to</w:t>
      </w:r>
      <w:proofErr w:type="gramEnd"/>
      <w:r w:rsidRPr="005A75D7">
        <w:rPr>
          <w:rFonts w:ascii="Lexend Light" w:hAnsi="Lexend Light"/>
        </w:rPr>
        <w:t xml:space="preserve"> recognise and manage risk, both offline and online </w:t>
      </w:r>
    </w:p>
    <w:p w14:paraId="5D25393B"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Understand consent, boundaries and personal safety </w:t>
      </w:r>
    </w:p>
    <w:p w14:paraId="78116A64"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Build resilience, self-esteem and emotional wellbeing </w:t>
      </w:r>
    </w:p>
    <w:p w14:paraId="4F2B75FD"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Know how to seek help and support in a timely way </w:t>
      </w:r>
    </w:p>
    <w:p w14:paraId="515A47E5"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Demonstrate respect for diversity and protected characteristics </w:t>
      </w:r>
    </w:p>
    <w:p w14:paraId="0F8505FE"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Are prepared for life in a digital and diverse society </w:t>
      </w:r>
    </w:p>
    <w:p w14:paraId="7D43A707" w14:textId="77777777" w:rsidR="006051C6" w:rsidRPr="005A75D7" w:rsidRDefault="00000000">
      <w:pPr>
        <w:numPr>
          <w:ilvl w:val="0"/>
          <w:numId w:val="1"/>
        </w:numPr>
        <w:spacing w:after="282"/>
        <w:ind w:hanging="354"/>
        <w:rPr>
          <w:rFonts w:ascii="Lexend Light" w:hAnsi="Lexend Light"/>
        </w:rPr>
      </w:pPr>
      <w:r w:rsidRPr="005A75D7">
        <w:rPr>
          <w:rFonts w:ascii="Lexend Light" w:hAnsi="Lexend Light"/>
        </w:rPr>
        <w:t xml:space="preserve">Equality, Inclusion and Accessibility </w:t>
      </w:r>
    </w:p>
    <w:p w14:paraId="276BBBDE" w14:textId="77777777" w:rsidR="006051C6" w:rsidRPr="005A75D7" w:rsidRDefault="00000000">
      <w:pPr>
        <w:spacing w:after="278"/>
        <w:rPr>
          <w:rFonts w:ascii="Lexend Light" w:hAnsi="Lexend Light"/>
        </w:rPr>
      </w:pPr>
      <w:r w:rsidRPr="005A75D7">
        <w:rPr>
          <w:rFonts w:ascii="Lexend Light" w:hAnsi="Lexend Light"/>
        </w:rPr>
        <w:t xml:space="preserve">We are committed to ensuring that Personal Development is: </w:t>
      </w:r>
    </w:p>
    <w:p w14:paraId="6B130518"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Accessible to all pupils, including those with SEND </w:t>
      </w:r>
    </w:p>
    <w:p w14:paraId="53B75491"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Delivered in a way that is inclusive and respectful of all protected characteristics </w:t>
      </w:r>
    </w:p>
    <w:p w14:paraId="3B34196A"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Free from discrimination and bias </w:t>
      </w:r>
    </w:p>
    <w:p w14:paraId="58BFD012" w14:textId="77777777" w:rsidR="006051C6" w:rsidRPr="005A75D7" w:rsidRDefault="00000000">
      <w:pPr>
        <w:spacing w:after="275"/>
        <w:rPr>
          <w:rFonts w:ascii="Lexend Light" w:hAnsi="Lexend Light"/>
        </w:rPr>
      </w:pPr>
      <w:r w:rsidRPr="005A75D7">
        <w:rPr>
          <w:rFonts w:ascii="Lexend Light" w:hAnsi="Lexend Light"/>
        </w:rPr>
        <w:t xml:space="preserve">Teaching is adapted so that all pupils can access, engage with and understand key learning. </w:t>
      </w:r>
    </w:p>
    <w:p w14:paraId="519E3734"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Roles and Responsibilities </w:t>
      </w:r>
    </w:p>
    <w:p w14:paraId="3DB8989D" w14:textId="77777777" w:rsidR="006051C6" w:rsidRPr="005A75D7" w:rsidRDefault="00000000">
      <w:pPr>
        <w:spacing w:after="283"/>
        <w:rPr>
          <w:rFonts w:ascii="Lexend Light" w:hAnsi="Lexend Light"/>
        </w:rPr>
      </w:pPr>
      <w:r w:rsidRPr="005A75D7">
        <w:rPr>
          <w:rFonts w:ascii="Lexend Light" w:hAnsi="Lexend Light"/>
        </w:rPr>
        <w:t xml:space="preserve">The Governing Body </w:t>
      </w:r>
    </w:p>
    <w:p w14:paraId="6DC386E4"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Ensures the policy is implemented effectively </w:t>
      </w:r>
    </w:p>
    <w:p w14:paraId="011ABA17" w14:textId="77777777" w:rsidR="006051C6" w:rsidRPr="005A75D7" w:rsidRDefault="00000000">
      <w:pPr>
        <w:numPr>
          <w:ilvl w:val="1"/>
          <w:numId w:val="1"/>
        </w:numPr>
        <w:spacing w:after="189"/>
        <w:ind w:left="705" w:hanging="360"/>
        <w:rPr>
          <w:rFonts w:ascii="Lexend Light" w:hAnsi="Lexend Light"/>
        </w:rPr>
      </w:pPr>
      <w:r w:rsidRPr="005A75D7">
        <w:rPr>
          <w:rFonts w:ascii="Lexend Light" w:hAnsi="Lexend Light"/>
        </w:rPr>
        <w:t xml:space="preserve">Monitors compliance with statutory requirements </w:t>
      </w:r>
    </w:p>
    <w:p w14:paraId="7961AF23" w14:textId="77777777" w:rsidR="006051C6" w:rsidRPr="005A75D7" w:rsidRDefault="00000000">
      <w:pPr>
        <w:spacing w:after="283"/>
        <w:rPr>
          <w:rFonts w:ascii="Lexend Light" w:hAnsi="Lexend Light"/>
        </w:rPr>
      </w:pPr>
      <w:r w:rsidRPr="005A75D7">
        <w:rPr>
          <w:rFonts w:ascii="Lexend Light" w:hAnsi="Lexend Light"/>
        </w:rPr>
        <w:t xml:space="preserve">Headteacher </w:t>
      </w:r>
    </w:p>
    <w:p w14:paraId="3388C70E"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Has overall responsibility for implementation and quality assurance </w:t>
      </w:r>
    </w:p>
    <w:p w14:paraId="21493456"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Ensures staff are appropriately trained </w:t>
      </w:r>
    </w:p>
    <w:p w14:paraId="10698F54" w14:textId="77777777" w:rsidR="006051C6" w:rsidRPr="005A75D7" w:rsidRDefault="00000000">
      <w:pPr>
        <w:spacing w:after="279"/>
        <w:rPr>
          <w:rFonts w:ascii="Lexend Light" w:hAnsi="Lexend Light"/>
        </w:rPr>
      </w:pPr>
      <w:r w:rsidRPr="005A75D7">
        <w:rPr>
          <w:rFonts w:ascii="Lexend Light" w:hAnsi="Lexend Light"/>
        </w:rPr>
        <w:t xml:space="preserve">RSHE / Personal Development Lead </w:t>
      </w:r>
    </w:p>
    <w:p w14:paraId="3CAC32F4"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Oversees curriculum design and delivery </w:t>
      </w:r>
    </w:p>
    <w:p w14:paraId="352B7F47"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Monitors quality and impact </w:t>
      </w:r>
    </w:p>
    <w:p w14:paraId="60BE88F4"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Ensures content is accurate, up-to-date and appropriate </w:t>
      </w:r>
    </w:p>
    <w:p w14:paraId="0898E165"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Provides staff training and support </w:t>
      </w:r>
    </w:p>
    <w:p w14:paraId="6C0B909E" w14:textId="77777777" w:rsidR="006051C6" w:rsidRPr="005A75D7" w:rsidRDefault="00000000">
      <w:pPr>
        <w:spacing w:after="279"/>
        <w:rPr>
          <w:rFonts w:ascii="Lexend Light" w:hAnsi="Lexend Light"/>
        </w:rPr>
      </w:pPr>
      <w:r w:rsidRPr="005A75D7">
        <w:rPr>
          <w:rFonts w:ascii="Lexend Light" w:hAnsi="Lexend Light"/>
        </w:rPr>
        <w:t xml:space="preserve">All Staff </w:t>
      </w:r>
    </w:p>
    <w:p w14:paraId="12B7EEB1"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Deliver learning sensitively and effectively </w:t>
      </w:r>
    </w:p>
    <w:p w14:paraId="354CC85B"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Maintain a safe, respectful environment </w:t>
      </w:r>
    </w:p>
    <w:p w14:paraId="5DAF0C8B" w14:textId="77777777" w:rsidR="006051C6" w:rsidRPr="005A75D7" w:rsidRDefault="00000000">
      <w:pPr>
        <w:numPr>
          <w:ilvl w:val="1"/>
          <w:numId w:val="1"/>
        </w:numPr>
        <w:spacing w:after="189"/>
        <w:ind w:left="705" w:hanging="360"/>
        <w:rPr>
          <w:rFonts w:ascii="Lexend Light" w:hAnsi="Lexend Light"/>
        </w:rPr>
      </w:pPr>
      <w:proofErr w:type="gramStart"/>
      <w:r w:rsidRPr="005A75D7">
        <w:rPr>
          <w:rFonts w:ascii="Lexend Light" w:hAnsi="Lexend Light"/>
        </w:rPr>
        <w:t>Follow safeguarding procedures at all times</w:t>
      </w:r>
      <w:proofErr w:type="gramEnd"/>
      <w:r w:rsidRPr="005A75D7">
        <w:rPr>
          <w:rFonts w:ascii="Lexend Light" w:hAnsi="Lexend Light"/>
        </w:rPr>
        <w:t xml:space="preserve"> </w:t>
      </w:r>
    </w:p>
    <w:p w14:paraId="1F812742" w14:textId="77777777" w:rsidR="006051C6" w:rsidRPr="005A75D7" w:rsidRDefault="00000000">
      <w:pPr>
        <w:numPr>
          <w:ilvl w:val="0"/>
          <w:numId w:val="1"/>
        </w:numPr>
        <w:spacing w:after="282"/>
        <w:ind w:hanging="354"/>
        <w:rPr>
          <w:rFonts w:ascii="Lexend Light" w:hAnsi="Lexend Light"/>
        </w:rPr>
      </w:pPr>
      <w:r w:rsidRPr="005A75D7">
        <w:rPr>
          <w:rFonts w:ascii="Lexend Light" w:hAnsi="Lexend Light"/>
        </w:rPr>
        <w:t xml:space="preserve">Safeguarding and Risk Awareness </w:t>
      </w:r>
    </w:p>
    <w:p w14:paraId="38CBE4FF" w14:textId="77777777" w:rsidR="006051C6" w:rsidRPr="005A75D7" w:rsidRDefault="00000000">
      <w:pPr>
        <w:spacing w:after="280"/>
        <w:rPr>
          <w:rFonts w:ascii="Lexend Light" w:hAnsi="Lexend Light"/>
        </w:rPr>
      </w:pPr>
      <w:r w:rsidRPr="005A75D7">
        <w:rPr>
          <w:rFonts w:ascii="Lexend Light" w:hAnsi="Lexend Light"/>
        </w:rPr>
        <w:t xml:space="preserve">Personal Development plays a critical role in safeguarding. The curriculum ensures pupils are aware, informed and able to act. </w:t>
      </w:r>
    </w:p>
    <w:p w14:paraId="011CD233" w14:textId="77777777" w:rsidR="006051C6" w:rsidRPr="005A75D7" w:rsidRDefault="00000000">
      <w:pPr>
        <w:spacing w:after="279"/>
        <w:rPr>
          <w:rFonts w:ascii="Lexend Light" w:hAnsi="Lexend Light"/>
        </w:rPr>
      </w:pPr>
      <w:r w:rsidRPr="005A75D7">
        <w:rPr>
          <w:rFonts w:ascii="Lexend Light" w:hAnsi="Lexend Light"/>
        </w:rPr>
        <w:t xml:space="preserve">Pupils are taught to: </w:t>
      </w:r>
    </w:p>
    <w:p w14:paraId="49B88D8C" w14:textId="77777777" w:rsidR="006051C6" w:rsidRPr="005A75D7" w:rsidRDefault="00000000">
      <w:pPr>
        <w:numPr>
          <w:ilvl w:val="1"/>
          <w:numId w:val="1"/>
        </w:numPr>
        <w:spacing w:after="0" w:line="216" w:lineRule="auto"/>
        <w:ind w:left="705" w:hanging="360"/>
        <w:rPr>
          <w:rFonts w:ascii="Lexend Light" w:hAnsi="Lexend Light"/>
        </w:rPr>
      </w:pPr>
      <w:r w:rsidRPr="005A75D7">
        <w:rPr>
          <w:rFonts w:ascii="Lexend Light" w:hAnsi="Lexend Light"/>
        </w:rPr>
        <w:t xml:space="preserve">Recognise unsafe or inappropriate behaviour </w:t>
      </w:r>
      <w:r w:rsidRPr="005A75D7">
        <w:rPr>
          <w:rFonts w:ascii="Lexend Light" w:eastAsia="Segoe UI Symbol" w:hAnsi="Lexend Light" w:cs="Segoe UI Symbol"/>
          <w:sz w:val="20"/>
        </w:rPr>
        <w:t>•</w:t>
      </w:r>
      <w:r w:rsidRPr="005A75D7">
        <w:rPr>
          <w:rFonts w:ascii="Lexend Light" w:eastAsia="Arial" w:hAnsi="Lexend Light" w:cs="Arial"/>
          <w:sz w:val="31"/>
          <w:vertAlign w:val="subscript"/>
        </w:rPr>
        <w:t xml:space="preserve"> </w:t>
      </w:r>
      <w:r w:rsidRPr="005A75D7">
        <w:rPr>
          <w:rFonts w:ascii="Lexend Light" w:hAnsi="Lexend Light"/>
        </w:rPr>
        <w:t xml:space="preserve">Understand consent and personal boundaries </w:t>
      </w:r>
      <w:r w:rsidRPr="005A75D7">
        <w:rPr>
          <w:rFonts w:ascii="Lexend Light" w:eastAsia="Segoe UI Symbol" w:hAnsi="Lexend Light" w:cs="Segoe UI Symbol"/>
          <w:sz w:val="20"/>
        </w:rPr>
        <w:t>•</w:t>
      </w:r>
      <w:r w:rsidRPr="005A75D7">
        <w:rPr>
          <w:rFonts w:ascii="Lexend Light" w:eastAsia="Arial" w:hAnsi="Lexend Light" w:cs="Arial"/>
          <w:sz w:val="31"/>
          <w:vertAlign w:val="subscript"/>
        </w:rPr>
        <w:t xml:space="preserve"> </w:t>
      </w:r>
      <w:r w:rsidRPr="005A75D7">
        <w:rPr>
          <w:rFonts w:ascii="Lexend Light" w:hAnsi="Lexend Light"/>
        </w:rPr>
        <w:t xml:space="preserve">Identify risks including:  </w:t>
      </w:r>
    </w:p>
    <w:p w14:paraId="481B1558" w14:textId="77777777" w:rsidR="006051C6" w:rsidRPr="005A75D7" w:rsidRDefault="00000000">
      <w:pPr>
        <w:numPr>
          <w:ilvl w:val="2"/>
          <w:numId w:val="1"/>
        </w:numPr>
        <w:ind w:right="4427"/>
        <w:rPr>
          <w:rFonts w:ascii="Lexend Light" w:hAnsi="Lexend Light"/>
        </w:rPr>
      </w:pPr>
      <w:r w:rsidRPr="005A75D7">
        <w:rPr>
          <w:rFonts w:ascii="Lexend Light" w:hAnsi="Lexend Light"/>
        </w:rPr>
        <w:t xml:space="preserve">Child-on-child abuse </w:t>
      </w:r>
      <w:r w:rsidRPr="005A75D7">
        <w:rPr>
          <w:rFonts w:ascii="Lexend Light" w:eastAsia="Courier New" w:hAnsi="Lexend Light" w:cs="Courier New"/>
          <w:sz w:val="20"/>
        </w:rPr>
        <w:t>o</w:t>
      </w:r>
      <w:r w:rsidRPr="005A75D7">
        <w:rPr>
          <w:rFonts w:ascii="Lexend Light" w:eastAsia="Arial" w:hAnsi="Lexend Light" w:cs="Arial"/>
          <w:sz w:val="31"/>
          <w:vertAlign w:val="subscript"/>
        </w:rPr>
        <w:t xml:space="preserve"> </w:t>
      </w:r>
      <w:r w:rsidRPr="005A75D7">
        <w:rPr>
          <w:rFonts w:ascii="Lexend Light" w:hAnsi="Lexend Light"/>
        </w:rPr>
        <w:t xml:space="preserve">Grooming and exploitation </w:t>
      </w:r>
      <w:proofErr w:type="spellStart"/>
      <w:r w:rsidRPr="005A75D7">
        <w:rPr>
          <w:rFonts w:ascii="Lexend Light" w:eastAsia="Courier New" w:hAnsi="Lexend Light" w:cs="Courier New"/>
          <w:sz w:val="20"/>
        </w:rPr>
        <w:t>o</w:t>
      </w:r>
      <w:proofErr w:type="spellEnd"/>
      <w:r w:rsidRPr="005A75D7">
        <w:rPr>
          <w:rFonts w:ascii="Lexend Light" w:eastAsia="Arial" w:hAnsi="Lexend Light" w:cs="Arial"/>
          <w:sz w:val="31"/>
          <w:vertAlign w:val="subscript"/>
        </w:rPr>
        <w:t xml:space="preserve"> </w:t>
      </w:r>
      <w:r w:rsidRPr="005A75D7">
        <w:rPr>
          <w:rFonts w:ascii="Lexend Light" w:hAnsi="Lexend Light"/>
        </w:rPr>
        <w:t xml:space="preserve">Online harm and manipulation </w:t>
      </w:r>
    </w:p>
    <w:p w14:paraId="520E9BF9"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lastRenderedPageBreak/>
        <w:t xml:space="preserve">Know how to report concerns and access support </w:t>
      </w:r>
    </w:p>
    <w:p w14:paraId="1582727B" w14:textId="77777777" w:rsidR="006051C6" w:rsidRPr="005A75D7" w:rsidRDefault="00000000">
      <w:pPr>
        <w:spacing w:after="281"/>
        <w:rPr>
          <w:rFonts w:ascii="Lexend Light" w:hAnsi="Lexend Light"/>
        </w:rPr>
      </w:pPr>
      <w:r w:rsidRPr="005A75D7">
        <w:rPr>
          <w:rFonts w:ascii="Lexend Light" w:hAnsi="Lexend Light"/>
        </w:rPr>
        <w:t xml:space="preserve">Staff ensure discussions are handled sensitively, appropriately and in line with safeguarding procedures. Any disclosures are actioned immediately in line with school policy. </w:t>
      </w:r>
    </w:p>
    <w:p w14:paraId="486E960D"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Curriculum Design and Implementation </w:t>
      </w:r>
    </w:p>
    <w:p w14:paraId="557F417F" w14:textId="77777777" w:rsidR="006051C6" w:rsidRPr="005A75D7" w:rsidRDefault="00000000">
      <w:pPr>
        <w:spacing w:after="278"/>
        <w:rPr>
          <w:rFonts w:ascii="Lexend Light" w:hAnsi="Lexend Light"/>
        </w:rPr>
      </w:pPr>
      <w:r w:rsidRPr="005A75D7">
        <w:rPr>
          <w:rFonts w:ascii="Lexend Light" w:hAnsi="Lexend Light"/>
        </w:rPr>
        <w:t xml:space="preserve">The curriculum is: </w:t>
      </w:r>
    </w:p>
    <w:p w14:paraId="0E0077A3"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Carefully sequenced and structured as a spiral curriculum </w:t>
      </w:r>
    </w:p>
    <w:p w14:paraId="42FA5B2B"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Designed to build knowledge progressively over time </w:t>
      </w:r>
    </w:p>
    <w:p w14:paraId="198847E1" w14:textId="77777777" w:rsidR="006051C6" w:rsidRPr="005A75D7" w:rsidRDefault="00000000">
      <w:pPr>
        <w:numPr>
          <w:ilvl w:val="1"/>
          <w:numId w:val="1"/>
        </w:numPr>
        <w:spacing w:after="280"/>
        <w:ind w:left="705" w:hanging="360"/>
        <w:rPr>
          <w:rFonts w:ascii="Lexend Light" w:hAnsi="Lexend Light"/>
        </w:rPr>
      </w:pPr>
      <w:r w:rsidRPr="005A75D7">
        <w:rPr>
          <w:rFonts w:ascii="Lexend Light" w:hAnsi="Lexend Light"/>
        </w:rPr>
        <w:t xml:space="preserve">Based on recognised programmes (e.g. Kapow, Go Givers), adapted to meet pupils’ needs </w:t>
      </w:r>
    </w:p>
    <w:p w14:paraId="1C3A529D" w14:textId="77777777" w:rsidR="006051C6" w:rsidRPr="005A75D7" w:rsidRDefault="00000000">
      <w:pPr>
        <w:spacing w:after="281"/>
        <w:rPr>
          <w:rFonts w:ascii="Lexend Light" w:hAnsi="Lexend Light"/>
        </w:rPr>
      </w:pPr>
      <w:r w:rsidRPr="005A75D7">
        <w:rPr>
          <w:rFonts w:ascii="Lexend Light" w:hAnsi="Lexend Light"/>
        </w:rPr>
        <w:t xml:space="preserve">It is delivered through: </w:t>
      </w:r>
    </w:p>
    <w:p w14:paraId="04801CA4"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Discrete weekly lessons </w:t>
      </w:r>
    </w:p>
    <w:p w14:paraId="41D77D9E"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Themed curriculum days and focused weeks </w:t>
      </w:r>
    </w:p>
    <w:p w14:paraId="02FAFF87"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Cross-curricular links (e.g. Science, PE, Computing) </w:t>
      </w:r>
    </w:p>
    <w:p w14:paraId="72298B72"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External experts where appropriate </w:t>
      </w:r>
    </w:p>
    <w:p w14:paraId="3ED79777" w14:textId="77777777" w:rsidR="006051C6" w:rsidRPr="005A75D7" w:rsidRDefault="00000000">
      <w:pPr>
        <w:spacing w:after="281"/>
        <w:rPr>
          <w:rFonts w:ascii="Lexend Light" w:hAnsi="Lexend Light"/>
        </w:rPr>
      </w:pPr>
      <w:r w:rsidRPr="005A75D7">
        <w:rPr>
          <w:rFonts w:ascii="Lexend Light" w:hAnsi="Lexend Light"/>
        </w:rPr>
        <w:t xml:space="preserve">Key Areas of Learning: </w:t>
      </w:r>
    </w:p>
    <w:p w14:paraId="6FDA9528" w14:textId="77777777" w:rsidR="006051C6" w:rsidRPr="005A75D7" w:rsidRDefault="00000000">
      <w:pPr>
        <w:spacing w:after="279"/>
        <w:rPr>
          <w:rFonts w:ascii="Lexend Light" w:hAnsi="Lexend Light"/>
        </w:rPr>
      </w:pPr>
      <w:r w:rsidRPr="005A75D7">
        <w:rPr>
          <w:rFonts w:ascii="Lexend Light" w:hAnsi="Lexend Light"/>
        </w:rPr>
        <w:t xml:space="preserve">Relationships Education </w:t>
      </w:r>
    </w:p>
    <w:p w14:paraId="2F991312"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Families and caring relationships </w:t>
      </w:r>
    </w:p>
    <w:p w14:paraId="1E7D76FA"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Respectful relationships </w:t>
      </w:r>
    </w:p>
    <w:p w14:paraId="4E4A1BB4"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Friendships and conflict resolution </w:t>
      </w:r>
    </w:p>
    <w:p w14:paraId="0C159BCA"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Online relationships </w:t>
      </w:r>
    </w:p>
    <w:p w14:paraId="34064E3A"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Being safe </w:t>
      </w:r>
    </w:p>
    <w:p w14:paraId="70F3E999" w14:textId="77777777" w:rsidR="006051C6" w:rsidRPr="005A75D7" w:rsidRDefault="00000000">
      <w:pPr>
        <w:spacing w:after="282"/>
        <w:rPr>
          <w:rFonts w:ascii="Lexend Light" w:hAnsi="Lexend Light"/>
        </w:rPr>
      </w:pPr>
      <w:r w:rsidRPr="005A75D7">
        <w:rPr>
          <w:rFonts w:ascii="Lexend Light" w:hAnsi="Lexend Light"/>
        </w:rPr>
        <w:t xml:space="preserve">Health Education </w:t>
      </w:r>
    </w:p>
    <w:p w14:paraId="58558D50"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Mental wellbeing </w:t>
      </w:r>
    </w:p>
    <w:p w14:paraId="651B2448"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Physical health and fitness </w:t>
      </w:r>
    </w:p>
    <w:p w14:paraId="5D4BBF69"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Healthy lifestyles </w:t>
      </w:r>
    </w:p>
    <w:p w14:paraId="3DFB1681"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Drugs, alcohol and tobacco </w:t>
      </w:r>
    </w:p>
    <w:p w14:paraId="649B3A43"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Basic first aid </w:t>
      </w:r>
    </w:p>
    <w:p w14:paraId="32170FA8"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Changing bodies </w:t>
      </w:r>
    </w:p>
    <w:p w14:paraId="39C0686A" w14:textId="77777777" w:rsidR="006051C6" w:rsidRPr="005A75D7" w:rsidRDefault="00000000">
      <w:pPr>
        <w:spacing w:after="288"/>
        <w:rPr>
          <w:rFonts w:ascii="Lexend Light" w:hAnsi="Lexend Light"/>
        </w:rPr>
      </w:pPr>
      <w:r w:rsidRPr="005A75D7">
        <w:rPr>
          <w:rFonts w:ascii="Lexend Light" w:hAnsi="Lexend Light"/>
        </w:rPr>
        <w:t xml:space="preserve">Wider Personal Development </w:t>
      </w:r>
    </w:p>
    <w:p w14:paraId="25726FD2"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British values </w:t>
      </w:r>
    </w:p>
    <w:p w14:paraId="32387F71"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Diversity and inclusion </w:t>
      </w:r>
    </w:p>
    <w:p w14:paraId="3C7DD5B6"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Pupil voice and leadership </w:t>
      </w:r>
    </w:p>
    <w:p w14:paraId="427C81C8"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Character development </w:t>
      </w:r>
    </w:p>
    <w:p w14:paraId="3D8BA741"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Economic awareness (age-appropriate) </w:t>
      </w:r>
    </w:p>
    <w:p w14:paraId="319C3B09"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Online Safety </w:t>
      </w:r>
    </w:p>
    <w:p w14:paraId="51919A9D" w14:textId="77777777" w:rsidR="006051C6" w:rsidRPr="005A75D7" w:rsidRDefault="00000000">
      <w:pPr>
        <w:spacing w:after="281"/>
        <w:rPr>
          <w:rFonts w:ascii="Lexend Light" w:hAnsi="Lexend Light"/>
        </w:rPr>
      </w:pPr>
      <w:r w:rsidRPr="005A75D7">
        <w:rPr>
          <w:rFonts w:ascii="Lexend Light" w:hAnsi="Lexend Light"/>
        </w:rPr>
        <w:t xml:space="preserve">Online safety is a high priority within the curriculum. </w:t>
      </w:r>
    </w:p>
    <w:p w14:paraId="59E56AC6" w14:textId="77777777" w:rsidR="006051C6" w:rsidRPr="005A75D7" w:rsidRDefault="00000000">
      <w:pPr>
        <w:spacing w:after="278"/>
        <w:rPr>
          <w:rFonts w:ascii="Lexend Light" w:hAnsi="Lexend Light"/>
        </w:rPr>
      </w:pPr>
      <w:r w:rsidRPr="005A75D7">
        <w:rPr>
          <w:rFonts w:ascii="Lexend Light" w:hAnsi="Lexend Light"/>
        </w:rPr>
        <w:t xml:space="preserve">Pupils are taught to: </w:t>
      </w:r>
    </w:p>
    <w:p w14:paraId="513E23CB"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Use technology safely, respectfully and responsibly </w:t>
      </w:r>
      <w:r w:rsidRPr="005A75D7">
        <w:rPr>
          <w:rFonts w:ascii="Lexend Light" w:eastAsia="Segoe UI Symbol" w:hAnsi="Lexend Light" w:cs="Segoe UI Symbol"/>
          <w:sz w:val="20"/>
        </w:rPr>
        <w:t>•</w:t>
      </w:r>
      <w:r w:rsidRPr="005A75D7">
        <w:rPr>
          <w:rFonts w:ascii="Lexend Light" w:eastAsia="Arial" w:hAnsi="Lexend Light" w:cs="Arial"/>
          <w:sz w:val="31"/>
          <w:vertAlign w:val="subscript"/>
        </w:rPr>
        <w:t xml:space="preserve"> </w:t>
      </w:r>
      <w:r w:rsidRPr="005A75D7">
        <w:rPr>
          <w:rFonts w:ascii="Lexend Light" w:eastAsia="Arial" w:hAnsi="Lexend Light" w:cs="Arial"/>
          <w:sz w:val="31"/>
          <w:vertAlign w:val="subscript"/>
        </w:rPr>
        <w:tab/>
      </w:r>
      <w:r w:rsidRPr="005A75D7">
        <w:rPr>
          <w:rFonts w:ascii="Lexend Light" w:hAnsi="Lexend Light"/>
        </w:rPr>
        <w:t xml:space="preserve">Understand risks including:  </w:t>
      </w:r>
    </w:p>
    <w:p w14:paraId="57EFF1DF" w14:textId="77777777" w:rsidR="006051C6" w:rsidRPr="005A75D7" w:rsidRDefault="00000000">
      <w:pPr>
        <w:numPr>
          <w:ilvl w:val="2"/>
          <w:numId w:val="1"/>
        </w:numPr>
        <w:spacing w:after="0" w:line="216" w:lineRule="auto"/>
        <w:ind w:right="4427"/>
        <w:rPr>
          <w:rFonts w:ascii="Lexend Light" w:hAnsi="Lexend Light"/>
        </w:rPr>
      </w:pPr>
      <w:r w:rsidRPr="005A75D7">
        <w:rPr>
          <w:rFonts w:ascii="Lexend Light" w:hAnsi="Lexend Light"/>
        </w:rPr>
        <w:lastRenderedPageBreak/>
        <w:t xml:space="preserve">Sharing personal information or images </w:t>
      </w:r>
      <w:proofErr w:type="spellStart"/>
      <w:r w:rsidRPr="005A75D7">
        <w:rPr>
          <w:rFonts w:ascii="Lexend Light" w:eastAsia="Courier New" w:hAnsi="Lexend Light" w:cs="Courier New"/>
          <w:sz w:val="20"/>
        </w:rPr>
        <w:t>o</w:t>
      </w:r>
      <w:proofErr w:type="spellEnd"/>
      <w:r w:rsidRPr="005A75D7">
        <w:rPr>
          <w:rFonts w:ascii="Lexend Light" w:eastAsia="Arial" w:hAnsi="Lexend Light" w:cs="Arial"/>
          <w:sz w:val="31"/>
          <w:vertAlign w:val="subscript"/>
        </w:rPr>
        <w:t xml:space="preserve"> </w:t>
      </w:r>
      <w:r w:rsidRPr="005A75D7">
        <w:rPr>
          <w:rFonts w:ascii="Lexend Light" w:hAnsi="Lexend Light"/>
        </w:rPr>
        <w:t xml:space="preserve">Online exploitation or grooming </w:t>
      </w:r>
      <w:r w:rsidRPr="005A75D7">
        <w:rPr>
          <w:rFonts w:ascii="Lexend Light" w:eastAsia="Courier New" w:hAnsi="Lexend Light" w:cs="Courier New"/>
          <w:sz w:val="20"/>
        </w:rPr>
        <w:t>o</w:t>
      </w:r>
      <w:r w:rsidRPr="005A75D7">
        <w:rPr>
          <w:rFonts w:ascii="Lexend Light" w:eastAsia="Arial" w:hAnsi="Lexend Light" w:cs="Arial"/>
          <w:sz w:val="31"/>
          <w:vertAlign w:val="subscript"/>
        </w:rPr>
        <w:t xml:space="preserve"> </w:t>
      </w:r>
      <w:r w:rsidRPr="005A75D7">
        <w:rPr>
          <w:rFonts w:ascii="Lexend Light" w:hAnsi="Lexend Light"/>
        </w:rPr>
        <w:t xml:space="preserve">Misinformation and digital influence </w:t>
      </w:r>
    </w:p>
    <w:p w14:paraId="2B1ECAA9"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Recognise how online behaviour affects themselves and others </w:t>
      </w:r>
    </w:p>
    <w:p w14:paraId="57517648"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Seek help if they feel unsafe </w:t>
      </w:r>
    </w:p>
    <w:p w14:paraId="6B338D88" w14:textId="77777777" w:rsidR="006051C6" w:rsidRPr="005A75D7" w:rsidRDefault="00000000">
      <w:pPr>
        <w:numPr>
          <w:ilvl w:val="0"/>
          <w:numId w:val="1"/>
        </w:numPr>
        <w:spacing w:after="282"/>
        <w:ind w:hanging="354"/>
        <w:rPr>
          <w:rFonts w:ascii="Lexend Light" w:hAnsi="Lexend Light"/>
        </w:rPr>
      </w:pPr>
      <w:r w:rsidRPr="005A75D7">
        <w:rPr>
          <w:rFonts w:ascii="Lexend Light" w:hAnsi="Lexend Light"/>
        </w:rPr>
        <w:t xml:space="preserve">Managing Sensitive and Difficult Topics </w:t>
      </w:r>
    </w:p>
    <w:p w14:paraId="33C99165" w14:textId="77777777" w:rsidR="006051C6" w:rsidRPr="005A75D7" w:rsidRDefault="00000000">
      <w:pPr>
        <w:spacing w:after="282"/>
        <w:rPr>
          <w:rFonts w:ascii="Lexend Light" w:hAnsi="Lexend Light"/>
        </w:rPr>
      </w:pPr>
      <w:r w:rsidRPr="005A75D7">
        <w:rPr>
          <w:rFonts w:ascii="Lexend Light" w:hAnsi="Lexend Light"/>
        </w:rPr>
        <w:t xml:space="preserve">Teaching is delivered in a way that is: </w:t>
      </w:r>
    </w:p>
    <w:p w14:paraId="56DB9440"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Age-appropriate </w:t>
      </w:r>
    </w:p>
    <w:p w14:paraId="40D33CCF"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Factually accurate </w:t>
      </w:r>
    </w:p>
    <w:p w14:paraId="02D097B6"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Free from bias </w:t>
      </w:r>
    </w:p>
    <w:p w14:paraId="1758D1AC" w14:textId="77777777" w:rsidR="006051C6" w:rsidRPr="005A75D7" w:rsidRDefault="00000000">
      <w:pPr>
        <w:spacing w:after="293"/>
        <w:rPr>
          <w:rFonts w:ascii="Lexend Light" w:hAnsi="Lexend Light"/>
        </w:rPr>
      </w:pPr>
      <w:r w:rsidRPr="005A75D7">
        <w:rPr>
          <w:rFonts w:ascii="Lexend Light" w:hAnsi="Lexend Light"/>
        </w:rPr>
        <w:t xml:space="preserve">Ground rules are established to ensure pupils feel: </w:t>
      </w:r>
    </w:p>
    <w:p w14:paraId="457081F0"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Safe </w:t>
      </w:r>
    </w:p>
    <w:p w14:paraId="0835A57D"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Respected </w:t>
      </w:r>
    </w:p>
    <w:p w14:paraId="0D1A62F6" w14:textId="77777777" w:rsidR="006051C6" w:rsidRPr="005A75D7" w:rsidRDefault="00000000">
      <w:pPr>
        <w:numPr>
          <w:ilvl w:val="1"/>
          <w:numId w:val="1"/>
        </w:numPr>
        <w:spacing w:after="190"/>
        <w:ind w:left="705" w:hanging="360"/>
        <w:rPr>
          <w:rFonts w:ascii="Lexend Light" w:hAnsi="Lexend Light"/>
        </w:rPr>
      </w:pPr>
      <w:r w:rsidRPr="005A75D7">
        <w:rPr>
          <w:rFonts w:ascii="Lexend Light" w:hAnsi="Lexend Light"/>
        </w:rPr>
        <w:t xml:space="preserve">Able to contribute appropriately </w:t>
      </w:r>
    </w:p>
    <w:p w14:paraId="485333D6" w14:textId="77777777" w:rsidR="006051C6" w:rsidRPr="005A75D7" w:rsidRDefault="00000000">
      <w:pPr>
        <w:rPr>
          <w:rFonts w:ascii="Lexend Light" w:hAnsi="Lexend Light"/>
        </w:rPr>
      </w:pPr>
      <w:r w:rsidRPr="005A75D7">
        <w:rPr>
          <w:rFonts w:ascii="Lexend Light" w:hAnsi="Lexend Light"/>
        </w:rPr>
        <w:t xml:space="preserve">Teachers will: </w:t>
      </w:r>
    </w:p>
    <w:p w14:paraId="3AF8629F"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Respond to questions sensitively </w:t>
      </w:r>
    </w:p>
    <w:p w14:paraId="65EC4B58"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Adapt delivery where necessary </w:t>
      </w:r>
    </w:p>
    <w:p w14:paraId="35136A27"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Provide additional support where appropriate </w:t>
      </w:r>
    </w:p>
    <w:p w14:paraId="44DC2552"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Parental Engagement and Right to Withdraw </w:t>
      </w:r>
    </w:p>
    <w:p w14:paraId="4C909BBF" w14:textId="77777777" w:rsidR="006051C6" w:rsidRPr="005A75D7" w:rsidRDefault="00000000">
      <w:pPr>
        <w:spacing w:after="281"/>
        <w:rPr>
          <w:rFonts w:ascii="Lexend Light" w:hAnsi="Lexend Light"/>
        </w:rPr>
      </w:pPr>
      <w:r w:rsidRPr="005A75D7">
        <w:rPr>
          <w:rFonts w:ascii="Lexend Light" w:hAnsi="Lexend Light"/>
        </w:rPr>
        <w:t xml:space="preserve">The </w:t>
      </w:r>
      <w:proofErr w:type="gramStart"/>
      <w:r w:rsidRPr="005A75D7">
        <w:rPr>
          <w:rFonts w:ascii="Lexend Light" w:hAnsi="Lexend Light"/>
        </w:rPr>
        <w:t>school works</w:t>
      </w:r>
      <w:proofErr w:type="gramEnd"/>
      <w:r w:rsidRPr="005A75D7">
        <w:rPr>
          <w:rFonts w:ascii="Lexend Light" w:hAnsi="Lexend Light"/>
        </w:rPr>
        <w:t xml:space="preserve"> in constructive partnership with parents and carers. </w:t>
      </w:r>
    </w:p>
    <w:p w14:paraId="62B3C9DF" w14:textId="77777777" w:rsidR="006051C6" w:rsidRPr="005A75D7" w:rsidRDefault="00000000">
      <w:pPr>
        <w:spacing w:after="279"/>
        <w:rPr>
          <w:rFonts w:ascii="Lexend Light" w:hAnsi="Lexend Light"/>
        </w:rPr>
      </w:pPr>
      <w:r w:rsidRPr="005A75D7">
        <w:rPr>
          <w:rFonts w:ascii="Lexend Light" w:hAnsi="Lexend Light"/>
        </w:rPr>
        <w:t xml:space="preserve">Parents: </w:t>
      </w:r>
    </w:p>
    <w:p w14:paraId="265467E6"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Are informed about curriculum content </w:t>
      </w:r>
    </w:p>
    <w:p w14:paraId="0F22AE03"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Can access policy and resources </w:t>
      </w:r>
    </w:p>
    <w:p w14:paraId="407A5932" w14:textId="77777777" w:rsidR="006051C6" w:rsidRPr="005A75D7" w:rsidRDefault="00000000">
      <w:pPr>
        <w:spacing w:after="283"/>
        <w:rPr>
          <w:rFonts w:ascii="Lexend Light" w:hAnsi="Lexend Light"/>
        </w:rPr>
      </w:pPr>
      <w:r w:rsidRPr="005A75D7">
        <w:rPr>
          <w:rFonts w:ascii="Lexend Light" w:hAnsi="Lexend Light"/>
        </w:rPr>
        <w:t xml:space="preserve">They have the right to request withdrawal from: </w:t>
      </w:r>
    </w:p>
    <w:p w14:paraId="30BC9E2B" w14:textId="77777777" w:rsidR="006051C6" w:rsidRPr="005A75D7" w:rsidRDefault="00000000">
      <w:pPr>
        <w:numPr>
          <w:ilvl w:val="1"/>
          <w:numId w:val="1"/>
        </w:numPr>
        <w:spacing w:after="190"/>
        <w:ind w:left="705" w:hanging="360"/>
        <w:rPr>
          <w:rFonts w:ascii="Lexend Light" w:hAnsi="Lexend Light"/>
        </w:rPr>
      </w:pPr>
      <w:r w:rsidRPr="005A75D7">
        <w:rPr>
          <w:rFonts w:ascii="Lexend Light" w:hAnsi="Lexend Light"/>
        </w:rPr>
        <w:t xml:space="preserve">Sex education (non-statutory elements only) </w:t>
      </w:r>
    </w:p>
    <w:p w14:paraId="4F0CAAA4" w14:textId="77777777" w:rsidR="006051C6" w:rsidRPr="005A75D7" w:rsidRDefault="00000000">
      <w:pPr>
        <w:spacing w:after="281"/>
        <w:rPr>
          <w:rFonts w:ascii="Lexend Light" w:hAnsi="Lexend Light"/>
        </w:rPr>
      </w:pPr>
      <w:r w:rsidRPr="005A75D7">
        <w:rPr>
          <w:rFonts w:ascii="Lexend Light" w:hAnsi="Lexend Light"/>
        </w:rPr>
        <w:t xml:space="preserve">Requests must be made in writing to the Headteacher. </w:t>
      </w:r>
    </w:p>
    <w:p w14:paraId="33FB394F"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Assessment, Monitoring and Impact </w:t>
      </w:r>
    </w:p>
    <w:p w14:paraId="47D25C79" w14:textId="77777777" w:rsidR="006051C6" w:rsidRPr="005A75D7" w:rsidRDefault="00000000">
      <w:pPr>
        <w:spacing w:after="280"/>
        <w:rPr>
          <w:rFonts w:ascii="Lexend Light" w:hAnsi="Lexend Light"/>
        </w:rPr>
      </w:pPr>
      <w:r w:rsidRPr="005A75D7">
        <w:rPr>
          <w:rFonts w:ascii="Lexend Light" w:hAnsi="Lexend Light"/>
        </w:rPr>
        <w:t xml:space="preserve">We ensure high-quality provision through: </w:t>
      </w:r>
    </w:p>
    <w:p w14:paraId="6C326073"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Ongoing teacher assessment </w:t>
      </w:r>
    </w:p>
    <w:p w14:paraId="63AB1B74"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Pupil voice and feedback </w:t>
      </w:r>
    </w:p>
    <w:p w14:paraId="36491EC3"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Lesson observations </w:t>
      </w:r>
    </w:p>
    <w:p w14:paraId="2E2DEEB7"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Curriculum reviews </w:t>
      </w:r>
    </w:p>
    <w:p w14:paraId="332BAE16" w14:textId="77777777" w:rsidR="006051C6" w:rsidRPr="005A75D7" w:rsidRDefault="00000000">
      <w:pPr>
        <w:spacing w:after="286" w:line="259" w:lineRule="auto"/>
        <w:ind w:left="-5"/>
        <w:rPr>
          <w:rFonts w:ascii="Lexend Light" w:hAnsi="Lexend Light"/>
        </w:rPr>
      </w:pPr>
      <w:r w:rsidRPr="005A75D7">
        <w:rPr>
          <w:rFonts w:ascii="Lexend Light" w:hAnsi="Lexend Light"/>
        </w:rPr>
        <w:t xml:space="preserve">Impact is measured by pupils’ ability to: </w:t>
      </w:r>
    </w:p>
    <w:p w14:paraId="2DC24009"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Demonstrate secure understanding </w:t>
      </w:r>
    </w:p>
    <w:p w14:paraId="101F5C09"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Apply knowledge in real-life situations </w:t>
      </w:r>
    </w:p>
    <w:p w14:paraId="1E1A72AE"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Show positive attitudes and behaviours </w:t>
      </w:r>
    </w:p>
    <w:p w14:paraId="77AE3388" w14:textId="77777777" w:rsidR="006051C6" w:rsidRPr="005A75D7" w:rsidRDefault="00000000">
      <w:pPr>
        <w:spacing w:after="281"/>
        <w:rPr>
          <w:rFonts w:ascii="Lexend Light" w:hAnsi="Lexend Light"/>
        </w:rPr>
      </w:pPr>
      <w:r w:rsidRPr="005A75D7">
        <w:rPr>
          <w:rFonts w:ascii="Lexend Light" w:hAnsi="Lexend Light"/>
        </w:rPr>
        <w:lastRenderedPageBreak/>
        <w:t xml:space="preserve">Governors receive regular updates to ensure robust oversight. </w:t>
      </w:r>
    </w:p>
    <w:p w14:paraId="70FBDCB1"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Staff Training </w:t>
      </w:r>
    </w:p>
    <w:p w14:paraId="094E6EE9" w14:textId="77777777" w:rsidR="006051C6" w:rsidRPr="005A75D7" w:rsidRDefault="00000000">
      <w:pPr>
        <w:spacing w:after="279"/>
        <w:rPr>
          <w:rFonts w:ascii="Lexend Light" w:hAnsi="Lexend Light"/>
        </w:rPr>
      </w:pPr>
      <w:r w:rsidRPr="005A75D7">
        <w:rPr>
          <w:rFonts w:ascii="Lexend Light" w:hAnsi="Lexend Light"/>
        </w:rPr>
        <w:t xml:space="preserve">Staff receive: </w:t>
      </w:r>
    </w:p>
    <w:p w14:paraId="210196D2"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Regular training on statutory requirements </w:t>
      </w:r>
    </w:p>
    <w:p w14:paraId="5503B647"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Safeguarding updates </w:t>
      </w:r>
    </w:p>
    <w:p w14:paraId="0A74A048" w14:textId="77777777" w:rsidR="006051C6" w:rsidRPr="005A75D7" w:rsidRDefault="00000000">
      <w:pPr>
        <w:numPr>
          <w:ilvl w:val="1"/>
          <w:numId w:val="1"/>
        </w:numPr>
        <w:spacing w:after="194"/>
        <w:ind w:left="705" w:hanging="360"/>
        <w:rPr>
          <w:rFonts w:ascii="Lexend Light" w:hAnsi="Lexend Light"/>
        </w:rPr>
      </w:pPr>
      <w:r w:rsidRPr="005A75D7">
        <w:rPr>
          <w:rFonts w:ascii="Lexend Light" w:hAnsi="Lexend Light"/>
        </w:rPr>
        <w:t xml:space="preserve">Subject-specific professional development </w:t>
      </w:r>
    </w:p>
    <w:p w14:paraId="37359F82" w14:textId="77777777" w:rsidR="006051C6" w:rsidRPr="005A75D7" w:rsidRDefault="00000000">
      <w:pPr>
        <w:spacing w:after="282"/>
        <w:rPr>
          <w:rFonts w:ascii="Lexend Light" w:hAnsi="Lexend Light"/>
        </w:rPr>
      </w:pPr>
      <w:r w:rsidRPr="005A75D7">
        <w:rPr>
          <w:rFonts w:ascii="Lexend Light" w:hAnsi="Lexend Light"/>
        </w:rPr>
        <w:t xml:space="preserve">This ensures delivery is accurate, confident and effective. </w:t>
      </w:r>
    </w:p>
    <w:p w14:paraId="1F34FE4B" w14:textId="77777777" w:rsidR="006051C6" w:rsidRPr="005A75D7" w:rsidRDefault="00000000">
      <w:pPr>
        <w:numPr>
          <w:ilvl w:val="0"/>
          <w:numId w:val="1"/>
        </w:numPr>
        <w:ind w:hanging="354"/>
        <w:rPr>
          <w:rFonts w:ascii="Lexend Light" w:hAnsi="Lexend Light"/>
        </w:rPr>
      </w:pPr>
      <w:r w:rsidRPr="005A75D7">
        <w:rPr>
          <w:rFonts w:ascii="Lexend Light" w:hAnsi="Lexend Light"/>
        </w:rPr>
        <w:t xml:space="preserve">Confidentiality and Safeguarding </w:t>
      </w:r>
    </w:p>
    <w:p w14:paraId="4F0C4256" w14:textId="77777777" w:rsidR="006051C6" w:rsidRPr="005A75D7" w:rsidRDefault="00000000">
      <w:pPr>
        <w:spacing w:after="278"/>
        <w:rPr>
          <w:rFonts w:ascii="Lexend Light" w:hAnsi="Lexend Light"/>
        </w:rPr>
      </w:pPr>
      <w:r w:rsidRPr="005A75D7">
        <w:rPr>
          <w:rFonts w:ascii="Lexend Light" w:hAnsi="Lexend Light"/>
        </w:rPr>
        <w:t xml:space="preserve">Pupils are made aware that: </w:t>
      </w:r>
    </w:p>
    <w:p w14:paraId="2459B4D6"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Staff cannot offer unconditional confidentiality </w:t>
      </w:r>
    </w:p>
    <w:p w14:paraId="207B362F" w14:textId="77777777" w:rsidR="006051C6" w:rsidRPr="005A75D7" w:rsidRDefault="00000000">
      <w:pPr>
        <w:numPr>
          <w:ilvl w:val="1"/>
          <w:numId w:val="1"/>
        </w:numPr>
        <w:spacing w:after="195"/>
        <w:ind w:left="705" w:hanging="360"/>
        <w:rPr>
          <w:rFonts w:ascii="Lexend Light" w:hAnsi="Lexend Light"/>
        </w:rPr>
      </w:pPr>
      <w:r w:rsidRPr="005A75D7">
        <w:rPr>
          <w:rFonts w:ascii="Lexend Light" w:hAnsi="Lexend Light"/>
        </w:rPr>
        <w:t xml:space="preserve">Safeguarding concerns must be reported </w:t>
      </w:r>
    </w:p>
    <w:p w14:paraId="31DA64A5" w14:textId="77777777" w:rsidR="006051C6" w:rsidRPr="005A75D7" w:rsidRDefault="00000000">
      <w:pPr>
        <w:spacing w:after="281"/>
        <w:rPr>
          <w:rFonts w:ascii="Lexend Light" w:hAnsi="Lexend Light"/>
        </w:rPr>
      </w:pPr>
      <w:r w:rsidRPr="005A75D7">
        <w:rPr>
          <w:rFonts w:ascii="Lexend Light" w:hAnsi="Lexend Light"/>
        </w:rPr>
        <w:t xml:space="preserve">All staff follow established safeguarding procedures, ensuring timely action is taken. </w:t>
      </w:r>
    </w:p>
    <w:p w14:paraId="2253D0EE" w14:textId="77777777" w:rsidR="006051C6" w:rsidRPr="005A75D7" w:rsidRDefault="00000000">
      <w:pPr>
        <w:numPr>
          <w:ilvl w:val="0"/>
          <w:numId w:val="1"/>
        </w:numPr>
        <w:spacing w:after="281"/>
        <w:ind w:hanging="354"/>
        <w:rPr>
          <w:rFonts w:ascii="Lexend Light" w:hAnsi="Lexend Light"/>
        </w:rPr>
      </w:pPr>
      <w:r w:rsidRPr="005A75D7">
        <w:rPr>
          <w:rFonts w:ascii="Lexend Light" w:hAnsi="Lexend Light"/>
        </w:rPr>
        <w:t xml:space="preserve">Review Cycle </w:t>
      </w:r>
    </w:p>
    <w:p w14:paraId="0482FCC7" w14:textId="77777777" w:rsidR="006051C6" w:rsidRPr="005A75D7" w:rsidRDefault="00000000">
      <w:pPr>
        <w:spacing w:after="282"/>
        <w:rPr>
          <w:rFonts w:ascii="Lexend Light" w:hAnsi="Lexend Light"/>
        </w:rPr>
      </w:pPr>
      <w:r w:rsidRPr="005A75D7">
        <w:rPr>
          <w:rFonts w:ascii="Lexend Light" w:hAnsi="Lexend Light"/>
        </w:rPr>
        <w:t xml:space="preserve">This policy is: </w:t>
      </w:r>
    </w:p>
    <w:p w14:paraId="30280841"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Reviewed annually </w:t>
      </w:r>
    </w:p>
    <w:p w14:paraId="0AD174AB" w14:textId="77777777" w:rsidR="006051C6" w:rsidRPr="005A75D7" w:rsidRDefault="00000000">
      <w:pPr>
        <w:numPr>
          <w:ilvl w:val="1"/>
          <w:numId w:val="1"/>
        </w:numPr>
        <w:ind w:left="705" w:hanging="360"/>
        <w:rPr>
          <w:rFonts w:ascii="Lexend Light" w:hAnsi="Lexend Light"/>
        </w:rPr>
      </w:pPr>
      <w:r w:rsidRPr="005A75D7">
        <w:rPr>
          <w:rFonts w:ascii="Lexend Light" w:hAnsi="Lexend Light"/>
        </w:rPr>
        <w:t xml:space="preserve">Updated in line with:  </w:t>
      </w:r>
    </w:p>
    <w:p w14:paraId="20756970" w14:textId="77777777" w:rsidR="006051C6" w:rsidRPr="005A75D7" w:rsidRDefault="00000000">
      <w:pPr>
        <w:numPr>
          <w:ilvl w:val="2"/>
          <w:numId w:val="1"/>
        </w:numPr>
        <w:spacing w:after="200"/>
        <w:ind w:right="4427"/>
        <w:rPr>
          <w:rFonts w:ascii="Lexend Light" w:hAnsi="Lexend Light"/>
        </w:rPr>
      </w:pPr>
      <w:r w:rsidRPr="005A75D7">
        <w:rPr>
          <w:rFonts w:ascii="Lexend Light" w:hAnsi="Lexend Light"/>
        </w:rPr>
        <w:t xml:space="preserve">DfE guidance </w:t>
      </w:r>
      <w:r w:rsidRPr="005A75D7">
        <w:rPr>
          <w:rFonts w:ascii="Lexend Light" w:eastAsia="Courier New" w:hAnsi="Lexend Light" w:cs="Courier New"/>
          <w:sz w:val="20"/>
        </w:rPr>
        <w:t>o</w:t>
      </w:r>
      <w:r w:rsidRPr="005A75D7">
        <w:rPr>
          <w:rFonts w:ascii="Lexend Light" w:eastAsia="Arial" w:hAnsi="Lexend Light" w:cs="Arial"/>
          <w:sz w:val="31"/>
          <w:vertAlign w:val="subscript"/>
        </w:rPr>
        <w:t xml:space="preserve"> </w:t>
      </w:r>
      <w:r w:rsidRPr="005A75D7">
        <w:rPr>
          <w:rFonts w:ascii="Lexend Light" w:hAnsi="Lexend Light"/>
        </w:rPr>
        <w:t xml:space="preserve">Safeguarding developments </w:t>
      </w:r>
      <w:r w:rsidRPr="005A75D7">
        <w:rPr>
          <w:rFonts w:ascii="Lexend Light" w:eastAsia="Courier New" w:hAnsi="Lexend Light" w:cs="Courier New"/>
          <w:sz w:val="20"/>
        </w:rPr>
        <w:t>o</w:t>
      </w:r>
      <w:r w:rsidRPr="005A75D7">
        <w:rPr>
          <w:rFonts w:ascii="Lexend Light" w:eastAsia="Arial" w:hAnsi="Lexend Light" w:cs="Arial"/>
          <w:sz w:val="31"/>
          <w:vertAlign w:val="subscript"/>
        </w:rPr>
        <w:t xml:space="preserve"> </w:t>
      </w:r>
      <w:r w:rsidRPr="005A75D7">
        <w:rPr>
          <w:rFonts w:ascii="Lexend Light" w:hAnsi="Lexend Light"/>
        </w:rPr>
        <w:t xml:space="preserve">School evaluation </w:t>
      </w:r>
    </w:p>
    <w:p w14:paraId="535AB2B2" w14:textId="77777777" w:rsidR="006051C6" w:rsidRPr="005A75D7" w:rsidRDefault="00000000">
      <w:pPr>
        <w:spacing w:after="177" w:line="259" w:lineRule="auto"/>
        <w:ind w:left="0" w:firstLine="0"/>
        <w:rPr>
          <w:rFonts w:ascii="Lexend Light" w:hAnsi="Lexend Light"/>
        </w:rPr>
      </w:pPr>
      <w:r w:rsidRPr="005A75D7">
        <w:rPr>
          <w:rFonts w:ascii="Lexend Light" w:hAnsi="Lexend Light"/>
        </w:rPr>
        <w:t xml:space="preserve"> </w:t>
      </w:r>
    </w:p>
    <w:p w14:paraId="59863BAB" w14:textId="3E65A4A4" w:rsidR="006051C6" w:rsidRPr="005A75D7" w:rsidRDefault="00000000">
      <w:pPr>
        <w:spacing w:after="0" w:line="417" w:lineRule="auto"/>
        <w:ind w:left="-5" w:right="5855"/>
        <w:rPr>
          <w:rFonts w:ascii="Lexend Light" w:hAnsi="Lexend Light"/>
        </w:rPr>
      </w:pPr>
      <w:r w:rsidRPr="005A75D7">
        <w:rPr>
          <w:rFonts w:ascii="Lexend Light" w:hAnsi="Lexend Light"/>
        </w:rPr>
        <w:t>Policy Written: 19/6/26 Agreed with</w:t>
      </w:r>
      <w:r w:rsidR="005A75D7">
        <w:rPr>
          <w:rFonts w:ascii="Lexend Light" w:hAnsi="Lexend Light"/>
        </w:rPr>
        <w:t xml:space="preserve"> </w:t>
      </w:r>
      <w:r w:rsidRPr="005A75D7">
        <w:rPr>
          <w:rFonts w:ascii="Lexend Light" w:hAnsi="Lexend Light"/>
        </w:rPr>
        <w:t xml:space="preserve">governors: </w:t>
      </w:r>
    </w:p>
    <w:p w14:paraId="0DABE345" w14:textId="338A9302" w:rsidR="006051C6" w:rsidRPr="005A75D7" w:rsidRDefault="00000000">
      <w:pPr>
        <w:spacing w:after="177" w:line="259" w:lineRule="auto"/>
        <w:ind w:left="-5"/>
        <w:rPr>
          <w:rFonts w:ascii="Lexend Light" w:hAnsi="Lexend Light"/>
        </w:rPr>
      </w:pPr>
      <w:r w:rsidRPr="005A75D7">
        <w:rPr>
          <w:rFonts w:ascii="Lexend Light" w:hAnsi="Lexend Light"/>
        </w:rPr>
        <w:t xml:space="preserve">Review date: </w:t>
      </w:r>
      <w:r w:rsidR="005A75D7">
        <w:rPr>
          <w:rFonts w:ascii="Lexend Light" w:hAnsi="Lexend Light"/>
        </w:rPr>
        <w:t xml:space="preserve"> June 2028</w:t>
      </w:r>
    </w:p>
    <w:p w14:paraId="163A80DF" w14:textId="77777777" w:rsidR="006051C6" w:rsidRPr="005A75D7" w:rsidRDefault="00000000">
      <w:pPr>
        <w:spacing w:after="0" w:line="259" w:lineRule="auto"/>
        <w:ind w:left="0" w:firstLine="0"/>
        <w:rPr>
          <w:rFonts w:ascii="Lexend Light" w:hAnsi="Lexend Light"/>
        </w:rPr>
      </w:pPr>
      <w:r w:rsidRPr="005A75D7">
        <w:rPr>
          <w:rFonts w:ascii="Lexend Light" w:hAnsi="Lexend Light"/>
        </w:rPr>
        <w:t xml:space="preserve"> </w:t>
      </w:r>
    </w:p>
    <w:sectPr w:rsidR="006051C6" w:rsidRPr="005A75D7" w:rsidSect="005A75D7">
      <w:pgSz w:w="11904" w:h="16838"/>
      <w:pgMar w:top="720" w:right="720" w:bottom="720" w:left="720" w:header="720" w:footer="720" w:gutter="0"/>
      <w:pgBorders w:offsetFrom="page">
        <w:top w:val="single" w:sz="8" w:space="24" w:color="auto"/>
        <w:left w:val="single" w:sz="8" w:space="24" w:color="auto"/>
        <w:bottom w:val="single" w:sz="8" w:space="24" w:color="auto"/>
        <w:right w:val="single" w:sz="8" w:space="24" w:color="auto"/>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exen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exend Light">
    <w:panose1 w:val="00000000000000000000"/>
    <w:charset w:val="00"/>
    <w:family w:val="auto"/>
    <w:pitch w:val="variable"/>
    <w:sig w:usb0="A00000FF" w:usb1="4000205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EB6DA6"/>
    <w:multiLevelType w:val="hybridMultilevel"/>
    <w:tmpl w:val="02A84B8E"/>
    <w:lvl w:ilvl="0" w:tplc="0E02CC2C">
      <w:start w:val="1"/>
      <w:numFmt w:val="decimal"/>
      <w:lvlText w:val="%1."/>
      <w:lvlJc w:val="left"/>
      <w:pPr>
        <w:ind w:left="354"/>
      </w:pPr>
      <w:rPr>
        <w:rFonts w:ascii="Lexend" w:eastAsia="Lexend" w:hAnsi="Lexend" w:cs="Lexend"/>
        <w:b w:val="0"/>
        <w:i w:val="0"/>
        <w:strike w:val="0"/>
        <w:dstrike w:val="0"/>
        <w:color w:val="000000"/>
        <w:sz w:val="22"/>
        <w:szCs w:val="22"/>
        <w:u w:val="none" w:color="000000"/>
        <w:bdr w:val="none" w:sz="0" w:space="0" w:color="auto"/>
        <w:shd w:val="clear" w:color="auto" w:fill="auto"/>
        <w:vertAlign w:val="baseline"/>
      </w:rPr>
    </w:lvl>
    <w:lvl w:ilvl="1" w:tplc="363AA952">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1A6EE8">
      <w:start w:val="1"/>
      <w:numFmt w:val="bullet"/>
      <w:lvlText w:val="o"/>
      <w:lvlJc w:val="left"/>
      <w:pPr>
        <w:ind w:left="109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29D89F72">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696CADE">
      <w:start w:val="1"/>
      <w:numFmt w:val="bullet"/>
      <w:lvlText w:val="o"/>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7E20756">
      <w:start w:val="1"/>
      <w:numFmt w:val="bullet"/>
      <w:lvlText w:val="▪"/>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512EF52">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14E6B22">
      <w:start w:val="1"/>
      <w:numFmt w:val="bullet"/>
      <w:lvlText w:val="o"/>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04E9694">
      <w:start w:val="1"/>
      <w:numFmt w:val="bullet"/>
      <w:lvlText w:val="▪"/>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16cid:durableId="804546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C6"/>
    <w:rsid w:val="005A75D7"/>
    <w:rsid w:val="006051C6"/>
    <w:rsid w:val="00631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F302C"/>
  <w15:docId w15:val="{0798FC56-6F1E-4DD5-9339-336DF1E6B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10" w:hanging="10"/>
    </w:pPr>
    <w:rPr>
      <w:rFonts w:ascii="Lexend" w:eastAsia="Lexend" w:hAnsi="Lexend" w:cs="Lexend"/>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1011</Words>
  <Characters>5765</Characters>
  <Application>Microsoft Office Word</Application>
  <DocSecurity>0</DocSecurity>
  <Lines>48</Lines>
  <Paragraphs>13</Paragraphs>
  <ScaleCrop>false</ScaleCrop>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Head</cp:lastModifiedBy>
  <cp:revision>2</cp:revision>
  <dcterms:created xsi:type="dcterms:W3CDTF">2026-07-26T21:20:00Z</dcterms:created>
  <dcterms:modified xsi:type="dcterms:W3CDTF">2026-07-26T21:20:00Z</dcterms:modified>
</cp:coreProperties>
</file>