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2B299" w14:textId="04A7D771" w:rsidR="0085145D" w:rsidRPr="005852E0" w:rsidRDefault="005852E0" w:rsidP="0085145D">
      <w:pPr>
        <w:jc w:val="center"/>
        <w:rPr>
          <w:rFonts w:ascii="Lexend Light" w:hAnsi="Lexend Light"/>
          <w:b/>
          <w:bCs/>
          <w:sz w:val="48"/>
          <w:szCs w:val="48"/>
        </w:rPr>
      </w:pPr>
      <w:r w:rsidRPr="005852E0">
        <w:rPr>
          <w:rFonts w:ascii="Lexend Light" w:hAnsi="Lexend Light"/>
          <w:b/>
          <w:bCs/>
          <w:sz w:val="48"/>
          <w:szCs w:val="48"/>
        </w:rPr>
        <w:t>Lawrence View Primary and Nursery School</w:t>
      </w:r>
    </w:p>
    <w:p w14:paraId="13AD6DD3" w14:textId="74666427" w:rsidR="005852E0" w:rsidRPr="005852E0" w:rsidRDefault="005852E0" w:rsidP="0085145D">
      <w:pPr>
        <w:jc w:val="center"/>
        <w:rPr>
          <w:rFonts w:ascii="Lexend Light" w:hAnsi="Lexend Light"/>
          <w:b/>
          <w:bCs/>
          <w:sz w:val="48"/>
          <w:szCs w:val="48"/>
        </w:rPr>
      </w:pPr>
      <w:r>
        <w:rPr>
          <w:rFonts w:ascii="Lexend Light" w:hAnsi="Lexend Light"/>
          <w:b/>
          <w:bCs/>
          <w:noProof/>
          <w:sz w:val="48"/>
          <w:szCs w:val="48"/>
        </w:rPr>
        <w:drawing>
          <wp:inline distT="0" distB="0" distL="0" distR="0" wp14:anchorId="171D1D9D" wp14:editId="1E5F17F6">
            <wp:extent cx="2047875" cy="2047875"/>
            <wp:effectExtent l="0" t="0" r="9525" b="9525"/>
            <wp:docPr id="106431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31621" name="Picture 10643162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7942" cy="2047942"/>
                    </a:xfrm>
                    <a:prstGeom prst="rect">
                      <a:avLst/>
                    </a:prstGeom>
                  </pic:spPr>
                </pic:pic>
              </a:graphicData>
            </a:graphic>
          </wp:inline>
        </w:drawing>
      </w:r>
    </w:p>
    <w:p w14:paraId="3A2A86C7" w14:textId="6397C1A6" w:rsidR="0085145D" w:rsidRPr="005852E0" w:rsidRDefault="0085145D" w:rsidP="0085145D">
      <w:pPr>
        <w:jc w:val="center"/>
        <w:rPr>
          <w:rFonts w:ascii="Lexend Light" w:hAnsi="Lexend Light"/>
          <w:b/>
          <w:bCs/>
          <w:sz w:val="48"/>
          <w:szCs w:val="48"/>
        </w:rPr>
      </w:pPr>
      <w:r w:rsidRPr="005852E0">
        <w:rPr>
          <w:rFonts w:ascii="Lexend Light" w:hAnsi="Lexend Light"/>
          <w:b/>
          <w:bCs/>
          <w:sz w:val="48"/>
          <w:szCs w:val="48"/>
        </w:rPr>
        <w:t xml:space="preserve">Our </w:t>
      </w:r>
      <w:r w:rsidR="005852E0" w:rsidRPr="005852E0">
        <w:rPr>
          <w:rFonts w:ascii="Lexend Light" w:hAnsi="Lexend Light"/>
          <w:b/>
          <w:bCs/>
          <w:sz w:val="48"/>
          <w:szCs w:val="48"/>
        </w:rPr>
        <w:t xml:space="preserve">Orchard </w:t>
      </w:r>
      <w:r w:rsidRPr="005852E0">
        <w:rPr>
          <w:rFonts w:ascii="Lexend Light" w:hAnsi="Lexend Light"/>
          <w:b/>
          <w:bCs/>
          <w:sz w:val="48"/>
          <w:szCs w:val="48"/>
        </w:rPr>
        <w:t>policy</w:t>
      </w:r>
    </w:p>
    <w:p w14:paraId="38980B5D" w14:textId="0E16DB9D" w:rsidR="0085145D" w:rsidRPr="005852E0" w:rsidRDefault="0085145D" w:rsidP="005852E0">
      <w:pPr>
        <w:rPr>
          <w:rFonts w:ascii="Lexend Light" w:hAnsi="Lexend Light"/>
        </w:rPr>
      </w:pPr>
      <w:r w:rsidRPr="005852E0">
        <w:rPr>
          <w:rFonts w:ascii="Lexend Light" w:hAnsi="Lexend Light"/>
        </w:rPr>
        <w:t xml:space="preserve">Our </w:t>
      </w:r>
      <w:r w:rsidR="005852E0">
        <w:rPr>
          <w:rFonts w:ascii="Lexend Light" w:hAnsi="Lexend Light"/>
        </w:rPr>
        <w:t>Orchard</w:t>
      </w:r>
      <w:r w:rsidRPr="005852E0">
        <w:rPr>
          <w:rFonts w:ascii="Lexend Light" w:hAnsi="Lexend Light"/>
        </w:rPr>
        <w:t xml:space="preserve"> is a specialised provision within our school designed to support pupils with significant, multi-layered or profound learning needs. The </w:t>
      </w:r>
      <w:r w:rsidR="005852E0">
        <w:rPr>
          <w:rFonts w:ascii="Lexend Light" w:hAnsi="Lexend Light"/>
        </w:rPr>
        <w:t>Orchard</w:t>
      </w:r>
      <w:r w:rsidRPr="005852E0">
        <w:rPr>
          <w:rFonts w:ascii="Lexend Light" w:hAnsi="Lexend Light"/>
        </w:rPr>
        <w:t xml:space="preserve"> provides a highly structured, nurturing and inclusive environment where pupils can access an individualised, bespoke curriculum while being supported to develop the skills required to engage successfully in wider school life and prepare for adulthood.</w:t>
      </w:r>
    </w:p>
    <w:p w14:paraId="3BF8D1FE" w14:textId="77777777" w:rsidR="0085145D" w:rsidRPr="005852E0" w:rsidRDefault="0085145D" w:rsidP="0085145D">
      <w:pPr>
        <w:jc w:val="center"/>
        <w:rPr>
          <w:rFonts w:ascii="Lexend Light" w:hAnsi="Lexend Light"/>
        </w:rPr>
      </w:pPr>
    </w:p>
    <w:p w14:paraId="539CC3A1" w14:textId="2E89011D" w:rsidR="0085145D" w:rsidRPr="005852E0" w:rsidRDefault="0085145D" w:rsidP="0085145D">
      <w:pPr>
        <w:jc w:val="center"/>
        <w:rPr>
          <w:rFonts w:ascii="Lexend Light" w:hAnsi="Lexend Light"/>
        </w:rPr>
      </w:pPr>
      <w:r w:rsidRPr="005852E0">
        <w:rPr>
          <w:rFonts w:ascii="Lexend Light" w:hAnsi="Lexend Light"/>
        </w:rPr>
        <w:t xml:space="preserve">This policy sets out the aims, principles and operational approaches of the </w:t>
      </w:r>
      <w:r w:rsidR="005852E0">
        <w:rPr>
          <w:rFonts w:ascii="Lexend Light" w:hAnsi="Lexend Light"/>
        </w:rPr>
        <w:t>Orchard</w:t>
      </w:r>
      <w:r w:rsidRPr="005852E0">
        <w:rPr>
          <w:rFonts w:ascii="Lexend Light" w:hAnsi="Lexend Light"/>
        </w:rPr>
        <w:t>. It should be read alongside the school’s SEND Policy, Accessibility Plan and Safeguarding Policy.</w:t>
      </w:r>
    </w:p>
    <w:p w14:paraId="6CB1DC6F" w14:textId="77777777" w:rsidR="0085145D" w:rsidRPr="005852E0" w:rsidRDefault="0085145D" w:rsidP="0085145D">
      <w:pPr>
        <w:rPr>
          <w:rFonts w:ascii="Lexend Light" w:hAnsi="Lexend Light"/>
          <w:b/>
          <w:bCs/>
        </w:rPr>
      </w:pPr>
      <w:r w:rsidRPr="005852E0">
        <w:rPr>
          <w:rFonts w:ascii="Lexend Light" w:hAnsi="Lexend Light"/>
          <w:b/>
          <w:bCs/>
        </w:rPr>
        <w:t>Content</w:t>
      </w:r>
    </w:p>
    <w:p w14:paraId="7E62732D" w14:textId="77777777" w:rsidR="0085145D" w:rsidRPr="005852E0" w:rsidRDefault="0085145D" w:rsidP="0085145D">
      <w:pPr>
        <w:pStyle w:val="ListParagraph"/>
        <w:numPr>
          <w:ilvl w:val="0"/>
          <w:numId w:val="1"/>
        </w:numPr>
        <w:rPr>
          <w:rFonts w:ascii="Lexend Light" w:hAnsi="Lexend Light"/>
          <w:b/>
          <w:bCs/>
        </w:rPr>
      </w:pPr>
      <w:r w:rsidRPr="005852E0">
        <w:rPr>
          <w:rFonts w:ascii="Lexend Light" w:hAnsi="Lexend Light"/>
          <w:b/>
          <w:bCs/>
        </w:rPr>
        <w:t>Vision and purpose</w:t>
      </w:r>
    </w:p>
    <w:p w14:paraId="21E97212" w14:textId="77777777" w:rsidR="0085145D" w:rsidRPr="005852E0" w:rsidRDefault="0085145D" w:rsidP="0085145D">
      <w:pPr>
        <w:pStyle w:val="ListParagraph"/>
        <w:numPr>
          <w:ilvl w:val="0"/>
          <w:numId w:val="1"/>
        </w:numPr>
        <w:rPr>
          <w:rFonts w:ascii="Lexend Light" w:hAnsi="Lexend Light"/>
          <w:b/>
          <w:bCs/>
        </w:rPr>
      </w:pPr>
      <w:r w:rsidRPr="005852E0">
        <w:rPr>
          <w:rFonts w:ascii="Lexend Light" w:hAnsi="Lexend Light"/>
          <w:b/>
          <w:bCs/>
        </w:rPr>
        <w:t>Admissions</w:t>
      </w:r>
    </w:p>
    <w:p w14:paraId="13C9E599" w14:textId="77777777" w:rsidR="0085145D" w:rsidRPr="005852E0" w:rsidRDefault="0085145D" w:rsidP="0085145D">
      <w:pPr>
        <w:pStyle w:val="ListParagraph"/>
        <w:numPr>
          <w:ilvl w:val="0"/>
          <w:numId w:val="1"/>
        </w:numPr>
        <w:rPr>
          <w:rFonts w:ascii="Lexend Light" w:hAnsi="Lexend Light"/>
          <w:b/>
          <w:bCs/>
        </w:rPr>
      </w:pPr>
      <w:r w:rsidRPr="005852E0">
        <w:rPr>
          <w:rFonts w:ascii="Lexend Light" w:hAnsi="Lexend Light"/>
          <w:b/>
          <w:bCs/>
        </w:rPr>
        <w:t>Curriculum</w:t>
      </w:r>
    </w:p>
    <w:p w14:paraId="4379D5E1" w14:textId="77777777" w:rsidR="0085145D" w:rsidRPr="005852E0" w:rsidRDefault="0085145D" w:rsidP="0085145D">
      <w:pPr>
        <w:pStyle w:val="ListParagraph"/>
        <w:numPr>
          <w:ilvl w:val="0"/>
          <w:numId w:val="1"/>
        </w:numPr>
        <w:rPr>
          <w:rFonts w:ascii="Lexend Light" w:hAnsi="Lexend Light"/>
          <w:b/>
          <w:bCs/>
        </w:rPr>
      </w:pPr>
      <w:r w:rsidRPr="005852E0">
        <w:rPr>
          <w:rFonts w:ascii="Lexend Light" w:hAnsi="Lexend Light"/>
          <w:b/>
          <w:bCs/>
        </w:rPr>
        <w:t>Classroom ready</w:t>
      </w:r>
    </w:p>
    <w:p w14:paraId="340EF487" w14:textId="77777777" w:rsidR="0085145D" w:rsidRPr="005852E0" w:rsidRDefault="0085145D" w:rsidP="0085145D">
      <w:pPr>
        <w:pStyle w:val="ListParagraph"/>
        <w:numPr>
          <w:ilvl w:val="0"/>
          <w:numId w:val="1"/>
        </w:numPr>
        <w:rPr>
          <w:rFonts w:ascii="Lexend Light" w:hAnsi="Lexend Light"/>
          <w:b/>
          <w:bCs/>
        </w:rPr>
      </w:pPr>
      <w:r w:rsidRPr="005852E0">
        <w:rPr>
          <w:rFonts w:ascii="Lexend Light" w:hAnsi="Lexend Light"/>
          <w:b/>
          <w:bCs/>
        </w:rPr>
        <w:t>Teaching and staffing</w:t>
      </w:r>
    </w:p>
    <w:p w14:paraId="3CC7A613" w14:textId="77777777" w:rsidR="0085145D" w:rsidRPr="005852E0" w:rsidRDefault="0085145D" w:rsidP="0085145D">
      <w:pPr>
        <w:pStyle w:val="ListParagraph"/>
        <w:numPr>
          <w:ilvl w:val="0"/>
          <w:numId w:val="1"/>
        </w:numPr>
        <w:rPr>
          <w:rFonts w:ascii="Lexend Light" w:hAnsi="Lexend Light"/>
          <w:b/>
          <w:bCs/>
        </w:rPr>
      </w:pPr>
      <w:r w:rsidRPr="005852E0">
        <w:rPr>
          <w:rFonts w:ascii="Lexend Light" w:hAnsi="Lexend Light"/>
          <w:b/>
          <w:bCs/>
        </w:rPr>
        <w:t>Environment and Resources</w:t>
      </w:r>
    </w:p>
    <w:p w14:paraId="523B083C" w14:textId="77777777" w:rsidR="0085145D" w:rsidRPr="005852E0" w:rsidRDefault="0085145D" w:rsidP="0085145D">
      <w:pPr>
        <w:pStyle w:val="ListParagraph"/>
        <w:numPr>
          <w:ilvl w:val="0"/>
          <w:numId w:val="1"/>
        </w:numPr>
        <w:rPr>
          <w:rFonts w:ascii="Lexend Light" w:hAnsi="Lexend Light"/>
          <w:b/>
          <w:bCs/>
        </w:rPr>
      </w:pPr>
      <w:r w:rsidRPr="005852E0">
        <w:rPr>
          <w:rFonts w:ascii="Lexend Light" w:hAnsi="Lexend Light"/>
          <w:b/>
          <w:bCs/>
        </w:rPr>
        <w:t>Assessment, planning and review</w:t>
      </w:r>
      <w:r w:rsidR="005C0C41" w:rsidRPr="005852E0">
        <w:rPr>
          <w:rFonts w:ascii="Lexend Light" w:hAnsi="Lexend Light"/>
          <w:b/>
          <w:bCs/>
        </w:rPr>
        <w:t>ing</w:t>
      </w:r>
    </w:p>
    <w:p w14:paraId="3DB7BDC3" w14:textId="77777777" w:rsidR="0085145D" w:rsidRPr="005852E0" w:rsidRDefault="0085145D" w:rsidP="0085145D">
      <w:pPr>
        <w:pStyle w:val="ListParagraph"/>
        <w:numPr>
          <w:ilvl w:val="0"/>
          <w:numId w:val="1"/>
        </w:numPr>
        <w:rPr>
          <w:rFonts w:ascii="Lexend Light" w:hAnsi="Lexend Light"/>
          <w:b/>
          <w:bCs/>
        </w:rPr>
      </w:pPr>
      <w:r w:rsidRPr="005852E0">
        <w:rPr>
          <w:rFonts w:ascii="Lexend Light" w:hAnsi="Lexend Light"/>
          <w:b/>
          <w:bCs/>
        </w:rPr>
        <w:t>Inclusion and wider school engagement</w:t>
      </w:r>
    </w:p>
    <w:p w14:paraId="4CF7C51F" w14:textId="77777777" w:rsidR="0085145D" w:rsidRPr="005852E0" w:rsidRDefault="0085145D" w:rsidP="0085145D">
      <w:pPr>
        <w:pStyle w:val="ListParagraph"/>
        <w:numPr>
          <w:ilvl w:val="0"/>
          <w:numId w:val="1"/>
        </w:numPr>
        <w:rPr>
          <w:rFonts w:ascii="Lexend Light" w:hAnsi="Lexend Light"/>
          <w:b/>
          <w:bCs/>
        </w:rPr>
      </w:pPr>
      <w:r w:rsidRPr="005852E0">
        <w:rPr>
          <w:rFonts w:ascii="Lexend Light" w:hAnsi="Lexend Light"/>
          <w:b/>
          <w:bCs/>
        </w:rPr>
        <w:t>Safeguarding and wellbeing</w:t>
      </w:r>
    </w:p>
    <w:p w14:paraId="58520396" w14:textId="77777777" w:rsidR="0085145D" w:rsidRPr="005852E0" w:rsidRDefault="0085145D" w:rsidP="0085145D">
      <w:pPr>
        <w:pStyle w:val="ListParagraph"/>
        <w:numPr>
          <w:ilvl w:val="0"/>
          <w:numId w:val="1"/>
        </w:numPr>
        <w:rPr>
          <w:rFonts w:ascii="Lexend Light" w:hAnsi="Lexend Light"/>
          <w:b/>
          <w:bCs/>
        </w:rPr>
      </w:pPr>
      <w:r w:rsidRPr="005852E0">
        <w:rPr>
          <w:rFonts w:ascii="Lexend Light" w:hAnsi="Lexend Light"/>
          <w:b/>
          <w:bCs/>
        </w:rPr>
        <w:t xml:space="preserve"> Transition and next steps</w:t>
      </w:r>
    </w:p>
    <w:p w14:paraId="5D607CB7" w14:textId="6AB39774" w:rsidR="0085145D" w:rsidRPr="005852E0" w:rsidRDefault="0085145D" w:rsidP="0085145D">
      <w:pPr>
        <w:pStyle w:val="ListParagraph"/>
        <w:numPr>
          <w:ilvl w:val="0"/>
          <w:numId w:val="1"/>
        </w:numPr>
        <w:rPr>
          <w:rFonts w:ascii="Lexend Light" w:hAnsi="Lexend Light"/>
          <w:b/>
          <w:bCs/>
        </w:rPr>
      </w:pPr>
      <w:r w:rsidRPr="005852E0">
        <w:rPr>
          <w:rFonts w:ascii="Lexend Light" w:hAnsi="Lexend Light"/>
          <w:b/>
          <w:bCs/>
        </w:rPr>
        <w:t xml:space="preserve"> Monitoring and evaluation of the </w:t>
      </w:r>
      <w:r w:rsidR="005852E0" w:rsidRPr="005852E0">
        <w:rPr>
          <w:rFonts w:ascii="Lexend Light" w:hAnsi="Lexend Light"/>
          <w:b/>
          <w:bCs/>
        </w:rPr>
        <w:t>Orchard</w:t>
      </w:r>
    </w:p>
    <w:p w14:paraId="599D4F8C" w14:textId="77777777" w:rsidR="0085145D" w:rsidRPr="005852E0" w:rsidRDefault="0085145D" w:rsidP="0085145D">
      <w:pPr>
        <w:pStyle w:val="ListParagraph"/>
        <w:numPr>
          <w:ilvl w:val="0"/>
          <w:numId w:val="1"/>
        </w:numPr>
        <w:rPr>
          <w:rFonts w:ascii="Lexend Light" w:hAnsi="Lexend Light"/>
          <w:b/>
          <w:bCs/>
        </w:rPr>
      </w:pPr>
      <w:r w:rsidRPr="005852E0">
        <w:rPr>
          <w:rFonts w:ascii="Lexend Light" w:hAnsi="Lexend Light"/>
          <w:b/>
          <w:bCs/>
        </w:rPr>
        <w:t>Complaints and concerns</w:t>
      </w:r>
    </w:p>
    <w:p w14:paraId="03018A40" w14:textId="77777777" w:rsidR="0085145D" w:rsidRDefault="0085145D" w:rsidP="0085145D">
      <w:pPr>
        <w:ind w:left="360"/>
        <w:rPr>
          <w:rFonts w:ascii="Lexend Light" w:hAnsi="Lexend Light"/>
        </w:rPr>
      </w:pPr>
    </w:p>
    <w:p w14:paraId="456DCB52" w14:textId="77777777" w:rsidR="005852E0" w:rsidRDefault="005852E0" w:rsidP="0085145D">
      <w:pPr>
        <w:ind w:left="360"/>
        <w:rPr>
          <w:rFonts w:ascii="Lexend Light" w:hAnsi="Lexend Light"/>
        </w:rPr>
      </w:pPr>
    </w:p>
    <w:p w14:paraId="37329926" w14:textId="77777777" w:rsidR="005852E0" w:rsidRDefault="005852E0" w:rsidP="0085145D">
      <w:pPr>
        <w:ind w:left="360"/>
        <w:rPr>
          <w:rFonts w:ascii="Lexend Light" w:hAnsi="Lexend Light"/>
        </w:rPr>
      </w:pPr>
    </w:p>
    <w:p w14:paraId="0B557E8E" w14:textId="77777777" w:rsidR="005852E0" w:rsidRDefault="005852E0" w:rsidP="0085145D">
      <w:pPr>
        <w:ind w:left="360"/>
        <w:rPr>
          <w:rFonts w:ascii="Lexend Light" w:hAnsi="Lexend Light"/>
        </w:rPr>
      </w:pPr>
    </w:p>
    <w:p w14:paraId="089B6B4E" w14:textId="77777777" w:rsidR="005852E0" w:rsidRDefault="005852E0" w:rsidP="0085145D">
      <w:pPr>
        <w:ind w:left="360"/>
        <w:rPr>
          <w:rFonts w:ascii="Lexend Light" w:hAnsi="Lexend Light"/>
        </w:rPr>
      </w:pPr>
    </w:p>
    <w:p w14:paraId="68D3BF4F" w14:textId="77777777" w:rsidR="005852E0" w:rsidRPr="005852E0" w:rsidRDefault="005852E0" w:rsidP="0085145D">
      <w:pPr>
        <w:ind w:left="360"/>
        <w:rPr>
          <w:rFonts w:ascii="Lexend Light" w:hAnsi="Lexend Light"/>
        </w:rPr>
      </w:pPr>
    </w:p>
    <w:p w14:paraId="6D216B4D" w14:textId="77777777" w:rsidR="0085145D" w:rsidRPr="005852E0" w:rsidRDefault="0085145D" w:rsidP="0085145D">
      <w:pPr>
        <w:rPr>
          <w:rFonts w:ascii="Lexend Light" w:hAnsi="Lexend Light"/>
        </w:rPr>
      </w:pPr>
    </w:p>
    <w:p w14:paraId="361E4FB4" w14:textId="77777777" w:rsidR="0085145D" w:rsidRPr="005852E0" w:rsidRDefault="0085145D" w:rsidP="0085145D">
      <w:pPr>
        <w:pStyle w:val="ListParagraph"/>
        <w:numPr>
          <w:ilvl w:val="0"/>
          <w:numId w:val="3"/>
        </w:numPr>
        <w:rPr>
          <w:rFonts w:ascii="Lexend Light" w:hAnsi="Lexend Light"/>
        </w:rPr>
      </w:pPr>
      <w:r w:rsidRPr="005852E0">
        <w:rPr>
          <w:rFonts w:ascii="Lexend Light" w:hAnsi="Lexend Light"/>
        </w:rPr>
        <w:lastRenderedPageBreak/>
        <w:t>Vision and purpose</w:t>
      </w:r>
    </w:p>
    <w:p w14:paraId="43E477FE" w14:textId="77777777" w:rsidR="005878CB" w:rsidRPr="005852E0" w:rsidRDefault="005878CB" w:rsidP="005878CB">
      <w:pPr>
        <w:pStyle w:val="ListParagraph"/>
        <w:rPr>
          <w:rFonts w:ascii="Lexend Light" w:hAnsi="Lexend Light"/>
        </w:rPr>
      </w:pPr>
    </w:p>
    <w:p w14:paraId="2EDC2FAE" w14:textId="79947F88" w:rsidR="0085145D" w:rsidRPr="005852E0" w:rsidRDefault="005878CB" w:rsidP="0085145D">
      <w:pPr>
        <w:rPr>
          <w:rFonts w:ascii="Lexend Light" w:hAnsi="Lexend Light"/>
        </w:rPr>
      </w:pPr>
      <w:r w:rsidRPr="005852E0">
        <w:rPr>
          <w:rFonts w:ascii="Lexend Light" w:hAnsi="Lexend Light"/>
        </w:rPr>
        <w:t xml:space="preserve">Our vision is to create a nurturing, safe and inclusive space where every child is recognised as an individual and celebrated for who they are. We believe that all achievements, no matter how small, are meaningful steps in each child’s journey, and we are committed to ensuring every pupil makes progress from their unique starting point. Within our </w:t>
      </w:r>
      <w:r w:rsidR="005852E0">
        <w:rPr>
          <w:rFonts w:ascii="Lexend Light" w:hAnsi="Lexend Light"/>
        </w:rPr>
        <w:t>Orchard</w:t>
      </w:r>
      <w:r w:rsidRPr="005852E0">
        <w:rPr>
          <w:rFonts w:ascii="Lexend Light" w:hAnsi="Lexend Light"/>
        </w:rPr>
        <w:t>, we champion a culture of warmth, respect and high aspiration, enabling children with complex needs to thrive, develop confidence and build the foundations for lifelong learning and independence.</w:t>
      </w:r>
    </w:p>
    <w:p w14:paraId="501DE8F9" w14:textId="165E7ABE" w:rsidR="0085145D" w:rsidRPr="005852E0" w:rsidRDefault="00A71D97" w:rsidP="0085145D">
      <w:pPr>
        <w:rPr>
          <w:rFonts w:ascii="Lexend Light" w:hAnsi="Lexend Light"/>
        </w:rPr>
      </w:pPr>
      <w:r w:rsidRPr="005852E0">
        <w:rPr>
          <w:rFonts w:ascii="Lexend Light" w:hAnsi="Lexend Light"/>
        </w:rPr>
        <w:t>Our</w:t>
      </w:r>
      <w:r w:rsidR="0085145D" w:rsidRPr="005852E0">
        <w:rPr>
          <w:rFonts w:ascii="Lexend Light" w:hAnsi="Lexend Light"/>
        </w:rPr>
        <w:t xml:space="preserve"> </w:t>
      </w:r>
      <w:r w:rsidR="005852E0">
        <w:rPr>
          <w:rFonts w:ascii="Lexend Light" w:hAnsi="Lexend Light"/>
        </w:rPr>
        <w:t>Orchard</w:t>
      </w:r>
      <w:r w:rsidR="0085145D" w:rsidRPr="005852E0">
        <w:rPr>
          <w:rFonts w:ascii="Lexend Light" w:hAnsi="Lexend Light"/>
        </w:rPr>
        <w:t xml:space="preserve"> exists to ensure that </w:t>
      </w:r>
      <w:r w:rsidRPr="005852E0">
        <w:rPr>
          <w:rFonts w:ascii="Lexend Light" w:hAnsi="Lexend Light"/>
        </w:rPr>
        <w:t>every pupil in our school accesses a curriculum that is suitable to the</w:t>
      </w:r>
      <w:r w:rsidR="005878CB" w:rsidRPr="005852E0">
        <w:rPr>
          <w:rFonts w:ascii="Lexend Light" w:hAnsi="Lexend Light"/>
        </w:rPr>
        <w:t>ir individual needs</w:t>
      </w:r>
      <w:r w:rsidRPr="005852E0">
        <w:rPr>
          <w:rFonts w:ascii="Lexend Light" w:hAnsi="Lexend Light"/>
        </w:rPr>
        <w:t xml:space="preserve">. Our </w:t>
      </w:r>
      <w:r w:rsidR="005852E0">
        <w:rPr>
          <w:rFonts w:ascii="Lexend Light" w:hAnsi="Lexend Light"/>
        </w:rPr>
        <w:t>Orchard</w:t>
      </w:r>
      <w:r w:rsidRPr="005852E0">
        <w:rPr>
          <w:rFonts w:ascii="Lexend Light" w:hAnsi="Lexend Light"/>
        </w:rPr>
        <w:t xml:space="preserve"> allows children accessing this provision to:</w:t>
      </w:r>
    </w:p>
    <w:p w14:paraId="267F6C3B" w14:textId="77777777" w:rsidR="0085145D" w:rsidRPr="005852E0" w:rsidRDefault="0085145D" w:rsidP="00A71D97">
      <w:pPr>
        <w:pStyle w:val="ListParagraph"/>
        <w:numPr>
          <w:ilvl w:val="0"/>
          <w:numId w:val="4"/>
        </w:numPr>
        <w:rPr>
          <w:rFonts w:ascii="Lexend Light" w:hAnsi="Lexend Light"/>
        </w:rPr>
      </w:pPr>
      <w:r w:rsidRPr="005852E0">
        <w:rPr>
          <w:rFonts w:ascii="Lexend Light" w:hAnsi="Lexend Light"/>
        </w:rPr>
        <w:t>Receive a personalised learning experience tailored to their strengths, needs and interests.</w:t>
      </w:r>
    </w:p>
    <w:p w14:paraId="0167C9C3" w14:textId="77777777" w:rsidR="0085145D" w:rsidRPr="005852E0" w:rsidRDefault="0085145D" w:rsidP="00A71D97">
      <w:pPr>
        <w:pStyle w:val="ListParagraph"/>
        <w:numPr>
          <w:ilvl w:val="0"/>
          <w:numId w:val="4"/>
        </w:numPr>
        <w:rPr>
          <w:rFonts w:ascii="Lexend Light" w:hAnsi="Lexend Light"/>
        </w:rPr>
      </w:pPr>
      <w:r w:rsidRPr="005852E0">
        <w:rPr>
          <w:rFonts w:ascii="Lexend Light" w:hAnsi="Lexend Light"/>
        </w:rPr>
        <w:t>Have access to highly specialised support and interventions in a safe, consistent space.</w:t>
      </w:r>
    </w:p>
    <w:p w14:paraId="05B3E568" w14:textId="77777777" w:rsidR="0085145D" w:rsidRPr="005852E0" w:rsidRDefault="00A71D97" w:rsidP="00A71D97">
      <w:pPr>
        <w:pStyle w:val="ListParagraph"/>
        <w:numPr>
          <w:ilvl w:val="0"/>
          <w:numId w:val="4"/>
        </w:numPr>
        <w:rPr>
          <w:rFonts w:ascii="Lexend Light" w:hAnsi="Lexend Light"/>
        </w:rPr>
      </w:pPr>
      <w:r w:rsidRPr="005852E0">
        <w:rPr>
          <w:rFonts w:ascii="Lexend Light" w:hAnsi="Lexend Light"/>
        </w:rPr>
        <w:t>Be</w:t>
      </w:r>
      <w:r w:rsidR="0085145D" w:rsidRPr="005852E0">
        <w:rPr>
          <w:rFonts w:ascii="Lexend Light" w:hAnsi="Lexend Light"/>
        </w:rPr>
        <w:t xml:space="preserve"> supported to develop the foundational skills required to become classroom ready, enabling increased engagement with mainstream lessons where appropriate.</w:t>
      </w:r>
    </w:p>
    <w:p w14:paraId="617476A9" w14:textId="77777777" w:rsidR="0085145D" w:rsidRPr="005852E0" w:rsidRDefault="0085145D" w:rsidP="00A71D97">
      <w:pPr>
        <w:pStyle w:val="ListParagraph"/>
        <w:numPr>
          <w:ilvl w:val="0"/>
          <w:numId w:val="4"/>
        </w:numPr>
        <w:rPr>
          <w:rFonts w:ascii="Lexend Light" w:hAnsi="Lexend Light"/>
        </w:rPr>
      </w:pPr>
      <w:r w:rsidRPr="005852E0">
        <w:rPr>
          <w:rFonts w:ascii="Lexend Light" w:hAnsi="Lexend Light"/>
        </w:rPr>
        <w:t>Build essential life skills that contribute to preparation for adulthood, focusing on communication, independence, social interaction, emotional regulation and functional learning.</w:t>
      </w:r>
    </w:p>
    <w:p w14:paraId="4BF9195A" w14:textId="77777777" w:rsidR="0085145D" w:rsidRPr="005852E0" w:rsidRDefault="00A71D97" w:rsidP="00A71D97">
      <w:pPr>
        <w:pStyle w:val="ListParagraph"/>
        <w:numPr>
          <w:ilvl w:val="0"/>
          <w:numId w:val="4"/>
        </w:numPr>
        <w:rPr>
          <w:rFonts w:ascii="Lexend Light" w:hAnsi="Lexend Light"/>
        </w:rPr>
      </w:pPr>
      <w:r w:rsidRPr="005852E0">
        <w:rPr>
          <w:rFonts w:ascii="Lexend Light" w:hAnsi="Lexend Light"/>
        </w:rPr>
        <w:t>Be</w:t>
      </w:r>
      <w:r w:rsidR="0085145D" w:rsidRPr="005852E0">
        <w:rPr>
          <w:rFonts w:ascii="Lexend Light" w:hAnsi="Lexend Light"/>
        </w:rPr>
        <w:t xml:space="preserve"> included as valued members of the wider school community.</w:t>
      </w:r>
    </w:p>
    <w:p w14:paraId="2E4E7820" w14:textId="77777777" w:rsidR="005878CB" w:rsidRPr="005852E0" w:rsidRDefault="005878CB" w:rsidP="005878CB">
      <w:pPr>
        <w:rPr>
          <w:rFonts w:ascii="Lexend Light" w:hAnsi="Lexend Light"/>
        </w:rPr>
      </w:pPr>
    </w:p>
    <w:p w14:paraId="136322B8" w14:textId="6D18F7F2" w:rsidR="005878CB" w:rsidRPr="005852E0" w:rsidRDefault="005878CB" w:rsidP="005878CB">
      <w:pPr>
        <w:pStyle w:val="ListParagraph"/>
        <w:numPr>
          <w:ilvl w:val="0"/>
          <w:numId w:val="3"/>
        </w:numPr>
        <w:rPr>
          <w:rFonts w:ascii="Lexend Light" w:hAnsi="Lexend Light"/>
        </w:rPr>
      </w:pPr>
      <w:r w:rsidRPr="005852E0">
        <w:rPr>
          <w:rFonts w:ascii="Lexend Light" w:hAnsi="Lexend Light"/>
        </w:rPr>
        <w:t xml:space="preserve">Admission to Our </w:t>
      </w:r>
      <w:r w:rsidR="005852E0">
        <w:rPr>
          <w:rFonts w:ascii="Lexend Light" w:hAnsi="Lexend Light"/>
        </w:rPr>
        <w:t>Orchard</w:t>
      </w:r>
    </w:p>
    <w:p w14:paraId="5D379E12" w14:textId="27412A7B" w:rsidR="005878CB" w:rsidRPr="005852E0" w:rsidRDefault="005878CB" w:rsidP="005878CB">
      <w:pPr>
        <w:rPr>
          <w:rFonts w:ascii="Lexend Light" w:hAnsi="Lexend Light"/>
        </w:rPr>
      </w:pPr>
      <w:r w:rsidRPr="005852E0">
        <w:rPr>
          <w:rFonts w:ascii="Lexend Light" w:hAnsi="Lexend Light"/>
        </w:rPr>
        <w:t xml:space="preserve">Admission to the </w:t>
      </w:r>
      <w:r w:rsidR="005852E0">
        <w:rPr>
          <w:rFonts w:ascii="Lexend Light" w:hAnsi="Lexend Light"/>
        </w:rPr>
        <w:t>Orchard</w:t>
      </w:r>
      <w:r w:rsidRPr="005852E0">
        <w:rPr>
          <w:rFonts w:ascii="Lexend Light" w:hAnsi="Lexend Light"/>
        </w:rPr>
        <w:t xml:space="preserve"> is based on:</w:t>
      </w:r>
    </w:p>
    <w:p w14:paraId="39B7FF57" w14:textId="77777777" w:rsidR="005878CB" w:rsidRPr="005852E0" w:rsidRDefault="005878CB" w:rsidP="005878CB">
      <w:pPr>
        <w:pStyle w:val="ListParagraph"/>
        <w:numPr>
          <w:ilvl w:val="0"/>
          <w:numId w:val="5"/>
        </w:numPr>
        <w:rPr>
          <w:rFonts w:ascii="Lexend Light" w:hAnsi="Lexend Light"/>
        </w:rPr>
      </w:pPr>
      <w:r w:rsidRPr="005852E0">
        <w:rPr>
          <w:rFonts w:ascii="Lexend Light" w:hAnsi="Lexend Light"/>
        </w:rPr>
        <w:t>Identified complex needs that significantly impact access to the mainstream curriculum.</w:t>
      </w:r>
    </w:p>
    <w:p w14:paraId="62CB8E89" w14:textId="77777777" w:rsidR="005878CB" w:rsidRPr="005852E0" w:rsidRDefault="005878CB" w:rsidP="005878CB">
      <w:pPr>
        <w:pStyle w:val="ListParagraph"/>
        <w:numPr>
          <w:ilvl w:val="0"/>
          <w:numId w:val="5"/>
        </w:numPr>
        <w:rPr>
          <w:rFonts w:ascii="Lexend Light" w:hAnsi="Lexend Light"/>
        </w:rPr>
      </w:pPr>
      <w:r w:rsidRPr="005852E0">
        <w:rPr>
          <w:rFonts w:ascii="Lexend Light" w:hAnsi="Lexend Light"/>
        </w:rPr>
        <w:t>Assessment by the SENCO, relevant professionals and, where applicable, the EHCP outcomes.</w:t>
      </w:r>
    </w:p>
    <w:p w14:paraId="3628071F" w14:textId="77777777" w:rsidR="005878CB" w:rsidRPr="005852E0" w:rsidRDefault="005878CB" w:rsidP="005878CB">
      <w:pPr>
        <w:pStyle w:val="ListParagraph"/>
        <w:numPr>
          <w:ilvl w:val="0"/>
          <w:numId w:val="5"/>
        </w:numPr>
        <w:rPr>
          <w:rFonts w:ascii="Lexend Light" w:hAnsi="Lexend Light"/>
        </w:rPr>
      </w:pPr>
      <w:r w:rsidRPr="005852E0">
        <w:rPr>
          <w:rFonts w:ascii="Lexend Light" w:hAnsi="Lexend Light"/>
        </w:rPr>
        <w:t>Consultation with parents/carers and (where appropriate) the pupil.</w:t>
      </w:r>
    </w:p>
    <w:p w14:paraId="38A5F293" w14:textId="5CBC1AF9" w:rsidR="005878CB" w:rsidRPr="005852E0" w:rsidRDefault="005878CB" w:rsidP="005878CB">
      <w:pPr>
        <w:pStyle w:val="ListParagraph"/>
        <w:numPr>
          <w:ilvl w:val="0"/>
          <w:numId w:val="5"/>
        </w:numPr>
        <w:rPr>
          <w:rFonts w:ascii="Lexend Light" w:hAnsi="Lexend Light"/>
        </w:rPr>
      </w:pPr>
      <w:r w:rsidRPr="005852E0">
        <w:rPr>
          <w:rFonts w:ascii="Lexend Light" w:hAnsi="Lexend Light"/>
        </w:rPr>
        <w:t xml:space="preserve">Agreement that the </w:t>
      </w:r>
      <w:r w:rsidR="005852E0">
        <w:rPr>
          <w:rFonts w:ascii="Lexend Light" w:hAnsi="Lexend Light"/>
        </w:rPr>
        <w:t>Orchard</w:t>
      </w:r>
      <w:r w:rsidRPr="005852E0">
        <w:rPr>
          <w:rFonts w:ascii="Lexend Light" w:hAnsi="Lexend Light"/>
        </w:rPr>
        <w:t xml:space="preserve"> is the best environment for achieving positive progress and wellbeing.</w:t>
      </w:r>
    </w:p>
    <w:p w14:paraId="5157C1BA" w14:textId="239FF889" w:rsidR="005878CB" w:rsidRPr="005852E0" w:rsidRDefault="005878CB" w:rsidP="005878CB">
      <w:pPr>
        <w:rPr>
          <w:rFonts w:ascii="Lexend Light" w:hAnsi="Lexend Light"/>
        </w:rPr>
      </w:pPr>
      <w:r w:rsidRPr="005852E0">
        <w:rPr>
          <w:rFonts w:ascii="Lexend Light" w:hAnsi="Lexend Light"/>
        </w:rPr>
        <w:t xml:space="preserve">Admission may be full-time or part-time depending on individual need. Pupils may transition into or out of the </w:t>
      </w:r>
      <w:r w:rsidR="005852E0">
        <w:rPr>
          <w:rFonts w:ascii="Lexend Light" w:hAnsi="Lexend Light"/>
        </w:rPr>
        <w:t>Orchard</w:t>
      </w:r>
      <w:r w:rsidRPr="005852E0">
        <w:rPr>
          <w:rFonts w:ascii="Lexend Light" w:hAnsi="Lexend Light"/>
        </w:rPr>
        <w:t xml:space="preserve"> based on regular review and ongoing assessment. Staff in school alongside our SENCo will evaluate the suitability of our </w:t>
      </w:r>
      <w:r w:rsidR="005852E0">
        <w:rPr>
          <w:rFonts w:ascii="Lexend Light" w:hAnsi="Lexend Light"/>
        </w:rPr>
        <w:t>Orchard</w:t>
      </w:r>
      <w:r w:rsidRPr="005852E0">
        <w:rPr>
          <w:rFonts w:ascii="Lexend Light" w:hAnsi="Lexend Light"/>
        </w:rPr>
        <w:t xml:space="preserve"> to individual children. An entrance survey will take place alongside parents to gain insight into children’s strengths, areas for developments and successful support strategies. </w:t>
      </w:r>
    </w:p>
    <w:p w14:paraId="2EAFCB9F" w14:textId="77777777" w:rsidR="005878CB" w:rsidRPr="005852E0" w:rsidRDefault="005878CB" w:rsidP="005878CB">
      <w:pPr>
        <w:rPr>
          <w:rFonts w:ascii="Lexend Light" w:hAnsi="Lexend Light"/>
        </w:rPr>
      </w:pPr>
    </w:p>
    <w:p w14:paraId="29235E71" w14:textId="77777777" w:rsidR="005878CB" w:rsidRPr="005852E0" w:rsidRDefault="005878CB" w:rsidP="005878CB">
      <w:pPr>
        <w:pStyle w:val="ListParagraph"/>
        <w:numPr>
          <w:ilvl w:val="0"/>
          <w:numId w:val="3"/>
        </w:numPr>
        <w:rPr>
          <w:rFonts w:ascii="Lexend Light" w:hAnsi="Lexend Light"/>
        </w:rPr>
      </w:pPr>
      <w:r w:rsidRPr="005852E0">
        <w:rPr>
          <w:rFonts w:ascii="Lexend Light" w:hAnsi="Lexend Light"/>
        </w:rPr>
        <w:t>Individualised and Bespoke Curriculum</w:t>
      </w:r>
    </w:p>
    <w:p w14:paraId="4CEADA0F" w14:textId="007C9F7A" w:rsidR="005878CB" w:rsidRPr="005852E0" w:rsidRDefault="005878CB" w:rsidP="005878CB">
      <w:pPr>
        <w:rPr>
          <w:rFonts w:ascii="Lexend Light" w:hAnsi="Lexend Light"/>
        </w:rPr>
      </w:pPr>
      <w:r w:rsidRPr="005852E0">
        <w:rPr>
          <w:rFonts w:ascii="Lexend Light" w:hAnsi="Lexend Light"/>
        </w:rPr>
        <w:t xml:space="preserve">The </w:t>
      </w:r>
      <w:r w:rsidR="005852E0">
        <w:rPr>
          <w:rFonts w:ascii="Lexend Light" w:hAnsi="Lexend Light"/>
        </w:rPr>
        <w:t>Orchard</w:t>
      </w:r>
      <w:r w:rsidRPr="005852E0">
        <w:rPr>
          <w:rFonts w:ascii="Lexend Light" w:hAnsi="Lexend Light"/>
        </w:rPr>
        <w:t xml:space="preserve"> curriculum is highly personalised, reflecting each pupil’s profile, learning style, emotional needs and long-term outcomes. Curriculum areas typically include:</w:t>
      </w:r>
    </w:p>
    <w:p w14:paraId="68BC5673" w14:textId="77777777" w:rsidR="005878CB" w:rsidRPr="005852E0" w:rsidRDefault="005878CB" w:rsidP="005878CB">
      <w:pPr>
        <w:rPr>
          <w:rFonts w:ascii="Lexend Light" w:hAnsi="Lexend Light"/>
        </w:rPr>
      </w:pPr>
    </w:p>
    <w:p w14:paraId="1C4D744A" w14:textId="77777777" w:rsidR="005878CB" w:rsidRPr="005852E0" w:rsidRDefault="005878CB" w:rsidP="005878CB">
      <w:pPr>
        <w:rPr>
          <w:rFonts w:ascii="Lexend Light" w:hAnsi="Lexend Light"/>
        </w:rPr>
      </w:pPr>
      <w:r w:rsidRPr="005852E0">
        <w:rPr>
          <w:rFonts w:ascii="Lexend Light" w:hAnsi="Lexend Light"/>
        </w:rPr>
        <w:t>3.1 Communication and Interaction</w:t>
      </w:r>
    </w:p>
    <w:p w14:paraId="6272EDAF" w14:textId="77777777" w:rsidR="005878CB" w:rsidRPr="005852E0" w:rsidRDefault="005878CB" w:rsidP="005878CB">
      <w:pPr>
        <w:pStyle w:val="ListParagraph"/>
        <w:numPr>
          <w:ilvl w:val="0"/>
          <w:numId w:val="6"/>
        </w:numPr>
        <w:rPr>
          <w:rFonts w:ascii="Lexend Light" w:hAnsi="Lexend Light"/>
        </w:rPr>
      </w:pPr>
      <w:r w:rsidRPr="005852E0">
        <w:rPr>
          <w:rFonts w:ascii="Lexend Light" w:hAnsi="Lexend Light"/>
        </w:rPr>
        <w:t>Alternative and Augmentative Communication (AAC) systems</w:t>
      </w:r>
    </w:p>
    <w:p w14:paraId="6E153241" w14:textId="77777777" w:rsidR="005878CB" w:rsidRPr="005852E0" w:rsidRDefault="005878CB" w:rsidP="005878CB">
      <w:pPr>
        <w:pStyle w:val="ListParagraph"/>
        <w:numPr>
          <w:ilvl w:val="0"/>
          <w:numId w:val="6"/>
        </w:numPr>
        <w:rPr>
          <w:rFonts w:ascii="Lexend Light" w:hAnsi="Lexend Light"/>
        </w:rPr>
      </w:pPr>
      <w:r w:rsidRPr="005852E0">
        <w:rPr>
          <w:rFonts w:ascii="Lexend Light" w:hAnsi="Lexend Light"/>
        </w:rPr>
        <w:t>Attention building approaches</w:t>
      </w:r>
    </w:p>
    <w:p w14:paraId="3E35E618" w14:textId="77777777" w:rsidR="005878CB" w:rsidRPr="005852E0" w:rsidRDefault="005878CB" w:rsidP="005878CB">
      <w:pPr>
        <w:pStyle w:val="ListParagraph"/>
        <w:numPr>
          <w:ilvl w:val="0"/>
          <w:numId w:val="6"/>
        </w:numPr>
        <w:rPr>
          <w:rFonts w:ascii="Lexend Light" w:hAnsi="Lexend Light"/>
        </w:rPr>
      </w:pPr>
      <w:r w:rsidRPr="005852E0">
        <w:rPr>
          <w:rFonts w:ascii="Lexend Light" w:hAnsi="Lexend Light"/>
        </w:rPr>
        <w:t>Speech, language and communication-focused activities</w:t>
      </w:r>
    </w:p>
    <w:p w14:paraId="34C8F193" w14:textId="77777777" w:rsidR="005878CB" w:rsidRPr="005852E0" w:rsidRDefault="005878CB" w:rsidP="005878CB">
      <w:pPr>
        <w:pStyle w:val="ListParagraph"/>
        <w:rPr>
          <w:rFonts w:ascii="Lexend Light" w:hAnsi="Lexend Light"/>
        </w:rPr>
      </w:pPr>
    </w:p>
    <w:p w14:paraId="1BE8597D" w14:textId="77777777" w:rsidR="005878CB" w:rsidRPr="005852E0" w:rsidRDefault="005878CB" w:rsidP="005878CB">
      <w:pPr>
        <w:rPr>
          <w:rFonts w:ascii="Lexend Light" w:hAnsi="Lexend Light"/>
        </w:rPr>
      </w:pPr>
      <w:r w:rsidRPr="005852E0">
        <w:rPr>
          <w:rFonts w:ascii="Lexend Light" w:hAnsi="Lexend Light"/>
        </w:rPr>
        <w:t>3.2 Cognition and Learning</w:t>
      </w:r>
    </w:p>
    <w:p w14:paraId="3BBDD605" w14:textId="77777777" w:rsidR="005878CB" w:rsidRPr="005852E0" w:rsidRDefault="005878CB" w:rsidP="005878CB">
      <w:pPr>
        <w:pStyle w:val="ListParagraph"/>
        <w:numPr>
          <w:ilvl w:val="0"/>
          <w:numId w:val="7"/>
        </w:numPr>
        <w:rPr>
          <w:rFonts w:ascii="Lexend Light" w:hAnsi="Lexend Light"/>
        </w:rPr>
      </w:pPr>
      <w:r w:rsidRPr="005852E0">
        <w:rPr>
          <w:rFonts w:ascii="Lexend Light" w:hAnsi="Lexend Light"/>
        </w:rPr>
        <w:t>Sensory-based learning</w:t>
      </w:r>
    </w:p>
    <w:p w14:paraId="7CC84DD6" w14:textId="77777777" w:rsidR="005878CB" w:rsidRPr="005852E0" w:rsidRDefault="005878CB" w:rsidP="005878CB">
      <w:pPr>
        <w:pStyle w:val="ListParagraph"/>
        <w:numPr>
          <w:ilvl w:val="0"/>
          <w:numId w:val="7"/>
        </w:numPr>
        <w:rPr>
          <w:rFonts w:ascii="Lexend Light" w:hAnsi="Lexend Light"/>
        </w:rPr>
      </w:pPr>
      <w:r w:rsidRPr="005852E0">
        <w:rPr>
          <w:rFonts w:ascii="Lexend Light" w:hAnsi="Lexend Light"/>
        </w:rPr>
        <w:lastRenderedPageBreak/>
        <w:t>Multi-sensory storytelling</w:t>
      </w:r>
    </w:p>
    <w:p w14:paraId="2B5F0AA5" w14:textId="77777777" w:rsidR="005878CB" w:rsidRPr="005852E0" w:rsidRDefault="005878CB" w:rsidP="005878CB">
      <w:pPr>
        <w:pStyle w:val="ListParagraph"/>
        <w:numPr>
          <w:ilvl w:val="0"/>
          <w:numId w:val="7"/>
        </w:numPr>
        <w:rPr>
          <w:rFonts w:ascii="Lexend Light" w:hAnsi="Lexend Light"/>
        </w:rPr>
      </w:pPr>
      <w:r w:rsidRPr="005852E0">
        <w:rPr>
          <w:rFonts w:ascii="Lexend Light" w:hAnsi="Lexend Light"/>
        </w:rPr>
        <w:t>Functional numeracy and literacy</w:t>
      </w:r>
    </w:p>
    <w:p w14:paraId="7828382D" w14:textId="77777777" w:rsidR="005878CB" w:rsidRPr="005852E0" w:rsidRDefault="005878CB" w:rsidP="005878CB">
      <w:pPr>
        <w:pStyle w:val="ListParagraph"/>
        <w:numPr>
          <w:ilvl w:val="0"/>
          <w:numId w:val="7"/>
        </w:numPr>
        <w:rPr>
          <w:rFonts w:ascii="Lexend Light" w:hAnsi="Lexend Light"/>
        </w:rPr>
      </w:pPr>
      <w:r w:rsidRPr="005852E0">
        <w:rPr>
          <w:rFonts w:ascii="Lexend Light" w:hAnsi="Lexend Light"/>
        </w:rPr>
        <w:t>Highly scaffolded problem-solving</w:t>
      </w:r>
    </w:p>
    <w:p w14:paraId="3A000731" w14:textId="77777777" w:rsidR="005878CB" w:rsidRPr="005852E0" w:rsidRDefault="005878CB" w:rsidP="005878CB">
      <w:pPr>
        <w:ind w:left="360"/>
        <w:rPr>
          <w:rFonts w:ascii="Lexend Light" w:hAnsi="Lexend Light"/>
        </w:rPr>
      </w:pPr>
    </w:p>
    <w:p w14:paraId="2E20AB8F" w14:textId="77777777" w:rsidR="005878CB" w:rsidRPr="005852E0" w:rsidRDefault="005878CB" w:rsidP="005878CB">
      <w:pPr>
        <w:rPr>
          <w:rFonts w:ascii="Lexend Light" w:hAnsi="Lexend Light"/>
        </w:rPr>
      </w:pPr>
      <w:r w:rsidRPr="005852E0">
        <w:rPr>
          <w:rFonts w:ascii="Lexend Light" w:hAnsi="Lexend Light"/>
        </w:rPr>
        <w:t>3.3 Social, Emotional and Mental Health (SEMH)</w:t>
      </w:r>
    </w:p>
    <w:p w14:paraId="36624EBD" w14:textId="77777777" w:rsidR="005878CB" w:rsidRPr="005852E0" w:rsidRDefault="005878CB" w:rsidP="005878CB">
      <w:pPr>
        <w:pStyle w:val="ListParagraph"/>
        <w:numPr>
          <w:ilvl w:val="0"/>
          <w:numId w:val="8"/>
        </w:numPr>
        <w:rPr>
          <w:rFonts w:ascii="Lexend Light" w:hAnsi="Lexend Light"/>
        </w:rPr>
      </w:pPr>
      <w:r w:rsidRPr="005852E0">
        <w:rPr>
          <w:rFonts w:ascii="Lexend Light" w:hAnsi="Lexend Light"/>
        </w:rPr>
        <w:t>Emotional regulation strategies</w:t>
      </w:r>
    </w:p>
    <w:p w14:paraId="74736E91" w14:textId="77777777" w:rsidR="005878CB" w:rsidRPr="005852E0" w:rsidRDefault="005878CB" w:rsidP="005878CB">
      <w:pPr>
        <w:pStyle w:val="ListParagraph"/>
        <w:numPr>
          <w:ilvl w:val="0"/>
          <w:numId w:val="8"/>
        </w:numPr>
        <w:rPr>
          <w:rFonts w:ascii="Lexend Light" w:hAnsi="Lexend Light"/>
        </w:rPr>
      </w:pPr>
      <w:r w:rsidRPr="005852E0">
        <w:rPr>
          <w:rFonts w:ascii="Lexend Light" w:hAnsi="Lexend Light"/>
        </w:rPr>
        <w:t>Structured social interaction opportunities</w:t>
      </w:r>
    </w:p>
    <w:p w14:paraId="0B659C93" w14:textId="77777777" w:rsidR="005878CB" w:rsidRPr="005852E0" w:rsidRDefault="005878CB" w:rsidP="005878CB">
      <w:pPr>
        <w:pStyle w:val="ListParagraph"/>
        <w:numPr>
          <w:ilvl w:val="0"/>
          <w:numId w:val="8"/>
        </w:numPr>
        <w:rPr>
          <w:rFonts w:ascii="Lexend Light" w:hAnsi="Lexend Light"/>
        </w:rPr>
      </w:pPr>
      <w:r w:rsidRPr="005852E0">
        <w:rPr>
          <w:rFonts w:ascii="Lexend Light" w:hAnsi="Lexend Light"/>
        </w:rPr>
        <w:t>Therapeutic approaches (e.g., sensory breaks, routine-based regulation)</w:t>
      </w:r>
    </w:p>
    <w:p w14:paraId="54347C75" w14:textId="77777777" w:rsidR="005878CB" w:rsidRPr="005852E0" w:rsidRDefault="005878CB" w:rsidP="005878CB">
      <w:pPr>
        <w:pStyle w:val="ListParagraph"/>
        <w:rPr>
          <w:rFonts w:ascii="Lexend Light" w:hAnsi="Lexend Light"/>
        </w:rPr>
      </w:pPr>
    </w:p>
    <w:p w14:paraId="7C977229" w14:textId="77777777" w:rsidR="005878CB" w:rsidRPr="005852E0" w:rsidRDefault="005878CB" w:rsidP="005878CB">
      <w:pPr>
        <w:rPr>
          <w:rFonts w:ascii="Lexend Light" w:hAnsi="Lexend Light"/>
        </w:rPr>
      </w:pPr>
      <w:r w:rsidRPr="005852E0">
        <w:rPr>
          <w:rFonts w:ascii="Lexend Light" w:hAnsi="Lexend Light"/>
        </w:rPr>
        <w:t>3.4 Sensory and Physical Development</w:t>
      </w:r>
    </w:p>
    <w:p w14:paraId="5903910B" w14:textId="77777777" w:rsidR="005878CB" w:rsidRPr="005852E0" w:rsidRDefault="005878CB" w:rsidP="005878CB">
      <w:pPr>
        <w:pStyle w:val="ListParagraph"/>
        <w:numPr>
          <w:ilvl w:val="0"/>
          <w:numId w:val="9"/>
        </w:numPr>
        <w:rPr>
          <w:rFonts w:ascii="Lexend Light" w:hAnsi="Lexend Light"/>
        </w:rPr>
      </w:pPr>
      <w:r w:rsidRPr="005852E0">
        <w:rPr>
          <w:rFonts w:ascii="Lexend Light" w:hAnsi="Lexend Light"/>
        </w:rPr>
        <w:t>Individual sensory diets</w:t>
      </w:r>
    </w:p>
    <w:p w14:paraId="78E04077" w14:textId="77777777" w:rsidR="005878CB" w:rsidRPr="005852E0" w:rsidRDefault="005878CB" w:rsidP="005878CB">
      <w:pPr>
        <w:pStyle w:val="ListParagraph"/>
        <w:numPr>
          <w:ilvl w:val="0"/>
          <w:numId w:val="9"/>
        </w:numPr>
        <w:rPr>
          <w:rFonts w:ascii="Lexend Light" w:hAnsi="Lexend Light"/>
        </w:rPr>
      </w:pPr>
      <w:r w:rsidRPr="005852E0">
        <w:rPr>
          <w:rFonts w:ascii="Lexend Light" w:hAnsi="Lexend Light"/>
        </w:rPr>
        <w:t>Occupational therapy-informed activities</w:t>
      </w:r>
    </w:p>
    <w:p w14:paraId="4E15FD88" w14:textId="77777777" w:rsidR="005878CB" w:rsidRPr="005852E0" w:rsidRDefault="005878CB" w:rsidP="005878CB">
      <w:pPr>
        <w:pStyle w:val="ListParagraph"/>
        <w:numPr>
          <w:ilvl w:val="0"/>
          <w:numId w:val="9"/>
        </w:numPr>
        <w:rPr>
          <w:rFonts w:ascii="Lexend Light" w:hAnsi="Lexend Light"/>
        </w:rPr>
      </w:pPr>
      <w:r w:rsidRPr="005852E0">
        <w:rPr>
          <w:rFonts w:ascii="Lexend Light" w:hAnsi="Lexend Light"/>
        </w:rPr>
        <w:t>Fine and gross motor development</w:t>
      </w:r>
    </w:p>
    <w:p w14:paraId="3CAC1E40" w14:textId="77777777" w:rsidR="005878CB" w:rsidRPr="005852E0" w:rsidRDefault="005878CB" w:rsidP="005878CB">
      <w:pPr>
        <w:pStyle w:val="ListParagraph"/>
        <w:rPr>
          <w:rFonts w:ascii="Lexend Light" w:hAnsi="Lexend Light"/>
        </w:rPr>
      </w:pPr>
    </w:p>
    <w:p w14:paraId="321160E8" w14:textId="77777777" w:rsidR="005878CB" w:rsidRPr="005852E0" w:rsidRDefault="005878CB" w:rsidP="005878CB">
      <w:pPr>
        <w:rPr>
          <w:rFonts w:ascii="Lexend Light" w:hAnsi="Lexend Light"/>
        </w:rPr>
      </w:pPr>
      <w:r w:rsidRPr="005852E0">
        <w:rPr>
          <w:rFonts w:ascii="Lexend Light" w:hAnsi="Lexend Light"/>
        </w:rPr>
        <w:t>3.5 Preparation for Adulthood (PfA)</w:t>
      </w:r>
    </w:p>
    <w:p w14:paraId="5FBF6E16" w14:textId="77777777" w:rsidR="005878CB" w:rsidRPr="005852E0" w:rsidRDefault="005878CB" w:rsidP="005878CB">
      <w:pPr>
        <w:rPr>
          <w:rFonts w:ascii="Lexend Light" w:hAnsi="Lexend Light"/>
        </w:rPr>
      </w:pPr>
      <w:r w:rsidRPr="005852E0">
        <w:rPr>
          <w:rFonts w:ascii="Lexend Light" w:hAnsi="Lexend Light"/>
        </w:rPr>
        <w:t>Embedded across the curriculum, including:</w:t>
      </w:r>
    </w:p>
    <w:p w14:paraId="4DEF189C" w14:textId="77777777" w:rsidR="005878CB" w:rsidRPr="005852E0" w:rsidRDefault="005878CB" w:rsidP="005878CB">
      <w:pPr>
        <w:pStyle w:val="ListParagraph"/>
        <w:numPr>
          <w:ilvl w:val="0"/>
          <w:numId w:val="10"/>
        </w:numPr>
        <w:rPr>
          <w:rFonts w:ascii="Lexend Light" w:hAnsi="Lexend Light"/>
        </w:rPr>
      </w:pPr>
      <w:r w:rsidRPr="005852E0">
        <w:rPr>
          <w:rFonts w:ascii="Lexend Light" w:hAnsi="Lexend Light"/>
        </w:rPr>
        <w:t>Independence and self-help skills</w:t>
      </w:r>
    </w:p>
    <w:p w14:paraId="688FF19C" w14:textId="77777777" w:rsidR="005878CB" w:rsidRPr="005852E0" w:rsidRDefault="005878CB" w:rsidP="005878CB">
      <w:pPr>
        <w:pStyle w:val="ListParagraph"/>
        <w:numPr>
          <w:ilvl w:val="0"/>
          <w:numId w:val="10"/>
        </w:numPr>
        <w:rPr>
          <w:rFonts w:ascii="Lexend Light" w:hAnsi="Lexend Light"/>
        </w:rPr>
      </w:pPr>
      <w:r w:rsidRPr="005852E0">
        <w:rPr>
          <w:rFonts w:ascii="Lexend Light" w:hAnsi="Lexend Light"/>
        </w:rPr>
        <w:t>Routines and organisation</w:t>
      </w:r>
    </w:p>
    <w:p w14:paraId="7534DED0" w14:textId="77777777" w:rsidR="005878CB" w:rsidRPr="005852E0" w:rsidRDefault="005878CB" w:rsidP="005878CB">
      <w:pPr>
        <w:pStyle w:val="ListParagraph"/>
        <w:numPr>
          <w:ilvl w:val="0"/>
          <w:numId w:val="10"/>
        </w:numPr>
        <w:rPr>
          <w:rFonts w:ascii="Lexend Light" w:hAnsi="Lexend Light"/>
        </w:rPr>
      </w:pPr>
      <w:r w:rsidRPr="005852E0">
        <w:rPr>
          <w:rFonts w:ascii="Lexend Light" w:hAnsi="Lexend Light"/>
        </w:rPr>
        <w:t>Life skills (e.g., personal care, food preparation, community awareness)</w:t>
      </w:r>
    </w:p>
    <w:p w14:paraId="0854B60C" w14:textId="77777777" w:rsidR="005878CB" w:rsidRPr="005852E0" w:rsidRDefault="005878CB" w:rsidP="005878CB">
      <w:pPr>
        <w:pStyle w:val="ListParagraph"/>
        <w:numPr>
          <w:ilvl w:val="0"/>
          <w:numId w:val="10"/>
        </w:numPr>
        <w:rPr>
          <w:rFonts w:ascii="Lexend Light" w:hAnsi="Lexend Light"/>
        </w:rPr>
      </w:pPr>
      <w:r w:rsidRPr="005852E0">
        <w:rPr>
          <w:rFonts w:ascii="Lexend Light" w:hAnsi="Lexend Light"/>
        </w:rPr>
        <w:t>Decision-making and self-advocacy</w:t>
      </w:r>
    </w:p>
    <w:p w14:paraId="34D88DCD" w14:textId="77777777" w:rsidR="005878CB" w:rsidRPr="005852E0" w:rsidRDefault="005878CB" w:rsidP="005878CB">
      <w:pPr>
        <w:pStyle w:val="ListParagraph"/>
        <w:rPr>
          <w:rFonts w:ascii="Lexend Light" w:hAnsi="Lexend Light"/>
        </w:rPr>
      </w:pPr>
    </w:p>
    <w:p w14:paraId="72C4C816" w14:textId="77777777" w:rsidR="005878CB" w:rsidRPr="005852E0" w:rsidRDefault="005878CB" w:rsidP="005878CB">
      <w:pPr>
        <w:rPr>
          <w:rFonts w:ascii="Lexend Light" w:hAnsi="Lexend Light"/>
        </w:rPr>
      </w:pPr>
      <w:r w:rsidRPr="005852E0">
        <w:rPr>
          <w:rFonts w:ascii="Lexend Light" w:hAnsi="Lexend Light"/>
        </w:rPr>
        <w:t>3.6 Access to Mainstream Curriculum Elements</w:t>
      </w:r>
    </w:p>
    <w:p w14:paraId="023CF34D" w14:textId="77777777" w:rsidR="005878CB" w:rsidRPr="005852E0" w:rsidRDefault="005878CB" w:rsidP="005878CB">
      <w:pPr>
        <w:rPr>
          <w:rFonts w:ascii="Lexend Light" w:hAnsi="Lexend Light"/>
        </w:rPr>
      </w:pPr>
      <w:r w:rsidRPr="005852E0">
        <w:rPr>
          <w:rFonts w:ascii="Lexend Light" w:hAnsi="Lexend Light"/>
        </w:rPr>
        <w:t>Where appropriate and beneficial, pupils may engage in:</w:t>
      </w:r>
    </w:p>
    <w:p w14:paraId="774E7576" w14:textId="77777777" w:rsidR="005878CB" w:rsidRPr="005852E0" w:rsidRDefault="005878CB" w:rsidP="005878CB">
      <w:pPr>
        <w:pStyle w:val="ListParagraph"/>
        <w:numPr>
          <w:ilvl w:val="0"/>
          <w:numId w:val="11"/>
        </w:numPr>
        <w:rPr>
          <w:rFonts w:ascii="Lexend Light" w:hAnsi="Lexend Light"/>
        </w:rPr>
      </w:pPr>
      <w:r w:rsidRPr="005852E0">
        <w:rPr>
          <w:rFonts w:ascii="Lexend Light" w:hAnsi="Lexend Light"/>
        </w:rPr>
        <w:t>Mainstream lessons</w:t>
      </w:r>
    </w:p>
    <w:p w14:paraId="17FD1B52" w14:textId="77777777" w:rsidR="005878CB" w:rsidRPr="005852E0" w:rsidRDefault="005878CB" w:rsidP="005878CB">
      <w:pPr>
        <w:pStyle w:val="ListParagraph"/>
        <w:numPr>
          <w:ilvl w:val="0"/>
          <w:numId w:val="11"/>
        </w:numPr>
        <w:rPr>
          <w:rFonts w:ascii="Lexend Light" w:hAnsi="Lexend Light"/>
        </w:rPr>
      </w:pPr>
      <w:r w:rsidRPr="005852E0">
        <w:rPr>
          <w:rFonts w:ascii="Lexend Light" w:hAnsi="Lexend Light"/>
        </w:rPr>
        <w:t>Assemblies and social events</w:t>
      </w:r>
    </w:p>
    <w:p w14:paraId="640DCF1C" w14:textId="77777777" w:rsidR="005878CB" w:rsidRPr="005852E0" w:rsidRDefault="005878CB" w:rsidP="005878CB">
      <w:pPr>
        <w:pStyle w:val="ListParagraph"/>
        <w:numPr>
          <w:ilvl w:val="0"/>
          <w:numId w:val="11"/>
        </w:numPr>
        <w:rPr>
          <w:rFonts w:ascii="Lexend Light" w:hAnsi="Lexend Light"/>
        </w:rPr>
      </w:pPr>
      <w:r w:rsidRPr="005852E0">
        <w:rPr>
          <w:rFonts w:ascii="Lexend Light" w:hAnsi="Lexend Light"/>
        </w:rPr>
        <w:t>Class routines or group learning activities</w:t>
      </w:r>
    </w:p>
    <w:p w14:paraId="00CF5977" w14:textId="77777777" w:rsidR="005878CB" w:rsidRPr="005852E0" w:rsidRDefault="005878CB" w:rsidP="005878CB">
      <w:pPr>
        <w:rPr>
          <w:rFonts w:ascii="Lexend Light" w:hAnsi="Lexend Light"/>
        </w:rPr>
      </w:pPr>
      <w:r w:rsidRPr="005852E0">
        <w:rPr>
          <w:rFonts w:ascii="Lexend Light" w:hAnsi="Lexend Light"/>
        </w:rPr>
        <w:t>This is planned carefully and supported with appropriate scaffolding to ensure success.</w:t>
      </w:r>
    </w:p>
    <w:p w14:paraId="2DA7DA1C" w14:textId="77777777" w:rsidR="00D812EC" w:rsidRPr="005852E0" w:rsidRDefault="00D812EC" w:rsidP="005878CB">
      <w:pPr>
        <w:rPr>
          <w:rFonts w:ascii="Lexend Light" w:hAnsi="Lexend Light"/>
        </w:rPr>
      </w:pPr>
    </w:p>
    <w:p w14:paraId="1B6740A3" w14:textId="77777777" w:rsidR="00D812EC" w:rsidRPr="005852E0" w:rsidRDefault="00D812EC" w:rsidP="00D812EC">
      <w:pPr>
        <w:pStyle w:val="ListParagraph"/>
        <w:numPr>
          <w:ilvl w:val="0"/>
          <w:numId w:val="3"/>
        </w:numPr>
        <w:rPr>
          <w:rFonts w:ascii="Lexend Light" w:hAnsi="Lexend Light"/>
        </w:rPr>
      </w:pPr>
      <w:r w:rsidRPr="005852E0">
        <w:rPr>
          <w:rFonts w:ascii="Lexend Light" w:hAnsi="Lexend Light"/>
        </w:rPr>
        <w:t>Classroom Ready Focus</w:t>
      </w:r>
    </w:p>
    <w:p w14:paraId="632771BC" w14:textId="10AB83A7" w:rsidR="00D812EC" w:rsidRPr="005852E0" w:rsidRDefault="00D812EC" w:rsidP="00D812EC">
      <w:pPr>
        <w:rPr>
          <w:rFonts w:ascii="Lexend Light" w:hAnsi="Lexend Light"/>
        </w:rPr>
      </w:pPr>
      <w:r w:rsidRPr="005852E0">
        <w:rPr>
          <w:rFonts w:ascii="Lexend Light" w:hAnsi="Lexend Light"/>
        </w:rPr>
        <w:t xml:space="preserve">A key function of the </w:t>
      </w:r>
      <w:r w:rsidR="005852E0">
        <w:rPr>
          <w:rFonts w:ascii="Lexend Light" w:hAnsi="Lexend Light"/>
        </w:rPr>
        <w:t>Orchard</w:t>
      </w:r>
      <w:r w:rsidRPr="005852E0">
        <w:rPr>
          <w:rFonts w:ascii="Lexend Light" w:hAnsi="Lexend Light"/>
        </w:rPr>
        <w:t xml:space="preserve"> is to support pupils in developing the foundational skills they need to access learning in a mainstream classroom. This includes:</w:t>
      </w:r>
    </w:p>
    <w:p w14:paraId="7B432A8C" w14:textId="77777777" w:rsidR="00D812EC" w:rsidRPr="005852E0" w:rsidRDefault="00D812EC" w:rsidP="00D812EC">
      <w:pPr>
        <w:pStyle w:val="ListParagraph"/>
        <w:numPr>
          <w:ilvl w:val="0"/>
          <w:numId w:val="12"/>
        </w:numPr>
        <w:rPr>
          <w:rFonts w:ascii="Lexend Light" w:hAnsi="Lexend Light"/>
        </w:rPr>
      </w:pPr>
      <w:r w:rsidRPr="005852E0">
        <w:rPr>
          <w:rFonts w:ascii="Lexend Light" w:hAnsi="Lexend Light"/>
        </w:rPr>
        <w:t>Developing attention and engagement in groups.</w:t>
      </w:r>
    </w:p>
    <w:p w14:paraId="5AC43EEF" w14:textId="77777777" w:rsidR="00D812EC" w:rsidRPr="005852E0" w:rsidRDefault="00D812EC" w:rsidP="00D812EC">
      <w:pPr>
        <w:pStyle w:val="ListParagraph"/>
        <w:numPr>
          <w:ilvl w:val="0"/>
          <w:numId w:val="12"/>
        </w:numPr>
        <w:rPr>
          <w:rFonts w:ascii="Lexend Light" w:hAnsi="Lexend Light"/>
        </w:rPr>
      </w:pPr>
      <w:r w:rsidRPr="005852E0">
        <w:rPr>
          <w:rFonts w:ascii="Lexend Light" w:hAnsi="Lexend Light"/>
        </w:rPr>
        <w:t>Understanding routines, transitions and expectations.</w:t>
      </w:r>
    </w:p>
    <w:p w14:paraId="35AF3D41" w14:textId="77777777" w:rsidR="00D812EC" w:rsidRPr="005852E0" w:rsidRDefault="00D812EC" w:rsidP="00D812EC">
      <w:pPr>
        <w:pStyle w:val="ListParagraph"/>
        <w:numPr>
          <w:ilvl w:val="0"/>
          <w:numId w:val="12"/>
        </w:numPr>
        <w:rPr>
          <w:rFonts w:ascii="Lexend Light" w:hAnsi="Lexend Light"/>
        </w:rPr>
      </w:pPr>
      <w:r w:rsidRPr="005852E0">
        <w:rPr>
          <w:rFonts w:ascii="Lexend Light" w:hAnsi="Lexend Light"/>
        </w:rPr>
        <w:t>Building social confidence and interaction skills.</w:t>
      </w:r>
    </w:p>
    <w:p w14:paraId="1ECDA5B5" w14:textId="77777777" w:rsidR="00D812EC" w:rsidRPr="005852E0" w:rsidRDefault="00D812EC" w:rsidP="00D812EC">
      <w:pPr>
        <w:pStyle w:val="ListParagraph"/>
        <w:numPr>
          <w:ilvl w:val="0"/>
          <w:numId w:val="12"/>
        </w:numPr>
        <w:rPr>
          <w:rFonts w:ascii="Lexend Light" w:hAnsi="Lexend Light"/>
        </w:rPr>
      </w:pPr>
      <w:r w:rsidRPr="005852E0">
        <w:rPr>
          <w:rFonts w:ascii="Lexend Light" w:hAnsi="Lexend Light"/>
        </w:rPr>
        <w:t>Managing emotions and sensory needs in a busier environment.</w:t>
      </w:r>
    </w:p>
    <w:p w14:paraId="525AC1FB" w14:textId="77777777" w:rsidR="00D812EC" w:rsidRPr="005852E0" w:rsidRDefault="00D812EC" w:rsidP="00D812EC">
      <w:pPr>
        <w:pStyle w:val="ListParagraph"/>
        <w:numPr>
          <w:ilvl w:val="0"/>
          <w:numId w:val="12"/>
        </w:numPr>
        <w:rPr>
          <w:rFonts w:ascii="Lexend Light" w:hAnsi="Lexend Light"/>
        </w:rPr>
      </w:pPr>
      <w:r w:rsidRPr="005852E0">
        <w:rPr>
          <w:rFonts w:ascii="Lexend Light" w:hAnsi="Lexend Light"/>
        </w:rPr>
        <w:t>Increasing flexibility and independence.</w:t>
      </w:r>
    </w:p>
    <w:p w14:paraId="7ED0A0FB" w14:textId="03737940" w:rsidR="00D812EC" w:rsidRPr="005852E0" w:rsidRDefault="00D812EC" w:rsidP="00D812EC">
      <w:pPr>
        <w:rPr>
          <w:rFonts w:ascii="Lexend Light" w:hAnsi="Lexend Light"/>
        </w:rPr>
      </w:pPr>
      <w:r w:rsidRPr="005852E0">
        <w:rPr>
          <w:rFonts w:ascii="Lexend Light" w:hAnsi="Lexend Light"/>
        </w:rPr>
        <w:t xml:space="preserve">For some pupils, this will lead to increased time in mainstream. For others, the </w:t>
      </w:r>
      <w:r w:rsidR="005852E0">
        <w:rPr>
          <w:rFonts w:ascii="Lexend Light" w:hAnsi="Lexend Light"/>
        </w:rPr>
        <w:t>Orchard</w:t>
      </w:r>
      <w:r w:rsidRPr="005852E0">
        <w:rPr>
          <w:rFonts w:ascii="Lexend Light" w:hAnsi="Lexend Light"/>
        </w:rPr>
        <w:t xml:space="preserve"> may remain their primary learning environment. Progress toward “classroom readiness” is individual and never </w:t>
      </w:r>
      <w:proofErr w:type="gramStart"/>
      <w:r w:rsidRPr="005852E0">
        <w:rPr>
          <w:rFonts w:ascii="Lexend Light" w:hAnsi="Lexend Light"/>
        </w:rPr>
        <w:t>time-limited</w:t>
      </w:r>
      <w:proofErr w:type="gramEnd"/>
      <w:r w:rsidRPr="005852E0">
        <w:rPr>
          <w:rFonts w:ascii="Lexend Light" w:hAnsi="Lexend Light"/>
        </w:rPr>
        <w:t xml:space="preserve">. </w:t>
      </w:r>
    </w:p>
    <w:p w14:paraId="24BCC57B" w14:textId="77777777" w:rsidR="00D812EC" w:rsidRPr="005852E0" w:rsidRDefault="00D812EC" w:rsidP="00D812EC">
      <w:pPr>
        <w:rPr>
          <w:rFonts w:ascii="Lexend Light" w:hAnsi="Lexend Light"/>
        </w:rPr>
      </w:pPr>
    </w:p>
    <w:p w14:paraId="78F0C2BE" w14:textId="77777777" w:rsidR="00D812EC" w:rsidRPr="005852E0" w:rsidRDefault="00D812EC" w:rsidP="00D812EC">
      <w:pPr>
        <w:pStyle w:val="ListParagraph"/>
        <w:numPr>
          <w:ilvl w:val="0"/>
          <w:numId w:val="3"/>
        </w:numPr>
        <w:rPr>
          <w:rFonts w:ascii="Lexend Light" w:hAnsi="Lexend Light"/>
        </w:rPr>
      </w:pPr>
      <w:r w:rsidRPr="005852E0">
        <w:rPr>
          <w:rFonts w:ascii="Lexend Light" w:hAnsi="Lexend Light"/>
        </w:rPr>
        <w:t>Teaching and Staffing</w:t>
      </w:r>
    </w:p>
    <w:p w14:paraId="476BE2AB" w14:textId="7BB01199" w:rsidR="00D812EC" w:rsidRPr="005852E0" w:rsidRDefault="00D812EC" w:rsidP="00D812EC">
      <w:pPr>
        <w:rPr>
          <w:rFonts w:ascii="Lexend Light" w:hAnsi="Lexend Light"/>
        </w:rPr>
      </w:pPr>
      <w:r w:rsidRPr="005852E0">
        <w:rPr>
          <w:rFonts w:ascii="Lexend Light" w:hAnsi="Lexend Light"/>
        </w:rPr>
        <w:lastRenderedPageBreak/>
        <w:t xml:space="preserve">The </w:t>
      </w:r>
      <w:r w:rsidR="005852E0">
        <w:rPr>
          <w:rFonts w:ascii="Lexend Light" w:hAnsi="Lexend Light"/>
        </w:rPr>
        <w:t>Orchard</w:t>
      </w:r>
      <w:r w:rsidRPr="005852E0">
        <w:rPr>
          <w:rFonts w:ascii="Lexend Light" w:hAnsi="Lexend Light"/>
        </w:rPr>
        <w:t xml:space="preserve"> is staffed by:</w:t>
      </w:r>
    </w:p>
    <w:p w14:paraId="10E3867A" w14:textId="77777777" w:rsidR="00D812EC" w:rsidRPr="005852E0" w:rsidRDefault="00D812EC" w:rsidP="00D812EC">
      <w:pPr>
        <w:pStyle w:val="ListParagraph"/>
        <w:numPr>
          <w:ilvl w:val="0"/>
          <w:numId w:val="13"/>
        </w:numPr>
        <w:rPr>
          <w:rFonts w:ascii="Lexend Light" w:hAnsi="Lexend Light"/>
        </w:rPr>
      </w:pPr>
      <w:r w:rsidRPr="005852E0">
        <w:rPr>
          <w:rFonts w:ascii="Lexend Light" w:hAnsi="Lexend Light"/>
        </w:rPr>
        <w:t>A specialist teacher with SENCO oversight.</w:t>
      </w:r>
    </w:p>
    <w:p w14:paraId="03AAAD52" w14:textId="77777777" w:rsidR="00D812EC" w:rsidRPr="005852E0" w:rsidRDefault="00D812EC" w:rsidP="00D812EC">
      <w:pPr>
        <w:pStyle w:val="ListParagraph"/>
        <w:numPr>
          <w:ilvl w:val="0"/>
          <w:numId w:val="13"/>
        </w:numPr>
        <w:rPr>
          <w:rFonts w:ascii="Lexend Light" w:hAnsi="Lexend Light"/>
        </w:rPr>
      </w:pPr>
      <w:r w:rsidRPr="005852E0">
        <w:rPr>
          <w:rFonts w:ascii="Lexend Light" w:hAnsi="Lexend Light"/>
        </w:rPr>
        <w:t>Highly trained Teaching Assistant with knowledge of communication, sensory needs, SEMH and supporting complex profiles.</w:t>
      </w:r>
    </w:p>
    <w:p w14:paraId="45C7E2B4" w14:textId="77777777" w:rsidR="00D812EC" w:rsidRPr="005852E0" w:rsidRDefault="00D812EC" w:rsidP="00D812EC">
      <w:pPr>
        <w:pStyle w:val="ListParagraph"/>
        <w:numPr>
          <w:ilvl w:val="0"/>
          <w:numId w:val="13"/>
        </w:numPr>
        <w:rPr>
          <w:rFonts w:ascii="Lexend Light" w:hAnsi="Lexend Light"/>
        </w:rPr>
      </w:pPr>
      <w:r w:rsidRPr="005852E0">
        <w:rPr>
          <w:rFonts w:ascii="Lexend Light" w:hAnsi="Lexend Light"/>
        </w:rPr>
        <w:t>Support from multi-agency professionals (e.g., Speech and Language Therapy, Occupational Therapy, Educational Psychology), who may provide direct or consultative support.</w:t>
      </w:r>
    </w:p>
    <w:p w14:paraId="2050EAE9" w14:textId="77777777" w:rsidR="00D812EC" w:rsidRPr="005852E0" w:rsidRDefault="00D812EC" w:rsidP="00D812EC">
      <w:pPr>
        <w:rPr>
          <w:rFonts w:ascii="Lexend Light" w:hAnsi="Lexend Light"/>
        </w:rPr>
      </w:pPr>
    </w:p>
    <w:p w14:paraId="5B50A61D" w14:textId="11988C27" w:rsidR="00D812EC" w:rsidRPr="005852E0" w:rsidRDefault="00D812EC" w:rsidP="00D812EC">
      <w:pPr>
        <w:rPr>
          <w:rFonts w:ascii="Lexend Light" w:hAnsi="Lexend Light"/>
        </w:rPr>
      </w:pPr>
      <w:r w:rsidRPr="005852E0">
        <w:rPr>
          <w:rFonts w:ascii="Lexend Light" w:hAnsi="Lexend Light"/>
        </w:rPr>
        <w:t xml:space="preserve">Staff in our </w:t>
      </w:r>
      <w:r w:rsidR="005852E0">
        <w:rPr>
          <w:rFonts w:ascii="Lexend Light" w:hAnsi="Lexend Light"/>
        </w:rPr>
        <w:t>Orchard</w:t>
      </w:r>
      <w:r w:rsidRPr="005852E0">
        <w:rPr>
          <w:rFonts w:ascii="Lexend Light" w:hAnsi="Lexend Light"/>
        </w:rPr>
        <w:t xml:space="preserve"> like all staff in school will receive a carefully considered and planned out training</w:t>
      </w:r>
      <w:r w:rsidR="00294BE2" w:rsidRPr="005852E0">
        <w:rPr>
          <w:rFonts w:ascii="Lexend Light" w:hAnsi="Lexend Light"/>
        </w:rPr>
        <w:t xml:space="preserve"> programme, with flexibility for when new or unexpected things occur. </w:t>
      </w:r>
    </w:p>
    <w:p w14:paraId="40018C96" w14:textId="77777777" w:rsidR="00D812EC" w:rsidRPr="005852E0" w:rsidRDefault="00D812EC" w:rsidP="00D812EC">
      <w:pPr>
        <w:rPr>
          <w:rFonts w:ascii="Lexend Light" w:hAnsi="Lexend Light"/>
        </w:rPr>
      </w:pPr>
      <w:r w:rsidRPr="005852E0">
        <w:rPr>
          <w:rFonts w:ascii="Lexend Light" w:hAnsi="Lexend Light"/>
        </w:rPr>
        <w:t>Staff training includes:</w:t>
      </w:r>
    </w:p>
    <w:p w14:paraId="167B3F78" w14:textId="77777777" w:rsidR="00D812EC" w:rsidRPr="005852E0" w:rsidRDefault="00D812EC" w:rsidP="00294BE2">
      <w:pPr>
        <w:pStyle w:val="ListParagraph"/>
        <w:numPr>
          <w:ilvl w:val="0"/>
          <w:numId w:val="14"/>
        </w:numPr>
        <w:rPr>
          <w:rFonts w:ascii="Lexend Light" w:hAnsi="Lexend Light"/>
        </w:rPr>
      </w:pPr>
      <w:r w:rsidRPr="005852E0">
        <w:rPr>
          <w:rFonts w:ascii="Lexend Light" w:hAnsi="Lexend Light"/>
        </w:rPr>
        <w:t>Communication systems</w:t>
      </w:r>
    </w:p>
    <w:p w14:paraId="113EA46E" w14:textId="77777777" w:rsidR="00D812EC" w:rsidRPr="005852E0" w:rsidRDefault="00D812EC" w:rsidP="00294BE2">
      <w:pPr>
        <w:pStyle w:val="ListParagraph"/>
        <w:numPr>
          <w:ilvl w:val="0"/>
          <w:numId w:val="14"/>
        </w:numPr>
        <w:rPr>
          <w:rFonts w:ascii="Lexend Light" w:hAnsi="Lexend Light"/>
        </w:rPr>
      </w:pPr>
      <w:r w:rsidRPr="005852E0">
        <w:rPr>
          <w:rFonts w:ascii="Lexend Light" w:hAnsi="Lexend Light"/>
        </w:rPr>
        <w:t>Sensory regulation</w:t>
      </w:r>
    </w:p>
    <w:p w14:paraId="2B36CE87" w14:textId="77777777" w:rsidR="00D812EC" w:rsidRPr="005852E0" w:rsidRDefault="00D812EC" w:rsidP="00294BE2">
      <w:pPr>
        <w:pStyle w:val="ListParagraph"/>
        <w:numPr>
          <w:ilvl w:val="0"/>
          <w:numId w:val="14"/>
        </w:numPr>
        <w:rPr>
          <w:rFonts w:ascii="Lexend Light" w:hAnsi="Lexend Light"/>
        </w:rPr>
      </w:pPr>
      <w:r w:rsidRPr="005852E0">
        <w:rPr>
          <w:rFonts w:ascii="Lexend Light" w:hAnsi="Lexend Light"/>
        </w:rPr>
        <w:t>Trauma-informed and attachment-aware practice</w:t>
      </w:r>
    </w:p>
    <w:p w14:paraId="709DDE37" w14:textId="77777777" w:rsidR="00D812EC" w:rsidRPr="005852E0" w:rsidRDefault="00D812EC" w:rsidP="00294BE2">
      <w:pPr>
        <w:pStyle w:val="ListParagraph"/>
        <w:numPr>
          <w:ilvl w:val="0"/>
          <w:numId w:val="14"/>
        </w:numPr>
        <w:rPr>
          <w:rFonts w:ascii="Lexend Light" w:hAnsi="Lexend Light"/>
        </w:rPr>
      </w:pPr>
      <w:r w:rsidRPr="005852E0">
        <w:rPr>
          <w:rFonts w:ascii="Lexend Light" w:hAnsi="Lexend Light"/>
        </w:rPr>
        <w:t>Behaviour support and de-escalation</w:t>
      </w:r>
    </w:p>
    <w:p w14:paraId="7362E7A0" w14:textId="77777777" w:rsidR="00D812EC" w:rsidRPr="005852E0" w:rsidRDefault="00D812EC" w:rsidP="00294BE2">
      <w:pPr>
        <w:pStyle w:val="ListParagraph"/>
        <w:numPr>
          <w:ilvl w:val="0"/>
          <w:numId w:val="14"/>
        </w:numPr>
        <w:rPr>
          <w:rFonts w:ascii="Lexend Light" w:hAnsi="Lexend Light"/>
        </w:rPr>
      </w:pPr>
      <w:r w:rsidRPr="005852E0">
        <w:rPr>
          <w:rFonts w:ascii="Lexend Light" w:hAnsi="Lexend Light"/>
        </w:rPr>
        <w:t>Medical and healthcare procedures (where relevant)</w:t>
      </w:r>
    </w:p>
    <w:p w14:paraId="345CEADF" w14:textId="77777777" w:rsidR="00294BE2" w:rsidRPr="005852E0" w:rsidRDefault="00294BE2" w:rsidP="00294BE2">
      <w:pPr>
        <w:rPr>
          <w:rFonts w:ascii="Lexend Light" w:hAnsi="Lexend Light"/>
        </w:rPr>
      </w:pPr>
    </w:p>
    <w:p w14:paraId="6BAB4FB1" w14:textId="77777777" w:rsidR="005C0C41" w:rsidRPr="005852E0" w:rsidRDefault="005C0C41" w:rsidP="005C0C41">
      <w:pPr>
        <w:pStyle w:val="ListParagraph"/>
        <w:numPr>
          <w:ilvl w:val="0"/>
          <w:numId w:val="3"/>
        </w:numPr>
        <w:rPr>
          <w:rFonts w:ascii="Lexend Light" w:hAnsi="Lexend Light"/>
        </w:rPr>
      </w:pPr>
      <w:r w:rsidRPr="005852E0">
        <w:rPr>
          <w:rFonts w:ascii="Lexend Light" w:hAnsi="Lexend Light"/>
        </w:rPr>
        <w:t>Environment and Resources</w:t>
      </w:r>
    </w:p>
    <w:p w14:paraId="261D1B9C" w14:textId="18C7F289" w:rsidR="005C0C41" w:rsidRPr="005852E0" w:rsidRDefault="005C0C41" w:rsidP="005C0C41">
      <w:pPr>
        <w:rPr>
          <w:rFonts w:ascii="Lexend Light" w:hAnsi="Lexend Light"/>
        </w:rPr>
      </w:pPr>
      <w:r w:rsidRPr="005852E0">
        <w:rPr>
          <w:rFonts w:ascii="Lexend Light" w:hAnsi="Lexend Light"/>
        </w:rPr>
        <w:t xml:space="preserve">The </w:t>
      </w:r>
      <w:r w:rsidR="005852E0">
        <w:rPr>
          <w:rFonts w:ascii="Lexend Light" w:hAnsi="Lexend Light"/>
        </w:rPr>
        <w:t>Orchard</w:t>
      </w:r>
      <w:r w:rsidRPr="005852E0">
        <w:rPr>
          <w:rFonts w:ascii="Lexend Light" w:hAnsi="Lexend Light"/>
        </w:rPr>
        <w:t xml:space="preserve"> provides a structured, low-arousal environment with:</w:t>
      </w:r>
    </w:p>
    <w:p w14:paraId="45B8EF23" w14:textId="77777777" w:rsidR="005C0C41" w:rsidRPr="005852E0" w:rsidRDefault="005C0C41" w:rsidP="005C0C41">
      <w:pPr>
        <w:pStyle w:val="ListParagraph"/>
        <w:numPr>
          <w:ilvl w:val="0"/>
          <w:numId w:val="15"/>
        </w:numPr>
        <w:rPr>
          <w:rFonts w:ascii="Lexend Light" w:hAnsi="Lexend Light"/>
        </w:rPr>
      </w:pPr>
      <w:r w:rsidRPr="005852E0">
        <w:rPr>
          <w:rFonts w:ascii="Lexend Light" w:hAnsi="Lexend Light"/>
        </w:rPr>
        <w:t>Clear zones for different types of learning.</w:t>
      </w:r>
    </w:p>
    <w:p w14:paraId="62BAE5C8" w14:textId="77777777" w:rsidR="005C0C41" w:rsidRPr="005852E0" w:rsidRDefault="005C0C41" w:rsidP="005C0C41">
      <w:pPr>
        <w:pStyle w:val="ListParagraph"/>
        <w:numPr>
          <w:ilvl w:val="0"/>
          <w:numId w:val="15"/>
        </w:numPr>
        <w:rPr>
          <w:rFonts w:ascii="Lexend Light" w:hAnsi="Lexend Light"/>
        </w:rPr>
      </w:pPr>
      <w:r w:rsidRPr="005852E0">
        <w:rPr>
          <w:rFonts w:ascii="Lexend Light" w:hAnsi="Lexend Light"/>
        </w:rPr>
        <w:t>Sensory equipment and regulation spaces.</w:t>
      </w:r>
    </w:p>
    <w:p w14:paraId="370E2237" w14:textId="77777777" w:rsidR="005C0C41" w:rsidRPr="005852E0" w:rsidRDefault="005C0C41" w:rsidP="005C0C41">
      <w:pPr>
        <w:pStyle w:val="ListParagraph"/>
        <w:numPr>
          <w:ilvl w:val="0"/>
          <w:numId w:val="15"/>
        </w:numPr>
        <w:rPr>
          <w:rFonts w:ascii="Lexend Light" w:hAnsi="Lexend Light"/>
        </w:rPr>
      </w:pPr>
      <w:r w:rsidRPr="005852E0">
        <w:rPr>
          <w:rFonts w:ascii="Lexend Light" w:hAnsi="Lexend Light"/>
        </w:rPr>
        <w:t>Visual supports and communication aids.</w:t>
      </w:r>
    </w:p>
    <w:p w14:paraId="34437BC9" w14:textId="77777777" w:rsidR="005C0C41" w:rsidRPr="005852E0" w:rsidRDefault="005C0C41" w:rsidP="005C0C41">
      <w:pPr>
        <w:pStyle w:val="ListParagraph"/>
        <w:numPr>
          <w:ilvl w:val="0"/>
          <w:numId w:val="15"/>
        </w:numPr>
        <w:rPr>
          <w:rFonts w:ascii="Lexend Light" w:hAnsi="Lexend Light"/>
        </w:rPr>
      </w:pPr>
      <w:r w:rsidRPr="005852E0">
        <w:rPr>
          <w:rFonts w:ascii="Lexend Light" w:hAnsi="Lexend Light"/>
        </w:rPr>
        <w:t>Flexible seating and movement options.</w:t>
      </w:r>
    </w:p>
    <w:p w14:paraId="1BF0A5C3" w14:textId="77777777" w:rsidR="005C0C41" w:rsidRPr="005852E0" w:rsidRDefault="005C0C41" w:rsidP="005C0C41">
      <w:pPr>
        <w:pStyle w:val="ListParagraph"/>
        <w:numPr>
          <w:ilvl w:val="0"/>
          <w:numId w:val="15"/>
        </w:numPr>
        <w:rPr>
          <w:rFonts w:ascii="Lexend Light" w:hAnsi="Lexend Light"/>
        </w:rPr>
      </w:pPr>
      <w:r w:rsidRPr="005852E0">
        <w:rPr>
          <w:rFonts w:ascii="Lexend Light" w:hAnsi="Lexend Light"/>
        </w:rPr>
        <w:t>Safe areas for de-escalation and emotional regulation.</w:t>
      </w:r>
    </w:p>
    <w:p w14:paraId="7A13F836" w14:textId="77777777" w:rsidR="00A71D97" w:rsidRPr="005852E0" w:rsidRDefault="005C0C41" w:rsidP="005C0C41">
      <w:pPr>
        <w:rPr>
          <w:rFonts w:ascii="Lexend Light" w:hAnsi="Lexend Light"/>
        </w:rPr>
      </w:pPr>
      <w:r w:rsidRPr="005852E0">
        <w:rPr>
          <w:rFonts w:ascii="Lexend Light" w:hAnsi="Lexend Light"/>
        </w:rPr>
        <w:t>The environment is regularly reviewed to ensure it remains safe, accessible and responsive to pupil needs.</w:t>
      </w:r>
    </w:p>
    <w:p w14:paraId="6B262FAB" w14:textId="77777777" w:rsidR="005C0C41" w:rsidRPr="005852E0" w:rsidRDefault="005C0C41" w:rsidP="005C0C41">
      <w:pPr>
        <w:rPr>
          <w:rFonts w:ascii="Lexend Light" w:hAnsi="Lexend Light"/>
        </w:rPr>
      </w:pPr>
    </w:p>
    <w:p w14:paraId="32FF9D4C" w14:textId="77777777" w:rsidR="005C0C41" w:rsidRPr="005852E0" w:rsidRDefault="005C0C41" w:rsidP="005C0C41">
      <w:pPr>
        <w:rPr>
          <w:rFonts w:ascii="Lexend Light" w:hAnsi="Lexend Light"/>
        </w:rPr>
      </w:pPr>
    </w:p>
    <w:p w14:paraId="13422EED" w14:textId="77777777" w:rsidR="005C0C41" w:rsidRPr="005852E0" w:rsidRDefault="005C0C41" w:rsidP="005C0C41">
      <w:pPr>
        <w:pStyle w:val="ListParagraph"/>
        <w:numPr>
          <w:ilvl w:val="0"/>
          <w:numId w:val="3"/>
        </w:numPr>
        <w:rPr>
          <w:rFonts w:ascii="Lexend Light" w:hAnsi="Lexend Light"/>
        </w:rPr>
      </w:pPr>
      <w:r w:rsidRPr="005852E0">
        <w:rPr>
          <w:rFonts w:ascii="Lexend Light" w:hAnsi="Lexend Light"/>
        </w:rPr>
        <w:t>Assessment, Planning and Reviewing</w:t>
      </w:r>
    </w:p>
    <w:p w14:paraId="6D0EE40E" w14:textId="77777777" w:rsidR="005C0C41" w:rsidRPr="005852E0" w:rsidRDefault="005C0C41" w:rsidP="005C0C41">
      <w:pPr>
        <w:rPr>
          <w:rFonts w:ascii="Lexend Light" w:hAnsi="Lexend Light"/>
        </w:rPr>
      </w:pPr>
      <w:r w:rsidRPr="005852E0">
        <w:rPr>
          <w:rFonts w:ascii="Lexend Light" w:hAnsi="Lexend Light"/>
        </w:rPr>
        <w:t>Each pupil has an Individual Education Plan or equivalent that includes:</w:t>
      </w:r>
    </w:p>
    <w:p w14:paraId="6F4FE27F" w14:textId="77777777" w:rsidR="005C0C41" w:rsidRPr="005852E0" w:rsidRDefault="005C0C41" w:rsidP="005C0C41">
      <w:pPr>
        <w:pStyle w:val="ListParagraph"/>
        <w:numPr>
          <w:ilvl w:val="0"/>
          <w:numId w:val="16"/>
        </w:numPr>
        <w:rPr>
          <w:rFonts w:ascii="Lexend Light" w:hAnsi="Lexend Light"/>
        </w:rPr>
      </w:pPr>
      <w:r w:rsidRPr="005852E0">
        <w:rPr>
          <w:rFonts w:ascii="Lexend Light" w:hAnsi="Lexend Light"/>
        </w:rPr>
        <w:t>Personalised targets</w:t>
      </w:r>
    </w:p>
    <w:p w14:paraId="66B11440" w14:textId="77777777" w:rsidR="005C0C41" w:rsidRPr="005852E0" w:rsidRDefault="005C0C41" w:rsidP="005C0C41">
      <w:pPr>
        <w:pStyle w:val="ListParagraph"/>
        <w:numPr>
          <w:ilvl w:val="0"/>
          <w:numId w:val="16"/>
        </w:numPr>
        <w:rPr>
          <w:rFonts w:ascii="Lexend Light" w:hAnsi="Lexend Light"/>
        </w:rPr>
      </w:pPr>
      <w:r w:rsidRPr="005852E0">
        <w:rPr>
          <w:rFonts w:ascii="Lexend Light" w:hAnsi="Lexend Light"/>
        </w:rPr>
        <w:t>EHCP outcomes (where applicable)</w:t>
      </w:r>
    </w:p>
    <w:p w14:paraId="3262CDAB" w14:textId="77777777" w:rsidR="005C0C41" w:rsidRPr="005852E0" w:rsidRDefault="005C0C41" w:rsidP="005C0C41">
      <w:pPr>
        <w:pStyle w:val="ListParagraph"/>
        <w:numPr>
          <w:ilvl w:val="0"/>
          <w:numId w:val="16"/>
        </w:numPr>
        <w:rPr>
          <w:rFonts w:ascii="Lexend Light" w:hAnsi="Lexend Light"/>
        </w:rPr>
      </w:pPr>
      <w:r w:rsidRPr="005852E0">
        <w:rPr>
          <w:rFonts w:ascii="Lexend Light" w:hAnsi="Lexend Light"/>
        </w:rPr>
        <w:t>Curriculum adaptations</w:t>
      </w:r>
    </w:p>
    <w:p w14:paraId="1378DA9D" w14:textId="77777777" w:rsidR="005C0C41" w:rsidRPr="005852E0" w:rsidRDefault="005C0C41" w:rsidP="005C0C41">
      <w:pPr>
        <w:pStyle w:val="ListParagraph"/>
        <w:numPr>
          <w:ilvl w:val="0"/>
          <w:numId w:val="16"/>
        </w:numPr>
        <w:rPr>
          <w:rFonts w:ascii="Lexend Light" w:hAnsi="Lexend Light"/>
        </w:rPr>
      </w:pPr>
      <w:r w:rsidRPr="005852E0">
        <w:rPr>
          <w:rFonts w:ascii="Lexend Light" w:hAnsi="Lexend Light"/>
        </w:rPr>
        <w:t>Sensory and communication plans</w:t>
      </w:r>
    </w:p>
    <w:p w14:paraId="1E676313" w14:textId="77777777" w:rsidR="005C0C41" w:rsidRPr="005852E0" w:rsidRDefault="005C0C41" w:rsidP="005C0C41">
      <w:pPr>
        <w:pStyle w:val="ListParagraph"/>
        <w:numPr>
          <w:ilvl w:val="0"/>
          <w:numId w:val="16"/>
        </w:numPr>
        <w:rPr>
          <w:rFonts w:ascii="Lexend Light" w:hAnsi="Lexend Light"/>
        </w:rPr>
      </w:pPr>
      <w:r w:rsidRPr="005852E0">
        <w:rPr>
          <w:rFonts w:ascii="Lexend Light" w:hAnsi="Lexend Light"/>
        </w:rPr>
        <w:t>Behaviour support strategies</w:t>
      </w:r>
    </w:p>
    <w:p w14:paraId="7F507F8E" w14:textId="77777777" w:rsidR="005C0C41" w:rsidRPr="005852E0" w:rsidRDefault="005C0C41" w:rsidP="005C0C41">
      <w:pPr>
        <w:rPr>
          <w:rFonts w:ascii="Lexend Light" w:hAnsi="Lexend Light"/>
        </w:rPr>
      </w:pPr>
      <w:r w:rsidRPr="005852E0">
        <w:rPr>
          <w:rFonts w:ascii="Lexend Light" w:hAnsi="Lexend Light"/>
        </w:rPr>
        <w:t xml:space="preserve">Progress is reviewed termly with parents/carers and relevant professionals. Plans are adapted frequently based on need, progress and wellbeing. </w:t>
      </w:r>
    </w:p>
    <w:p w14:paraId="4E3A5881" w14:textId="77777777" w:rsidR="005C0C41" w:rsidRPr="005852E0" w:rsidRDefault="005C0C41" w:rsidP="005C0C41">
      <w:pPr>
        <w:rPr>
          <w:rFonts w:ascii="Lexend Light" w:hAnsi="Lexend Light"/>
        </w:rPr>
      </w:pPr>
    </w:p>
    <w:p w14:paraId="2F6238B0" w14:textId="05AB9266" w:rsidR="005C0C41" w:rsidRPr="005852E0" w:rsidRDefault="005C0C41" w:rsidP="005C0C41">
      <w:pPr>
        <w:rPr>
          <w:rFonts w:ascii="Lexend Light" w:hAnsi="Lexend Light"/>
        </w:rPr>
      </w:pPr>
      <w:r w:rsidRPr="005852E0">
        <w:rPr>
          <w:rFonts w:ascii="Lexend Light" w:hAnsi="Lexend Light"/>
        </w:rPr>
        <w:t xml:space="preserve">Our skilled staff use observations and knowledge alongside assessment tools to measure children’s individual progress. Key assessment tools used in the </w:t>
      </w:r>
      <w:r w:rsidR="005852E0">
        <w:rPr>
          <w:rFonts w:ascii="Lexend Light" w:hAnsi="Lexend Light"/>
        </w:rPr>
        <w:t>Orchard</w:t>
      </w:r>
      <w:r w:rsidRPr="005852E0">
        <w:rPr>
          <w:rFonts w:ascii="Lexend Light" w:hAnsi="Lexend Light"/>
        </w:rPr>
        <w:t xml:space="preserve"> include: </w:t>
      </w:r>
    </w:p>
    <w:p w14:paraId="66257A06" w14:textId="77777777" w:rsidR="005C0C41" w:rsidRPr="005852E0" w:rsidRDefault="005C0C41" w:rsidP="005C0C41">
      <w:pPr>
        <w:pStyle w:val="ListParagraph"/>
        <w:numPr>
          <w:ilvl w:val="0"/>
          <w:numId w:val="17"/>
        </w:numPr>
        <w:rPr>
          <w:rFonts w:ascii="Lexend Light" w:hAnsi="Lexend Light"/>
        </w:rPr>
      </w:pPr>
      <w:r w:rsidRPr="005852E0">
        <w:rPr>
          <w:rFonts w:ascii="Lexend Light" w:hAnsi="Lexend Light"/>
        </w:rPr>
        <w:t>AET framework</w:t>
      </w:r>
    </w:p>
    <w:p w14:paraId="46C719F6" w14:textId="77777777" w:rsidR="005C0C41" w:rsidRPr="005852E0" w:rsidRDefault="005C0C41" w:rsidP="005C0C41">
      <w:pPr>
        <w:pStyle w:val="ListParagraph"/>
        <w:numPr>
          <w:ilvl w:val="0"/>
          <w:numId w:val="17"/>
        </w:numPr>
        <w:rPr>
          <w:rFonts w:ascii="Lexend Light" w:hAnsi="Lexend Light"/>
        </w:rPr>
      </w:pPr>
      <w:r w:rsidRPr="005852E0">
        <w:rPr>
          <w:rFonts w:ascii="Lexend Light" w:hAnsi="Lexend Light"/>
        </w:rPr>
        <w:t>B Squared – progression steps</w:t>
      </w:r>
    </w:p>
    <w:p w14:paraId="5F3BCDC7" w14:textId="77777777" w:rsidR="005C0C41" w:rsidRPr="005852E0" w:rsidRDefault="005C0C41" w:rsidP="005C0C41">
      <w:pPr>
        <w:pStyle w:val="ListParagraph"/>
        <w:numPr>
          <w:ilvl w:val="0"/>
          <w:numId w:val="17"/>
        </w:numPr>
        <w:rPr>
          <w:rFonts w:ascii="Lexend Light" w:hAnsi="Lexend Light"/>
        </w:rPr>
      </w:pPr>
      <w:r w:rsidRPr="005852E0">
        <w:rPr>
          <w:rFonts w:ascii="Lexend Light" w:hAnsi="Lexend Light"/>
        </w:rPr>
        <w:lastRenderedPageBreak/>
        <w:t>Sense path</w:t>
      </w:r>
    </w:p>
    <w:p w14:paraId="14523C37" w14:textId="77777777" w:rsidR="005C0C41" w:rsidRPr="005852E0" w:rsidRDefault="005C0C41" w:rsidP="005C0C41">
      <w:pPr>
        <w:pStyle w:val="ListParagraph"/>
        <w:numPr>
          <w:ilvl w:val="0"/>
          <w:numId w:val="17"/>
        </w:numPr>
        <w:rPr>
          <w:rFonts w:ascii="Lexend Light" w:hAnsi="Lexend Light"/>
        </w:rPr>
      </w:pPr>
      <w:r w:rsidRPr="005852E0">
        <w:rPr>
          <w:rFonts w:ascii="Lexend Light" w:hAnsi="Lexend Light"/>
        </w:rPr>
        <w:t>Talk Boost</w:t>
      </w:r>
    </w:p>
    <w:p w14:paraId="31DCB331" w14:textId="77777777" w:rsidR="005C0C41" w:rsidRPr="005852E0" w:rsidRDefault="005C0C41" w:rsidP="005C0C41">
      <w:pPr>
        <w:pStyle w:val="ListParagraph"/>
        <w:numPr>
          <w:ilvl w:val="0"/>
          <w:numId w:val="17"/>
        </w:numPr>
        <w:rPr>
          <w:rFonts w:ascii="Lexend Light" w:hAnsi="Lexend Light"/>
        </w:rPr>
      </w:pPr>
      <w:r w:rsidRPr="005852E0">
        <w:rPr>
          <w:rFonts w:ascii="Lexend Light" w:hAnsi="Lexend Light"/>
        </w:rPr>
        <w:t>Boxall</w:t>
      </w:r>
    </w:p>
    <w:p w14:paraId="7AD334E4" w14:textId="77777777" w:rsidR="005C0C41" w:rsidRPr="005852E0" w:rsidRDefault="005C0C41" w:rsidP="005C0C41">
      <w:pPr>
        <w:rPr>
          <w:rFonts w:ascii="Lexend Light" w:hAnsi="Lexend Light"/>
        </w:rPr>
      </w:pPr>
    </w:p>
    <w:p w14:paraId="13A103B8" w14:textId="77777777" w:rsidR="005C0C41" w:rsidRPr="005852E0" w:rsidRDefault="005C0C41" w:rsidP="005C0C41">
      <w:pPr>
        <w:pStyle w:val="ListParagraph"/>
        <w:numPr>
          <w:ilvl w:val="0"/>
          <w:numId w:val="3"/>
        </w:numPr>
        <w:rPr>
          <w:rFonts w:ascii="Lexend Light" w:hAnsi="Lexend Light"/>
        </w:rPr>
      </w:pPr>
      <w:r w:rsidRPr="005852E0">
        <w:rPr>
          <w:rFonts w:ascii="Lexend Light" w:hAnsi="Lexend Light"/>
        </w:rPr>
        <w:t>Inclusion and Wider School Engagement</w:t>
      </w:r>
    </w:p>
    <w:p w14:paraId="23186B1C" w14:textId="2852FFA8" w:rsidR="005C0C41" w:rsidRPr="005852E0" w:rsidRDefault="005C0C41" w:rsidP="005C0C41">
      <w:pPr>
        <w:rPr>
          <w:rFonts w:ascii="Lexend Light" w:hAnsi="Lexend Light"/>
        </w:rPr>
      </w:pPr>
      <w:r w:rsidRPr="005852E0">
        <w:rPr>
          <w:rFonts w:ascii="Lexend Light" w:hAnsi="Lexend Light"/>
        </w:rPr>
        <w:t xml:space="preserve">Pupils in the </w:t>
      </w:r>
      <w:r w:rsidR="005852E0">
        <w:rPr>
          <w:rFonts w:ascii="Lexend Light" w:hAnsi="Lexend Light"/>
        </w:rPr>
        <w:t>Orchard</w:t>
      </w:r>
      <w:r w:rsidRPr="005852E0">
        <w:rPr>
          <w:rFonts w:ascii="Lexend Light" w:hAnsi="Lexend Light"/>
        </w:rPr>
        <w:t xml:space="preserve"> are recognised as integral members of the school. Inclusion may include:</w:t>
      </w:r>
    </w:p>
    <w:p w14:paraId="7AD1CCA9" w14:textId="77777777" w:rsidR="005C0C41" w:rsidRPr="005852E0" w:rsidRDefault="005C0C41" w:rsidP="004505B3">
      <w:pPr>
        <w:pStyle w:val="ListParagraph"/>
        <w:numPr>
          <w:ilvl w:val="0"/>
          <w:numId w:val="18"/>
        </w:numPr>
        <w:rPr>
          <w:rFonts w:ascii="Lexend Light" w:hAnsi="Lexend Light"/>
        </w:rPr>
      </w:pPr>
      <w:r w:rsidRPr="005852E0">
        <w:rPr>
          <w:rFonts w:ascii="Lexend Light" w:hAnsi="Lexend Light"/>
        </w:rPr>
        <w:t>Playtimes and social opportunities</w:t>
      </w:r>
    </w:p>
    <w:p w14:paraId="5DA57823" w14:textId="77777777" w:rsidR="005C0C41" w:rsidRPr="005852E0" w:rsidRDefault="005C0C41" w:rsidP="004505B3">
      <w:pPr>
        <w:pStyle w:val="ListParagraph"/>
        <w:numPr>
          <w:ilvl w:val="0"/>
          <w:numId w:val="18"/>
        </w:numPr>
        <w:rPr>
          <w:rFonts w:ascii="Lexend Light" w:hAnsi="Lexend Light"/>
        </w:rPr>
      </w:pPr>
      <w:r w:rsidRPr="005852E0">
        <w:rPr>
          <w:rFonts w:ascii="Lexend Light" w:hAnsi="Lexend Light"/>
        </w:rPr>
        <w:t>Assemblies or celebration events</w:t>
      </w:r>
    </w:p>
    <w:p w14:paraId="2FFEC396" w14:textId="77777777" w:rsidR="005C0C41" w:rsidRPr="005852E0" w:rsidRDefault="005C0C41" w:rsidP="004505B3">
      <w:pPr>
        <w:pStyle w:val="ListParagraph"/>
        <w:numPr>
          <w:ilvl w:val="0"/>
          <w:numId w:val="18"/>
        </w:numPr>
        <w:rPr>
          <w:rFonts w:ascii="Lexend Light" w:hAnsi="Lexend Light"/>
        </w:rPr>
      </w:pPr>
      <w:r w:rsidRPr="005852E0">
        <w:rPr>
          <w:rFonts w:ascii="Lexend Light" w:hAnsi="Lexend Light"/>
        </w:rPr>
        <w:t>Supported participation in selected mainstream lessons</w:t>
      </w:r>
    </w:p>
    <w:p w14:paraId="5BA22868" w14:textId="77777777" w:rsidR="005C0C41" w:rsidRPr="005852E0" w:rsidRDefault="005C0C41" w:rsidP="004505B3">
      <w:pPr>
        <w:pStyle w:val="ListParagraph"/>
        <w:numPr>
          <w:ilvl w:val="0"/>
          <w:numId w:val="18"/>
        </w:numPr>
        <w:rPr>
          <w:rFonts w:ascii="Lexend Light" w:hAnsi="Lexend Light"/>
        </w:rPr>
      </w:pPr>
      <w:r w:rsidRPr="005852E0">
        <w:rPr>
          <w:rFonts w:ascii="Lexend Light" w:hAnsi="Lexend Light"/>
        </w:rPr>
        <w:t>Involvement in school clubs, enrichment or trips where appropriate</w:t>
      </w:r>
    </w:p>
    <w:p w14:paraId="76F51297" w14:textId="77777777" w:rsidR="005C0C41" w:rsidRPr="005852E0" w:rsidRDefault="005C0C41" w:rsidP="005C0C41">
      <w:pPr>
        <w:rPr>
          <w:rFonts w:ascii="Lexend Light" w:hAnsi="Lexend Light"/>
        </w:rPr>
      </w:pPr>
      <w:r w:rsidRPr="005852E0">
        <w:rPr>
          <w:rFonts w:ascii="Lexend Light" w:hAnsi="Lexend Light"/>
        </w:rPr>
        <w:t>Inclusion is not forced; it is carefully planned and supported to ensure positive experiences.</w:t>
      </w:r>
    </w:p>
    <w:p w14:paraId="32D731E1" w14:textId="77777777" w:rsidR="004505B3" w:rsidRPr="005852E0" w:rsidRDefault="004505B3" w:rsidP="005C0C41">
      <w:pPr>
        <w:rPr>
          <w:rFonts w:ascii="Lexend Light" w:hAnsi="Lexend Light"/>
        </w:rPr>
      </w:pPr>
    </w:p>
    <w:p w14:paraId="04A14482" w14:textId="77777777" w:rsidR="004505B3" w:rsidRPr="005852E0" w:rsidRDefault="004505B3" w:rsidP="005C0C41">
      <w:pPr>
        <w:rPr>
          <w:rFonts w:ascii="Lexend Light" w:hAnsi="Lexend Light"/>
        </w:rPr>
      </w:pPr>
    </w:p>
    <w:p w14:paraId="39CDD272" w14:textId="77777777" w:rsidR="004505B3" w:rsidRPr="005852E0" w:rsidRDefault="004505B3" w:rsidP="004505B3">
      <w:pPr>
        <w:pStyle w:val="ListParagraph"/>
        <w:numPr>
          <w:ilvl w:val="0"/>
          <w:numId w:val="3"/>
        </w:numPr>
        <w:rPr>
          <w:rFonts w:ascii="Lexend Light" w:hAnsi="Lexend Light"/>
        </w:rPr>
      </w:pPr>
      <w:r w:rsidRPr="005852E0">
        <w:rPr>
          <w:rFonts w:ascii="Lexend Light" w:hAnsi="Lexend Light"/>
        </w:rPr>
        <w:t>Safeguarding and Wellbeing</w:t>
      </w:r>
    </w:p>
    <w:p w14:paraId="280F2121" w14:textId="4C330E7D" w:rsidR="004505B3" w:rsidRPr="005852E0" w:rsidRDefault="004505B3" w:rsidP="004505B3">
      <w:pPr>
        <w:rPr>
          <w:rFonts w:ascii="Lexend Light" w:hAnsi="Lexend Light"/>
        </w:rPr>
      </w:pPr>
      <w:r w:rsidRPr="005852E0">
        <w:rPr>
          <w:rFonts w:ascii="Lexend Light" w:hAnsi="Lexend Light"/>
        </w:rPr>
        <w:t xml:space="preserve">Safeguarding procedures are rigorously applied in the </w:t>
      </w:r>
      <w:r w:rsidR="005852E0">
        <w:rPr>
          <w:rFonts w:ascii="Lexend Light" w:hAnsi="Lexend Light"/>
        </w:rPr>
        <w:t>Orchard</w:t>
      </w:r>
      <w:r w:rsidRPr="005852E0">
        <w:rPr>
          <w:rFonts w:ascii="Lexend Light" w:hAnsi="Lexend Light"/>
        </w:rPr>
        <w:t>. Due to the complexity of needs, additional safeguarding considerations may include:</w:t>
      </w:r>
    </w:p>
    <w:p w14:paraId="6776ADED" w14:textId="77777777" w:rsidR="004505B3" w:rsidRPr="005852E0" w:rsidRDefault="004505B3" w:rsidP="004505B3">
      <w:pPr>
        <w:pStyle w:val="ListParagraph"/>
        <w:numPr>
          <w:ilvl w:val="0"/>
          <w:numId w:val="19"/>
        </w:numPr>
        <w:rPr>
          <w:rFonts w:ascii="Lexend Light" w:hAnsi="Lexend Light"/>
        </w:rPr>
      </w:pPr>
      <w:r w:rsidRPr="005852E0">
        <w:rPr>
          <w:rFonts w:ascii="Lexend Light" w:hAnsi="Lexend Light"/>
        </w:rPr>
        <w:t>Increased vigilance around communication barriers</w:t>
      </w:r>
    </w:p>
    <w:p w14:paraId="4EFB4D1D" w14:textId="77777777" w:rsidR="004505B3" w:rsidRPr="005852E0" w:rsidRDefault="004505B3" w:rsidP="004505B3">
      <w:pPr>
        <w:pStyle w:val="ListParagraph"/>
        <w:numPr>
          <w:ilvl w:val="0"/>
          <w:numId w:val="19"/>
        </w:numPr>
        <w:rPr>
          <w:rFonts w:ascii="Lexend Light" w:hAnsi="Lexend Light"/>
        </w:rPr>
      </w:pPr>
      <w:r w:rsidRPr="005852E0">
        <w:rPr>
          <w:rFonts w:ascii="Lexend Light" w:hAnsi="Lexend Light"/>
        </w:rPr>
        <w:t>Personal care and medical protocols</w:t>
      </w:r>
    </w:p>
    <w:p w14:paraId="19CA4095" w14:textId="77777777" w:rsidR="004505B3" w:rsidRPr="005852E0" w:rsidRDefault="004505B3" w:rsidP="004505B3">
      <w:pPr>
        <w:pStyle w:val="ListParagraph"/>
        <w:numPr>
          <w:ilvl w:val="0"/>
          <w:numId w:val="19"/>
        </w:numPr>
        <w:rPr>
          <w:rFonts w:ascii="Lexend Light" w:hAnsi="Lexend Light"/>
        </w:rPr>
      </w:pPr>
      <w:r w:rsidRPr="005852E0">
        <w:rPr>
          <w:rFonts w:ascii="Lexend Light" w:hAnsi="Lexend Light"/>
        </w:rPr>
        <w:t>Emotional regulation difficulties</w:t>
      </w:r>
    </w:p>
    <w:p w14:paraId="7F1C4EF2" w14:textId="77777777" w:rsidR="004505B3" w:rsidRPr="005852E0" w:rsidRDefault="004505B3" w:rsidP="004505B3">
      <w:pPr>
        <w:pStyle w:val="ListParagraph"/>
        <w:numPr>
          <w:ilvl w:val="0"/>
          <w:numId w:val="19"/>
        </w:numPr>
        <w:rPr>
          <w:rFonts w:ascii="Lexend Light" w:hAnsi="Lexend Light"/>
        </w:rPr>
      </w:pPr>
      <w:r w:rsidRPr="005852E0">
        <w:rPr>
          <w:rFonts w:ascii="Lexend Light" w:hAnsi="Lexend Light"/>
        </w:rPr>
        <w:t>Safe handling and physical intervention procedures when necessary and in line with policy</w:t>
      </w:r>
    </w:p>
    <w:p w14:paraId="7C0D8A4E" w14:textId="77777777" w:rsidR="004505B3" w:rsidRPr="005852E0" w:rsidRDefault="004505B3" w:rsidP="004505B3">
      <w:pPr>
        <w:rPr>
          <w:rFonts w:ascii="Lexend Light" w:hAnsi="Lexend Light"/>
        </w:rPr>
      </w:pPr>
      <w:r w:rsidRPr="005852E0">
        <w:rPr>
          <w:rFonts w:ascii="Lexend Light" w:hAnsi="Lexend Light"/>
        </w:rPr>
        <w:t>Staff are trained in safeguarding legislation and understand the vulnerability of pupils with complex needs.</w:t>
      </w:r>
    </w:p>
    <w:p w14:paraId="2E7FBDDC" w14:textId="77777777" w:rsidR="004505B3" w:rsidRPr="005852E0" w:rsidRDefault="004505B3" w:rsidP="004505B3">
      <w:pPr>
        <w:rPr>
          <w:rFonts w:ascii="Lexend Light" w:hAnsi="Lexend Light"/>
        </w:rPr>
      </w:pPr>
    </w:p>
    <w:p w14:paraId="75A36D92" w14:textId="77777777" w:rsidR="004505B3" w:rsidRPr="005852E0" w:rsidRDefault="004505B3" w:rsidP="004505B3">
      <w:pPr>
        <w:pStyle w:val="ListParagraph"/>
        <w:numPr>
          <w:ilvl w:val="0"/>
          <w:numId w:val="3"/>
        </w:numPr>
        <w:rPr>
          <w:rFonts w:ascii="Lexend Light" w:hAnsi="Lexend Light"/>
        </w:rPr>
      </w:pPr>
      <w:r w:rsidRPr="005852E0">
        <w:rPr>
          <w:rFonts w:ascii="Lexend Light" w:hAnsi="Lexend Light"/>
        </w:rPr>
        <w:t>Transition and Next Steps</w:t>
      </w:r>
    </w:p>
    <w:p w14:paraId="19AF7347" w14:textId="77777777" w:rsidR="004505B3" w:rsidRPr="005852E0" w:rsidRDefault="004505B3" w:rsidP="004505B3">
      <w:pPr>
        <w:rPr>
          <w:rFonts w:ascii="Lexend Light" w:hAnsi="Lexend Light"/>
        </w:rPr>
      </w:pPr>
      <w:r w:rsidRPr="005852E0">
        <w:rPr>
          <w:rFonts w:ascii="Lexend Light" w:hAnsi="Lexend Light"/>
        </w:rPr>
        <w:t>Transition planning focuses on the long-term aspirations of each pupil and may include:</w:t>
      </w:r>
    </w:p>
    <w:p w14:paraId="7AE61A5F" w14:textId="77777777" w:rsidR="004505B3" w:rsidRPr="005852E0" w:rsidRDefault="004505B3" w:rsidP="004505B3">
      <w:pPr>
        <w:pStyle w:val="ListParagraph"/>
        <w:numPr>
          <w:ilvl w:val="0"/>
          <w:numId w:val="20"/>
        </w:numPr>
        <w:rPr>
          <w:rFonts w:ascii="Lexend Light" w:hAnsi="Lexend Light"/>
        </w:rPr>
      </w:pPr>
      <w:r w:rsidRPr="005852E0">
        <w:rPr>
          <w:rFonts w:ascii="Lexend Light" w:hAnsi="Lexend Light"/>
        </w:rPr>
        <w:t>Graduated steps into mainstream classrooms</w:t>
      </w:r>
    </w:p>
    <w:p w14:paraId="688E9576" w14:textId="77777777" w:rsidR="004505B3" w:rsidRPr="005852E0" w:rsidRDefault="004505B3" w:rsidP="004505B3">
      <w:pPr>
        <w:pStyle w:val="ListParagraph"/>
        <w:numPr>
          <w:ilvl w:val="0"/>
          <w:numId w:val="20"/>
        </w:numPr>
        <w:rPr>
          <w:rFonts w:ascii="Lexend Light" w:hAnsi="Lexend Light"/>
        </w:rPr>
      </w:pPr>
      <w:r w:rsidRPr="005852E0">
        <w:rPr>
          <w:rFonts w:ascii="Lexend Light" w:hAnsi="Lexend Light"/>
        </w:rPr>
        <w:t>Transition between year groups</w:t>
      </w:r>
    </w:p>
    <w:p w14:paraId="4108BFE3" w14:textId="77777777" w:rsidR="004505B3" w:rsidRPr="005852E0" w:rsidRDefault="004505B3" w:rsidP="004505B3">
      <w:pPr>
        <w:pStyle w:val="ListParagraph"/>
        <w:numPr>
          <w:ilvl w:val="0"/>
          <w:numId w:val="20"/>
        </w:numPr>
        <w:rPr>
          <w:rFonts w:ascii="Lexend Light" w:hAnsi="Lexend Light"/>
        </w:rPr>
      </w:pPr>
      <w:r w:rsidRPr="005852E0">
        <w:rPr>
          <w:rFonts w:ascii="Lexend Light" w:hAnsi="Lexend Light"/>
        </w:rPr>
        <w:t>Secondary school or specialist provision transitions</w:t>
      </w:r>
    </w:p>
    <w:p w14:paraId="07B63026" w14:textId="77777777" w:rsidR="004505B3" w:rsidRPr="005852E0" w:rsidRDefault="004505B3" w:rsidP="004505B3">
      <w:pPr>
        <w:pStyle w:val="ListParagraph"/>
        <w:numPr>
          <w:ilvl w:val="0"/>
          <w:numId w:val="20"/>
        </w:numPr>
        <w:rPr>
          <w:rFonts w:ascii="Lexend Light" w:hAnsi="Lexend Light"/>
        </w:rPr>
      </w:pPr>
      <w:r w:rsidRPr="005852E0">
        <w:rPr>
          <w:rFonts w:ascii="Lexend Light" w:hAnsi="Lexend Light"/>
        </w:rPr>
        <w:t>Early preparation for adulthood (e.g., independence, community skills, self-advocacy)</w:t>
      </w:r>
    </w:p>
    <w:p w14:paraId="7361DC9F" w14:textId="77777777" w:rsidR="004505B3" w:rsidRPr="005852E0" w:rsidRDefault="004505B3" w:rsidP="004505B3">
      <w:pPr>
        <w:rPr>
          <w:rFonts w:ascii="Lexend Light" w:hAnsi="Lexend Light"/>
        </w:rPr>
      </w:pPr>
      <w:r w:rsidRPr="005852E0">
        <w:rPr>
          <w:rFonts w:ascii="Lexend Light" w:hAnsi="Lexend Light"/>
        </w:rPr>
        <w:t>Transitions are smooth, supported and carried out at the pupil’s pace.</w:t>
      </w:r>
    </w:p>
    <w:p w14:paraId="0C59B028" w14:textId="77777777" w:rsidR="004505B3" w:rsidRPr="005852E0" w:rsidRDefault="004505B3" w:rsidP="004505B3">
      <w:pPr>
        <w:rPr>
          <w:rFonts w:ascii="Lexend Light" w:hAnsi="Lexend Light"/>
        </w:rPr>
      </w:pPr>
    </w:p>
    <w:p w14:paraId="67C7B3B0" w14:textId="1AEEC0E2" w:rsidR="004505B3" w:rsidRPr="005852E0" w:rsidRDefault="004505B3" w:rsidP="004505B3">
      <w:pPr>
        <w:pStyle w:val="ListParagraph"/>
        <w:numPr>
          <w:ilvl w:val="0"/>
          <w:numId w:val="3"/>
        </w:numPr>
        <w:rPr>
          <w:rFonts w:ascii="Lexend Light" w:hAnsi="Lexend Light"/>
        </w:rPr>
      </w:pPr>
      <w:r w:rsidRPr="005852E0">
        <w:rPr>
          <w:rFonts w:ascii="Lexend Light" w:hAnsi="Lexend Light"/>
        </w:rPr>
        <w:t xml:space="preserve">Monitoring and Evaluation of the </w:t>
      </w:r>
      <w:r w:rsidR="005852E0">
        <w:rPr>
          <w:rFonts w:ascii="Lexend Light" w:hAnsi="Lexend Light"/>
        </w:rPr>
        <w:t>Orchard</w:t>
      </w:r>
    </w:p>
    <w:p w14:paraId="734559E0" w14:textId="11ED1CB8" w:rsidR="004505B3" w:rsidRPr="005852E0" w:rsidRDefault="004505B3" w:rsidP="004505B3">
      <w:pPr>
        <w:rPr>
          <w:rFonts w:ascii="Lexend Light" w:hAnsi="Lexend Light"/>
        </w:rPr>
      </w:pPr>
      <w:r w:rsidRPr="005852E0">
        <w:rPr>
          <w:rFonts w:ascii="Lexend Light" w:hAnsi="Lexend Light"/>
        </w:rPr>
        <w:t xml:space="preserve">The </w:t>
      </w:r>
      <w:r w:rsidR="005852E0">
        <w:rPr>
          <w:rFonts w:ascii="Lexend Light" w:hAnsi="Lexend Light"/>
        </w:rPr>
        <w:t>Orchard</w:t>
      </w:r>
      <w:r w:rsidRPr="005852E0">
        <w:rPr>
          <w:rFonts w:ascii="Lexend Light" w:hAnsi="Lexend Light"/>
        </w:rPr>
        <w:t xml:space="preserve"> is monitored through:</w:t>
      </w:r>
    </w:p>
    <w:p w14:paraId="4695D8A4" w14:textId="77777777" w:rsidR="004505B3" w:rsidRPr="005852E0" w:rsidRDefault="004505B3" w:rsidP="004505B3">
      <w:pPr>
        <w:pStyle w:val="ListParagraph"/>
        <w:numPr>
          <w:ilvl w:val="0"/>
          <w:numId w:val="21"/>
        </w:numPr>
        <w:rPr>
          <w:rFonts w:ascii="Lexend Light" w:hAnsi="Lexend Light"/>
        </w:rPr>
      </w:pPr>
      <w:r w:rsidRPr="005852E0">
        <w:rPr>
          <w:rFonts w:ascii="Lexend Light" w:hAnsi="Lexend Light"/>
        </w:rPr>
        <w:t>SENCo leadership</w:t>
      </w:r>
    </w:p>
    <w:p w14:paraId="7DA4E590" w14:textId="77777777" w:rsidR="004505B3" w:rsidRPr="005852E0" w:rsidRDefault="004505B3" w:rsidP="004505B3">
      <w:pPr>
        <w:pStyle w:val="ListParagraph"/>
        <w:numPr>
          <w:ilvl w:val="0"/>
          <w:numId w:val="21"/>
        </w:numPr>
        <w:rPr>
          <w:rFonts w:ascii="Lexend Light" w:hAnsi="Lexend Light"/>
        </w:rPr>
      </w:pPr>
      <w:r w:rsidRPr="005852E0">
        <w:rPr>
          <w:rFonts w:ascii="Lexend Light" w:hAnsi="Lexend Light"/>
        </w:rPr>
        <w:t>Senior Leadership Team oversight</w:t>
      </w:r>
    </w:p>
    <w:p w14:paraId="3A07CB49" w14:textId="77777777" w:rsidR="004505B3" w:rsidRPr="005852E0" w:rsidRDefault="004505B3" w:rsidP="004505B3">
      <w:pPr>
        <w:pStyle w:val="ListParagraph"/>
        <w:numPr>
          <w:ilvl w:val="0"/>
          <w:numId w:val="21"/>
        </w:numPr>
        <w:rPr>
          <w:rFonts w:ascii="Lexend Light" w:hAnsi="Lexend Light"/>
        </w:rPr>
      </w:pPr>
      <w:r w:rsidRPr="005852E0">
        <w:rPr>
          <w:rFonts w:ascii="Lexend Light" w:hAnsi="Lexend Light"/>
        </w:rPr>
        <w:t>Governor visits and reviews</w:t>
      </w:r>
    </w:p>
    <w:p w14:paraId="580E80AA" w14:textId="77777777" w:rsidR="004505B3" w:rsidRPr="005852E0" w:rsidRDefault="004505B3" w:rsidP="004505B3">
      <w:pPr>
        <w:pStyle w:val="ListParagraph"/>
        <w:numPr>
          <w:ilvl w:val="0"/>
          <w:numId w:val="21"/>
        </w:numPr>
        <w:rPr>
          <w:rFonts w:ascii="Lexend Light" w:hAnsi="Lexend Light"/>
        </w:rPr>
      </w:pPr>
      <w:r w:rsidRPr="005852E0">
        <w:rPr>
          <w:rFonts w:ascii="Lexend Light" w:hAnsi="Lexend Light"/>
        </w:rPr>
        <w:t>Parent feedback</w:t>
      </w:r>
    </w:p>
    <w:p w14:paraId="3F6AEF19" w14:textId="77777777" w:rsidR="004505B3" w:rsidRPr="005852E0" w:rsidRDefault="004505B3" w:rsidP="004505B3">
      <w:pPr>
        <w:pStyle w:val="ListParagraph"/>
        <w:numPr>
          <w:ilvl w:val="0"/>
          <w:numId w:val="21"/>
        </w:numPr>
        <w:rPr>
          <w:rFonts w:ascii="Lexend Light" w:hAnsi="Lexend Light"/>
        </w:rPr>
      </w:pPr>
      <w:r w:rsidRPr="005852E0">
        <w:rPr>
          <w:rFonts w:ascii="Lexend Light" w:hAnsi="Lexend Light"/>
        </w:rPr>
        <w:t>Progress data and wellbeing indicators</w:t>
      </w:r>
    </w:p>
    <w:p w14:paraId="046356CC" w14:textId="77777777" w:rsidR="004505B3" w:rsidRPr="005852E0" w:rsidRDefault="004505B3" w:rsidP="004505B3">
      <w:pPr>
        <w:pStyle w:val="ListParagraph"/>
        <w:numPr>
          <w:ilvl w:val="0"/>
          <w:numId w:val="21"/>
        </w:numPr>
        <w:rPr>
          <w:rFonts w:ascii="Lexend Light" w:hAnsi="Lexend Light"/>
        </w:rPr>
      </w:pPr>
      <w:r w:rsidRPr="005852E0">
        <w:rPr>
          <w:rFonts w:ascii="Lexend Light" w:hAnsi="Lexend Light"/>
        </w:rPr>
        <w:t>Multi-agency evaluations</w:t>
      </w:r>
    </w:p>
    <w:p w14:paraId="720572E0" w14:textId="77777777" w:rsidR="004505B3" w:rsidRPr="005852E0" w:rsidRDefault="004505B3" w:rsidP="004505B3">
      <w:pPr>
        <w:rPr>
          <w:rFonts w:ascii="Lexend Light" w:hAnsi="Lexend Light"/>
        </w:rPr>
      </w:pPr>
    </w:p>
    <w:p w14:paraId="5614E001" w14:textId="79F80E4F" w:rsidR="00A71D97" w:rsidRPr="005852E0" w:rsidRDefault="004505B3" w:rsidP="004505B3">
      <w:pPr>
        <w:rPr>
          <w:rFonts w:ascii="Lexend Light" w:hAnsi="Lexend Light"/>
        </w:rPr>
      </w:pPr>
      <w:r w:rsidRPr="005852E0">
        <w:rPr>
          <w:rFonts w:ascii="Lexend Light" w:hAnsi="Lexend Light"/>
        </w:rPr>
        <w:lastRenderedPageBreak/>
        <w:t xml:space="preserve">Annual review of the </w:t>
      </w:r>
      <w:r w:rsidR="005852E0">
        <w:rPr>
          <w:rFonts w:ascii="Lexend Light" w:hAnsi="Lexend Light"/>
        </w:rPr>
        <w:t>Orchard</w:t>
      </w:r>
      <w:r w:rsidRPr="005852E0">
        <w:rPr>
          <w:rFonts w:ascii="Lexend Light" w:hAnsi="Lexend Light"/>
        </w:rPr>
        <w:t xml:space="preserve"> policy ensures continuous improvement and alignment with national and local SEND developments. </w:t>
      </w:r>
    </w:p>
    <w:p w14:paraId="79E25E1A" w14:textId="77777777" w:rsidR="004505B3" w:rsidRPr="005852E0" w:rsidRDefault="004505B3" w:rsidP="004505B3">
      <w:pPr>
        <w:rPr>
          <w:rFonts w:ascii="Lexend Light" w:hAnsi="Lexend Light"/>
        </w:rPr>
      </w:pPr>
    </w:p>
    <w:p w14:paraId="7C41002E" w14:textId="77777777" w:rsidR="004505B3" w:rsidRPr="005852E0" w:rsidRDefault="004505B3" w:rsidP="004505B3">
      <w:pPr>
        <w:pStyle w:val="ListParagraph"/>
        <w:numPr>
          <w:ilvl w:val="0"/>
          <w:numId w:val="3"/>
        </w:numPr>
        <w:rPr>
          <w:rFonts w:ascii="Lexend Light" w:hAnsi="Lexend Light"/>
        </w:rPr>
      </w:pPr>
      <w:r w:rsidRPr="005852E0">
        <w:rPr>
          <w:rFonts w:ascii="Lexend Light" w:hAnsi="Lexend Light"/>
        </w:rPr>
        <w:t>Complaints and Concerns</w:t>
      </w:r>
    </w:p>
    <w:p w14:paraId="64B0E4E9" w14:textId="79B09B7E" w:rsidR="004505B3" w:rsidRPr="005852E0" w:rsidRDefault="004505B3" w:rsidP="004505B3">
      <w:pPr>
        <w:rPr>
          <w:rFonts w:ascii="Lexend Light" w:hAnsi="Lexend Light"/>
        </w:rPr>
      </w:pPr>
      <w:r w:rsidRPr="005852E0">
        <w:rPr>
          <w:rFonts w:ascii="Lexend Light" w:hAnsi="Lexend Light"/>
        </w:rPr>
        <w:t xml:space="preserve">Concerns relating to our </w:t>
      </w:r>
      <w:r w:rsidR="005852E0">
        <w:rPr>
          <w:rFonts w:ascii="Lexend Light" w:hAnsi="Lexend Light"/>
        </w:rPr>
        <w:t>Orchard</w:t>
      </w:r>
      <w:r w:rsidRPr="005852E0">
        <w:rPr>
          <w:rFonts w:ascii="Lexend Light" w:hAnsi="Lexend Light"/>
        </w:rPr>
        <w:t xml:space="preserve"> should be raised with the teacher, SENCo or Headteacher. If unresolved, this can be escalated through the school’s formal complaints policy. </w:t>
      </w:r>
    </w:p>
    <w:p w14:paraId="714AB6C0" w14:textId="77777777" w:rsidR="004505B3" w:rsidRPr="005852E0" w:rsidRDefault="004505B3" w:rsidP="004505B3">
      <w:pPr>
        <w:rPr>
          <w:rFonts w:ascii="Lexend Light" w:hAnsi="Lexend Light"/>
        </w:rPr>
      </w:pPr>
    </w:p>
    <w:p w14:paraId="5A51EA78" w14:textId="77777777" w:rsidR="004505B3" w:rsidRPr="005852E0" w:rsidRDefault="004505B3" w:rsidP="004505B3">
      <w:pPr>
        <w:rPr>
          <w:rFonts w:ascii="Lexend Light" w:hAnsi="Lexend Light"/>
        </w:rPr>
      </w:pPr>
    </w:p>
    <w:p w14:paraId="139CEE37" w14:textId="77777777" w:rsidR="0085145D" w:rsidRPr="005852E0" w:rsidRDefault="0085145D" w:rsidP="0085145D">
      <w:pPr>
        <w:rPr>
          <w:rFonts w:ascii="Lexend Light" w:hAnsi="Lexend Light"/>
        </w:rPr>
      </w:pPr>
    </w:p>
    <w:p w14:paraId="066B67AF" w14:textId="77777777" w:rsidR="0085145D" w:rsidRPr="005852E0" w:rsidRDefault="0085145D" w:rsidP="0085145D">
      <w:pPr>
        <w:ind w:left="360"/>
        <w:rPr>
          <w:rFonts w:ascii="Lexend Light" w:hAnsi="Lexend Light"/>
        </w:rPr>
      </w:pPr>
    </w:p>
    <w:p w14:paraId="617564C9" w14:textId="77777777" w:rsidR="0085145D" w:rsidRPr="005852E0" w:rsidRDefault="0085145D" w:rsidP="0085145D">
      <w:pPr>
        <w:ind w:left="360"/>
        <w:rPr>
          <w:rFonts w:ascii="Lexend Light" w:hAnsi="Lexend Light"/>
        </w:rPr>
      </w:pPr>
    </w:p>
    <w:p w14:paraId="6FA86668" w14:textId="77777777" w:rsidR="0085145D" w:rsidRPr="005852E0" w:rsidRDefault="0085145D" w:rsidP="0085145D">
      <w:pPr>
        <w:ind w:left="360"/>
        <w:rPr>
          <w:rFonts w:ascii="Lexend Light" w:hAnsi="Lexend Light"/>
        </w:rPr>
      </w:pPr>
    </w:p>
    <w:p w14:paraId="2A6D997F" w14:textId="77777777" w:rsidR="0085145D" w:rsidRPr="005852E0" w:rsidRDefault="0085145D" w:rsidP="0085145D">
      <w:pPr>
        <w:ind w:left="360"/>
        <w:rPr>
          <w:rFonts w:ascii="Lexend Light" w:hAnsi="Lexend Light"/>
        </w:rPr>
      </w:pPr>
    </w:p>
    <w:sectPr w:rsidR="0085145D" w:rsidRPr="005852E0" w:rsidSect="005852E0">
      <w:pgSz w:w="11906" w:h="16838"/>
      <w:pgMar w:top="720" w:right="720" w:bottom="720" w:left="72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xend Light">
    <w:panose1 w:val="00000000000000000000"/>
    <w:charset w:val="00"/>
    <w:family w:val="auto"/>
    <w:pitch w:val="variable"/>
    <w:sig w:usb0="A00000FF" w:usb1="4000205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2046"/>
    <w:multiLevelType w:val="hybridMultilevel"/>
    <w:tmpl w:val="4C56F3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1F1525"/>
    <w:multiLevelType w:val="hybridMultilevel"/>
    <w:tmpl w:val="DB303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2387C"/>
    <w:multiLevelType w:val="hybridMultilevel"/>
    <w:tmpl w:val="860E2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86ABE"/>
    <w:multiLevelType w:val="hybridMultilevel"/>
    <w:tmpl w:val="F8D83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5B5901"/>
    <w:multiLevelType w:val="hybridMultilevel"/>
    <w:tmpl w:val="32705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65230D"/>
    <w:multiLevelType w:val="hybridMultilevel"/>
    <w:tmpl w:val="B3A8C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AC22E9"/>
    <w:multiLevelType w:val="hybridMultilevel"/>
    <w:tmpl w:val="465A4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4A5A88"/>
    <w:multiLevelType w:val="hybridMultilevel"/>
    <w:tmpl w:val="B462C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E50F6E"/>
    <w:multiLevelType w:val="hybridMultilevel"/>
    <w:tmpl w:val="D83CF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7B6CA3"/>
    <w:multiLevelType w:val="hybridMultilevel"/>
    <w:tmpl w:val="D44E3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A1128B"/>
    <w:multiLevelType w:val="hybridMultilevel"/>
    <w:tmpl w:val="1E228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716D94"/>
    <w:multiLevelType w:val="hybridMultilevel"/>
    <w:tmpl w:val="0B866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2834FB"/>
    <w:multiLevelType w:val="hybridMultilevel"/>
    <w:tmpl w:val="D1101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C13FCF"/>
    <w:multiLevelType w:val="hybridMultilevel"/>
    <w:tmpl w:val="2C7A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7F13C2"/>
    <w:multiLevelType w:val="hybridMultilevel"/>
    <w:tmpl w:val="78921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647904"/>
    <w:multiLevelType w:val="hybridMultilevel"/>
    <w:tmpl w:val="E4264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633857"/>
    <w:multiLevelType w:val="hybridMultilevel"/>
    <w:tmpl w:val="F6F6F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153664"/>
    <w:multiLevelType w:val="hybridMultilevel"/>
    <w:tmpl w:val="77AEE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0A58BF"/>
    <w:multiLevelType w:val="hybridMultilevel"/>
    <w:tmpl w:val="B07C1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7F47ED"/>
    <w:multiLevelType w:val="hybridMultilevel"/>
    <w:tmpl w:val="3B522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911FC2"/>
    <w:multiLevelType w:val="hybridMultilevel"/>
    <w:tmpl w:val="0C2C4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823888">
    <w:abstractNumId w:val="3"/>
  </w:num>
  <w:num w:numId="2" w16cid:durableId="298732517">
    <w:abstractNumId w:val="0"/>
  </w:num>
  <w:num w:numId="3" w16cid:durableId="1747805918">
    <w:abstractNumId w:val="4"/>
  </w:num>
  <w:num w:numId="4" w16cid:durableId="319043810">
    <w:abstractNumId w:val="15"/>
  </w:num>
  <w:num w:numId="5" w16cid:durableId="1304654191">
    <w:abstractNumId w:val="5"/>
  </w:num>
  <w:num w:numId="6" w16cid:durableId="166294199">
    <w:abstractNumId w:val="13"/>
  </w:num>
  <w:num w:numId="7" w16cid:durableId="967930786">
    <w:abstractNumId w:val="17"/>
  </w:num>
  <w:num w:numId="8" w16cid:durableId="1579053605">
    <w:abstractNumId w:val="6"/>
  </w:num>
  <w:num w:numId="9" w16cid:durableId="734009699">
    <w:abstractNumId w:val="2"/>
  </w:num>
  <w:num w:numId="10" w16cid:durableId="358118115">
    <w:abstractNumId w:val="8"/>
  </w:num>
  <w:num w:numId="11" w16cid:durableId="568151979">
    <w:abstractNumId w:val="11"/>
  </w:num>
  <w:num w:numId="12" w16cid:durableId="1608468048">
    <w:abstractNumId w:val="16"/>
  </w:num>
  <w:num w:numId="13" w16cid:durableId="1634216671">
    <w:abstractNumId w:val="12"/>
  </w:num>
  <w:num w:numId="14" w16cid:durableId="2114930667">
    <w:abstractNumId w:val="18"/>
  </w:num>
  <w:num w:numId="15" w16cid:durableId="72432173">
    <w:abstractNumId w:val="10"/>
  </w:num>
  <w:num w:numId="16" w16cid:durableId="1899824771">
    <w:abstractNumId w:val="9"/>
  </w:num>
  <w:num w:numId="17" w16cid:durableId="808985604">
    <w:abstractNumId w:val="20"/>
  </w:num>
  <w:num w:numId="18" w16cid:durableId="1391418937">
    <w:abstractNumId w:val="14"/>
  </w:num>
  <w:num w:numId="19" w16cid:durableId="1720008182">
    <w:abstractNumId w:val="7"/>
  </w:num>
  <w:num w:numId="20" w16cid:durableId="1557355452">
    <w:abstractNumId w:val="1"/>
  </w:num>
  <w:num w:numId="21" w16cid:durableId="133086671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45D"/>
    <w:rsid w:val="00294BE2"/>
    <w:rsid w:val="002A0FF5"/>
    <w:rsid w:val="004505B3"/>
    <w:rsid w:val="005852E0"/>
    <w:rsid w:val="005878CB"/>
    <w:rsid w:val="005C0C41"/>
    <w:rsid w:val="0085145D"/>
    <w:rsid w:val="00A71D97"/>
    <w:rsid w:val="00D812EC"/>
    <w:rsid w:val="00EF2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F11B4"/>
  <w15:chartTrackingRefBased/>
  <w15:docId w15:val="{FAF5020A-F688-4822-9C11-3E67B3E1E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4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325407">
      <w:bodyDiv w:val="1"/>
      <w:marLeft w:val="0"/>
      <w:marRight w:val="0"/>
      <w:marTop w:val="0"/>
      <w:marBottom w:val="0"/>
      <w:divBdr>
        <w:top w:val="none" w:sz="0" w:space="0" w:color="auto"/>
        <w:left w:val="none" w:sz="0" w:space="0" w:color="auto"/>
        <w:bottom w:val="none" w:sz="0" w:space="0" w:color="auto"/>
        <w:right w:val="none" w:sz="0" w:space="0" w:color="auto"/>
      </w:divBdr>
    </w:div>
    <w:div w:id="689646621">
      <w:bodyDiv w:val="1"/>
      <w:marLeft w:val="0"/>
      <w:marRight w:val="0"/>
      <w:marTop w:val="0"/>
      <w:marBottom w:val="0"/>
      <w:divBdr>
        <w:top w:val="none" w:sz="0" w:space="0" w:color="auto"/>
        <w:left w:val="none" w:sz="0" w:space="0" w:color="auto"/>
        <w:bottom w:val="none" w:sz="0" w:space="0" w:color="auto"/>
        <w:right w:val="none" w:sz="0" w:space="0" w:color="auto"/>
      </w:divBdr>
    </w:div>
    <w:div w:id="702023629">
      <w:bodyDiv w:val="1"/>
      <w:marLeft w:val="0"/>
      <w:marRight w:val="0"/>
      <w:marTop w:val="0"/>
      <w:marBottom w:val="0"/>
      <w:divBdr>
        <w:top w:val="none" w:sz="0" w:space="0" w:color="auto"/>
        <w:left w:val="none" w:sz="0" w:space="0" w:color="auto"/>
        <w:bottom w:val="none" w:sz="0" w:space="0" w:color="auto"/>
        <w:right w:val="none" w:sz="0" w:space="0" w:color="auto"/>
      </w:divBdr>
    </w:div>
    <w:div w:id="772165869">
      <w:bodyDiv w:val="1"/>
      <w:marLeft w:val="0"/>
      <w:marRight w:val="0"/>
      <w:marTop w:val="0"/>
      <w:marBottom w:val="0"/>
      <w:divBdr>
        <w:top w:val="none" w:sz="0" w:space="0" w:color="auto"/>
        <w:left w:val="none" w:sz="0" w:space="0" w:color="auto"/>
        <w:bottom w:val="none" w:sz="0" w:space="0" w:color="auto"/>
        <w:right w:val="none" w:sz="0" w:space="0" w:color="auto"/>
      </w:divBdr>
    </w:div>
    <w:div w:id="846484507">
      <w:bodyDiv w:val="1"/>
      <w:marLeft w:val="0"/>
      <w:marRight w:val="0"/>
      <w:marTop w:val="0"/>
      <w:marBottom w:val="0"/>
      <w:divBdr>
        <w:top w:val="none" w:sz="0" w:space="0" w:color="auto"/>
        <w:left w:val="none" w:sz="0" w:space="0" w:color="auto"/>
        <w:bottom w:val="none" w:sz="0" w:space="0" w:color="auto"/>
        <w:right w:val="none" w:sz="0" w:space="0" w:color="auto"/>
      </w:divBdr>
    </w:div>
    <w:div w:id="1101073701">
      <w:bodyDiv w:val="1"/>
      <w:marLeft w:val="0"/>
      <w:marRight w:val="0"/>
      <w:marTop w:val="0"/>
      <w:marBottom w:val="0"/>
      <w:divBdr>
        <w:top w:val="none" w:sz="0" w:space="0" w:color="auto"/>
        <w:left w:val="none" w:sz="0" w:space="0" w:color="auto"/>
        <w:bottom w:val="none" w:sz="0" w:space="0" w:color="auto"/>
        <w:right w:val="none" w:sz="0" w:space="0" w:color="auto"/>
      </w:divBdr>
    </w:div>
    <w:div w:id="1322847721">
      <w:bodyDiv w:val="1"/>
      <w:marLeft w:val="0"/>
      <w:marRight w:val="0"/>
      <w:marTop w:val="0"/>
      <w:marBottom w:val="0"/>
      <w:divBdr>
        <w:top w:val="none" w:sz="0" w:space="0" w:color="auto"/>
        <w:left w:val="none" w:sz="0" w:space="0" w:color="auto"/>
        <w:bottom w:val="none" w:sz="0" w:space="0" w:color="auto"/>
        <w:right w:val="none" w:sz="0" w:space="0" w:color="auto"/>
      </w:divBdr>
    </w:div>
    <w:div w:id="1445921087">
      <w:bodyDiv w:val="1"/>
      <w:marLeft w:val="0"/>
      <w:marRight w:val="0"/>
      <w:marTop w:val="0"/>
      <w:marBottom w:val="0"/>
      <w:divBdr>
        <w:top w:val="none" w:sz="0" w:space="0" w:color="auto"/>
        <w:left w:val="none" w:sz="0" w:space="0" w:color="auto"/>
        <w:bottom w:val="none" w:sz="0" w:space="0" w:color="auto"/>
        <w:right w:val="none" w:sz="0" w:space="0" w:color="auto"/>
      </w:divBdr>
    </w:div>
    <w:div w:id="1528525422">
      <w:bodyDiv w:val="1"/>
      <w:marLeft w:val="0"/>
      <w:marRight w:val="0"/>
      <w:marTop w:val="0"/>
      <w:marBottom w:val="0"/>
      <w:divBdr>
        <w:top w:val="none" w:sz="0" w:space="0" w:color="auto"/>
        <w:left w:val="none" w:sz="0" w:space="0" w:color="auto"/>
        <w:bottom w:val="none" w:sz="0" w:space="0" w:color="auto"/>
        <w:right w:val="none" w:sz="0" w:space="0" w:color="auto"/>
      </w:divBdr>
    </w:div>
    <w:div w:id="1568111367">
      <w:bodyDiv w:val="1"/>
      <w:marLeft w:val="0"/>
      <w:marRight w:val="0"/>
      <w:marTop w:val="0"/>
      <w:marBottom w:val="0"/>
      <w:divBdr>
        <w:top w:val="none" w:sz="0" w:space="0" w:color="auto"/>
        <w:left w:val="none" w:sz="0" w:space="0" w:color="auto"/>
        <w:bottom w:val="none" w:sz="0" w:space="0" w:color="auto"/>
        <w:right w:val="none" w:sz="0" w:space="0" w:color="auto"/>
      </w:divBdr>
    </w:div>
    <w:div w:id="2037191193">
      <w:bodyDiv w:val="1"/>
      <w:marLeft w:val="0"/>
      <w:marRight w:val="0"/>
      <w:marTop w:val="0"/>
      <w:marBottom w:val="0"/>
      <w:divBdr>
        <w:top w:val="none" w:sz="0" w:space="0" w:color="auto"/>
        <w:left w:val="none" w:sz="0" w:space="0" w:color="auto"/>
        <w:bottom w:val="none" w:sz="0" w:space="0" w:color="auto"/>
        <w:right w:val="none" w:sz="0" w:space="0" w:color="auto"/>
      </w:divBdr>
    </w:div>
    <w:div w:id="207515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44acb6e-affa-4a15-8e7b-b3c1392cca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3D7D8A17022FC4A8770D5FFFA122D88" ma:contentTypeVersion="9" ma:contentTypeDescription="Create a new document." ma:contentTypeScope="" ma:versionID="46e13732a5662f88e87db48049c3eaaf">
  <xsd:schema xmlns:xsd="http://www.w3.org/2001/XMLSchema" xmlns:xs="http://www.w3.org/2001/XMLSchema" xmlns:p="http://schemas.microsoft.com/office/2006/metadata/properties" xmlns:ns3="744acb6e-affa-4a15-8e7b-b3c1392cca8f" targetNamespace="http://schemas.microsoft.com/office/2006/metadata/properties" ma:root="true" ma:fieldsID="74f59b437b69acad15648d358b5b2da3" ns3:_="">
    <xsd:import namespace="744acb6e-affa-4a15-8e7b-b3c1392cca8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4acb6e-affa-4a15-8e7b-b3c1392cca8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CEFC69-146D-40DC-BF10-4F57C18BCA7A}">
  <ds:schemaRefs>
    <ds:schemaRef ds:uri="http://schemas.microsoft.com/office/2006/metadata/properties"/>
    <ds:schemaRef ds:uri="http://schemas.microsoft.com/office/infopath/2007/PartnerControls"/>
    <ds:schemaRef ds:uri="744acb6e-affa-4a15-8e7b-b3c1392cca8f"/>
  </ds:schemaRefs>
</ds:datastoreItem>
</file>

<file path=customXml/itemProps2.xml><?xml version="1.0" encoding="utf-8"?>
<ds:datastoreItem xmlns:ds="http://schemas.openxmlformats.org/officeDocument/2006/customXml" ds:itemID="{166D203E-5D3F-4070-B5F5-3C3BF276F520}">
  <ds:schemaRefs>
    <ds:schemaRef ds:uri="http://schemas.microsoft.com/sharepoint/v3/contenttype/forms"/>
  </ds:schemaRefs>
</ds:datastoreItem>
</file>

<file path=customXml/itemProps3.xml><?xml version="1.0" encoding="utf-8"?>
<ds:datastoreItem xmlns:ds="http://schemas.openxmlformats.org/officeDocument/2006/customXml" ds:itemID="{5B058D71-C351-4BBD-8FC7-F82162727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4acb6e-affa-4a15-8e7b-b3c1392cca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1325</Words>
  <Characters>7556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India Linley</dc:creator>
  <cp:keywords/>
  <dc:description/>
  <cp:lastModifiedBy>Head</cp:lastModifiedBy>
  <cp:revision>2</cp:revision>
  <dcterms:created xsi:type="dcterms:W3CDTF">2026-07-27T20:35:00Z</dcterms:created>
  <dcterms:modified xsi:type="dcterms:W3CDTF">2026-07-27T20:35:00Z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0x01010063D7D8A17022FC4A8770D5FFFA122D88</vt:lpwstr>
  </property>
</Properties>
</file>