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2F3FBD" w14:textId="38A84D95" w:rsidR="00365871" w:rsidRPr="005173CF" w:rsidRDefault="001514FE">
      <w:pPr>
        <w:spacing w:after="0"/>
        <w:ind w:left="7766"/>
        <w:jc w:val="right"/>
        <w:rPr>
          <w:szCs w:val="22"/>
        </w:rPr>
      </w:pPr>
      <w:r w:rsidRPr="005173CF">
        <w:rPr>
          <w:rFonts w:eastAsia="Arial"/>
          <w:b/>
          <w:i/>
          <w:szCs w:val="22"/>
        </w:rPr>
        <w:t xml:space="preserve"> </w:t>
      </w:r>
    </w:p>
    <w:p w14:paraId="15ACEC83" w14:textId="77777777" w:rsidR="00365871" w:rsidRPr="005173CF" w:rsidRDefault="001514FE">
      <w:pPr>
        <w:spacing w:after="159"/>
        <w:ind w:right="68"/>
        <w:rPr>
          <w:rFonts w:eastAsia="Arial"/>
          <w:szCs w:val="22"/>
        </w:rPr>
      </w:pPr>
      <w:r w:rsidRPr="005173CF">
        <w:rPr>
          <w:rFonts w:eastAsia="Arial"/>
          <w:szCs w:val="22"/>
        </w:rPr>
        <w:t xml:space="preserve"> </w:t>
      </w:r>
    </w:p>
    <w:p w14:paraId="5AFCCAA3" w14:textId="77777777" w:rsidR="00F25C1D" w:rsidRPr="005173CF" w:rsidRDefault="00F25C1D" w:rsidP="00F25C1D">
      <w:pPr>
        <w:spacing w:after="0" w:line="240" w:lineRule="auto"/>
        <w:rPr>
          <w:rFonts w:eastAsia="Times New Roman"/>
          <w:b/>
          <w:bCs/>
          <w:color w:val="0000FF"/>
          <w:kern w:val="0"/>
          <w:szCs w:val="22"/>
          <w:shd w:val="clear" w:color="auto" w:fill="FFFFFF"/>
          <w14:ligatures w14:val="none"/>
        </w:rPr>
      </w:pPr>
      <w:r w:rsidRPr="005173CF">
        <w:rPr>
          <w:rFonts w:eastAsia="Times New Roman"/>
          <w:color w:val="auto"/>
          <w:kern w:val="0"/>
          <w:szCs w:val="22"/>
          <w14:ligatures w14:val="none"/>
        </w:rPr>
        <w:fldChar w:fldCharType="begin"/>
      </w:r>
      <w:r w:rsidRPr="005173CF">
        <w:rPr>
          <w:rFonts w:eastAsia="Times New Roman"/>
          <w:color w:val="auto"/>
          <w:kern w:val="0"/>
          <w:szCs w:val="22"/>
          <w14:ligatures w14:val="none"/>
        </w:rPr>
        <w:instrText>HYPERLINK "https://www.lawrenceviewprimary.co.uk/"</w:instrText>
      </w:r>
      <w:r w:rsidRPr="005173CF">
        <w:rPr>
          <w:rFonts w:eastAsia="Times New Roman"/>
          <w:color w:val="auto"/>
          <w:kern w:val="0"/>
          <w:szCs w:val="22"/>
          <w14:ligatures w14:val="none"/>
        </w:rPr>
      </w:r>
      <w:r w:rsidRPr="005173CF">
        <w:rPr>
          <w:rFonts w:eastAsia="Times New Roman"/>
          <w:color w:val="auto"/>
          <w:kern w:val="0"/>
          <w:szCs w:val="22"/>
          <w14:ligatures w14:val="none"/>
        </w:rPr>
        <w:fldChar w:fldCharType="separate"/>
      </w:r>
    </w:p>
    <w:p w14:paraId="2EF6A6A8" w14:textId="2EC7EAA9" w:rsidR="00F25C1D" w:rsidRPr="005173CF" w:rsidRDefault="00F25C1D" w:rsidP="00F25C1D">
      <w:pPr>
        <w:spacing w:after="0" w:line="240" w:lineRule="auto"/>
        <w:outlineLvl w:val="0"/>
        <w:rPr>
          <w:rFonts w:eastAsia="Times New Roman"/>
          <w:b/>
          <w:bCs/>
          <w:color w:val="auto"/>
          <w:kern w:val="36"/>
          <w:szCs w:val="22"/>
          <w14:ligatures w14:val="none"/>
        </w:rPr>
      </w:pPr>
      <w:r w:rsidRPr="005173CF">
        <w:rPr>
          <w:rFonts w:eastAsia="Times New Roman"/>
          <w:b/>
          <w:bCs/>
          <w:color w:val="0000FF"/>
          <w:kern w:val="36"/>
          <w:szCs w:val="22"/>
          <w:shd w:val="clear" w:color="auto" w:fill="FFFFFF"/>
          <w14:ligatures w14:val="none"/>
        </w:rPr>
        <w:t xml:space="preserve">         Lawrence View Primary and Nursery School.</w:t>
      </w:r>
    </w:p>
    <w:p w14:paraId="3773E750" w14:textId="42FEDE7D" w:rsidR="00E10E81" w:rsidRPr="005173CF" w:rsidRDefault="00F25C1D">
      <w:pPr>
        <w:spacing w:after="159"/>
        <w:ind w:right="68"/>
        <w:rPr>
          <w:rFonts w:eastAsia="Arial"/>
          <w:szCs w:val="22"/>
        </w:rPr>
      </w:pPr>
      <w:r w:rsidRPr="005173CF">
        <w:rPr>
          <w:rFonts w:eastAsia="Times New Roman"/>
          <w:color w:val="auto"/>
          <w:kern w:val="0"/>
          <w:szCs w:val="22"/>
          <w14:ligatures w14:val="none"/>
        </w:rPr>
        <w:fldChar w:fldCharType="end"/>
      </w:r>
    </w:p>
    <w:p w14:paraId="25FA0F92" w14:textId="77777777" w:rsidR="00365871" w:rsidRPr="005173CF" w:rsidRDefault="001514FE">
      <w:pPr>
        <w:spacing w:after="0"/>
        <w:ind w:right="68"/>
        <w:jc w:val="center"/>
        <w:rPr>
          <w:szCs w:val="22"/>
        </w:rPr>
      </w:pPr>
      <w:r w:rsidRPr="005173CF">
        <w:rPr>
          <w:rFonts w:eastAsia="Arial"/>
          <w:b/>
          <w:szCs w:val="22"/>
        </w:rPr>
        <w:t xml:space="preserve">LINK GOVERNOR VISIT FORM </w:t>
      </w:r>
    </w:p>
    <w:tbl>
      <w:tblPr>
        <w:tblStyle w:val="TableGrid"/>
        <w:tblW w:w="10457" w:type="dxa"/>
        <w:tblInd w:w="7" w:type="dxa"/>
        <w:tblCellMar>
          <w:top w:w="131" w:type="dxa"/>
          <w:left w:w="106" w:type="dxa"/>
          <w:right w:w="115" w:type="dxa"/>
        </w:tblCellMar>
        <w:tblLook w:val="04A0" w:firstRow="1" w:lastRow="0" w:firstColumn="1" w:lastColumn="0" w:noHBand="0" w:noVBand="1"/>
      </w:tblPr>
      <w:tblGrid>
        <w:gridCol w:w="2611"/>
        <w:gridCol w:w="3481"/>
        <w:gridCol w:w="1751"/>
        <w:gridCol w:w="2614"/>
      </w:tblGrid>
      <w:tr w:rsidR="00365871" w:rsidRPr="005173CF" w14:paraId="6CF7039D" w14:textId="77777777">
        <w:trPr>
          <w:trHeight w:val="503"/>
        </w:trPr>
        <w:tc>
          <w:tcPr>
            <w:tcW w:w="2611" w:type="dxa"/>
            <w:tcBorders>
              <w:top w:val="single" w:sz="3" w:space="0" w:color="404040"/>
              <w:left w:val="single" w:sz="3" w:space="0" w:color="404040"/>
              <w:bottom w:val="single" w:sz="3" w:space="0" w:color="404040"/>
              <w:right w:val="single" w:sz="3" w:space="0" w:color="404040"/>
            </w:tcBorders>
            <w:shd w:val="clear" w:color="auto" w:fill="632523"/>
            <w:vAlign w:val="center"/>
          </w:tcPr>
          <w:p w14:paraId="05340D70" w14:textId="77777777" w:rsidR="00365871" w:rsidRPr="005173CF" w:rsidRDefault="001514FE">
            <w:pPr>
              <w:rPr>
                <w:szCs w:val="22"/>
              </w:rPr>
            </w:pPr>
            <w:r w:rsidRPr="005173CF">
              <w:rPr>
                <w:rFonts w:eastAsia="Arial"/>
                <w:b/>
                <w:color w:val="FFFFFF"/>
                <w:szCs w:val="22"/>
              </w:rPr>
              <w:t xml:space="preserve">Governor Name:  </w:t>
            </w:r>
          </w:p>
        </w:tc>
        <w:tc>
          <w:tcPr>
            <w:tcW w:w="3481" w:type="dxa"/>
            <w:tcBorders>
              <w:top w:val="single" w:sz="3" w:space="0" w:color="404040"/>
              <w:left w:val="single" w:sz="3" w:space="0" w:color="404040"/>
              <w:bottom w:val="single" w:sz="3" w:space="0" w:color="404040"/>
              <w:right w:val="single" w:sz="3" w:space="0" w:color="404040"/>
            </w:tcBorders>
            <w:vAlign w:val="center"/>
          </w:tcPr>
          <w:p w14:paraId="38F43A69" w14:textId="62D2D454" w:rsidR="00365871" w:rsidRPr="005173CF" w:rsidRDefault="00A06329">
            <w:pPr>
              <w:ind w:left="6"/>
              <w:rPr>
                <w:szCs w:val="22"/>
              </w:rPr>
            </w:pPr>
            <w:r w:rsidRPr="005173CF">
              <w:rPr>
                <w:szCs w:val="22"/>
              </w:rPr>
              <w:t>David Hill</w:t>
            </w:r>
            <w:r w:rsidR="001B1E04" w:rsidRPr="005173CF">
              <w:rPr>
                <w:szCs w:val="22"/>
              </w:rPr>
              <w:t xml:space="preserve"> &amp; Zach Towers</w:t>
            </w:r>
          </w:p>
        </w:tc>
        <w:tc>
          <w:tcPr>
            <w:tcW w:w="1751" w:type="dxa"/>
            <w:tcBorders>
              <w:top w:val="single" w:sz="3" w:space="0" w:color="404040"/>
              <w:left w:val="single" w:sz="3" w:space="0" w:color="404040"/>
              <w:bottom w:val="single" w:sz="3" w:space="0" w:color="404040"/>
              <w:right w:val="single" w:sz="3" w:space="0" w:color="404040"/>
            </w:tcBorders>
            <w:shd w:val="clear" w:color="auto" w:fill="632523"/>
            <w:vAlign w:val="center"/>
          </w:tcPr>
          <w:p w14:paraId="0C7194E1" w14:textId="77777777" w:rsidR="00365871" w:rsidRPr="005173CF" w:rsidRDefault="001514FE">
            <w:pPr>
              <w:ind w:left="1"/>
              <w:rPr>
                <w:szCs w:val="22"/>
              </w:rPr>
            </w:pPr>
            <w:r w:rsidRPr="005173CF">
              <w:rPr>
                <w:rFonts w:eastAsia="Arial"/>
                <w:b/>
                <w:color w:val="FFFFFF"/>
                <w:szCs w:val="22"/>
              </w:rPr>
              <w:t xml:space="preserve">Date of Visit:  </w:t>
            </w:r>
          </w:p>
        </w:tc>
        <w:tc>
          <w:tcPr>
            <w:tcW w:w="2614" w:type="dxa"/>
            <w:tcBorders>
              <w:top w:val="single" w:sz="3" w:space="0" w:color="404040"/>
              <w:left w:val="single" w:sz="3" w:space="0" w:color="404040"/>
              <w:bottom w:val="single" w:sz="3" w:space="0" w:color="404040"/>
              <w:right w:val="single" w:sz="3" w:space="0" w:color="404040"/>
            </w:tcBorders>
            <w:vAlign w:val="center"/>
          </w:tcPr>
          <w:p w14:paraId="7C694132" w14:textId="3E01F73B" w:rsidR="00365871" w:rsidRPr="005173CF" w:rsidRDefault="00A06329">
            <w:pPr>
              <w:ind w:left="4"/>
              <w:rPr>
                <w:szCs w:val="22"/>
              </w:rPr>
            </w:pPr>
            <w:r w:rsidRPr="005173CF">
              <w:rPr>
                <w:szCs w:val="22"/>
              </w:rPr>
              <w:t>11</w:t>
            </w:r>
            <w:r w:rsidRPr="005173CF">
              <w:rPr>
                <w:szCs w:val="22"/>
                <w:vertAlign w:val="superscript"/>
              </w:rPr>
              <w:t>th</w:t>
            </w:r>
            <w:r w:rsidRPr="005173CF">
              <w:rPr>
                <w:szCs w:val="22"/>
              </w:rPr>
              <w:t xml:space="preserve"> June 2026</w:t>
            </w:r>
          </w:p>
        </w:tc>
      </w:tr>
      <w:tr w:rsidR="00365871" w:rsidRPr="005173CF" w14:paraId="180A78A1" w14:textId="77777777">
        <w:trPr>
          <w:trHeight w:val="755"/>
        </w:trPr>
        <w:tc>
          <w:tcPr>
            <w:tcW w:w="2611" w:type="dxa"/>
            <w:tcBorders>
              <w:top w:val="single" w:sz="3" w:space="0" w:color="404040"/>
              <w:left w:val="single" w:sz="3" w:space="0" w:color="404040"/>
              <w:bottom w:val="single" w:sz="3" w:space="0" w:color="404040"/>
              <w:right w:val="single" w:sz="3" w:space="0" w:color="404040"/>
            </w:tcBorders>
            <w:shd w:val="clear" w:color="auto" w:fill="632523"/>
          </w:tcPr>
          <w:p w14:paraId="5B527FF7" w14:textId="41E56676" w:rsidR="00365871" w:rsidRPr="005173CF" w:rsidRDefault="00365871">
            <w:pPr>
              <w:rPr>
                <w:szCs w:val="22"/>
              </w:rPr>
            </w:pPr>
          </w:p>
        </w:tc>
        <w:tc>
          <w:tcPr>
            <w:tcW w:w="3481" w:type="dxa"/>
            <w:tcBorders>
              <w:top w:val="single" w:sz="3" w:space="0" w:color="404040"/>
              <w:left w:val="single" w:sz="3" w:space="0" w:color="404040"/>
              <w:bottom w:val="single" w:sz="3" w:space="0" w:color="404040"/>
              <w:right w:val="single" w:sz="3" w:space="0" w:color="404040"/>
            </w:tcBorders>
            <w:vAlign w:val="center"/>
          </w:tcPr>
          <w:p w14:paraId="07041029" w14:textId="4D3D40A2" w:rsidR="00365871" w:rsidRPr="005173CF" w:rsidRDefault="00365871">
            <w:pPr>
              <w:ind w:left="6"/>
              <w:rPr>
                <w:szCs w:val="22"/>
              </w:rPr>
            </w:pPr>
          </w:p>
        </w:tc>
        <w:tc>
          <w:tcPr>
            <w:tcW w:w="1751" w:type="dxa"/>
            <w:tcBorders>
              <w:top w:val="single" w:sz="3" w:space="0" w:color="404040"/>
              <w:left w:val="single" w:sz="3" w:space="0" w:color="404040"/>
              <w:bottom w:val="single" w:sz="3" w:space="0" w:color="404040"/>
              <w:right w:val="single" w:sz="3" w:space="0" w:color="404040"/>
            </w:tcBorders>
            <w:shd w:val="clear" w:color="auto" w:fill="632523"/>
          </w:tcPr>
          <w:p w14:paraId="41EC97D0" w14:textId="77777777" w:rsidR="00365871" w:rsidRPr="005173CF" w:rsidRDefault="001514FE">
            <w:pPr>
              <w:ind w:left="1"/>
              <w:rPr>
                <w:szCs w:val="22"/>
              </w:rPr>
            </w:pPr>
            <w:r w:rsidRPr="005173CF">
              <w:rPr>
                <w:rFonts w:eastAsia="Arial"/>
                <w:b/>
                <w:color w:val="FFFFFF"/>
                <w:szCs w:val="22"/>
              </w:rPr>
              <w:t xml:space="preserve">Time of Visit: </w:t>
            </w:r>
          </w:p>
        </w:tc>
        <w:tc>
          <w:tcPr>
            <w:tcW w:w="2614" w:type="dxa"/>
            <w:tcBorders>
              <w:top w:val="single" w:sz="3" w:space="0" w:color="404040"/>
              <w:left w:val="single" w:sz="3" w:space="0" w:color="404040"/>
              <w:bottom w:val="single" w:sz="3" w:space="0" w:color="404040"/>
              <w:right w:val="single" w:sz="3" w:space="0" w:color="404040"/>
            </w:tcBorders>
            <w:vAlign w:val="center"/>
          </w:tcPr>
          <w:p w14:paraId="2C88D2C4" w14:textId="1A3106DD" w:rsidR="00365871" w:rsidRPr="005173CF" w:rsidRDefault="00A06329">
            <w:pPr>
              <w:ind w:left="4"/>
              <w:rPr>
                <w:szCs w:val="22"/>
              </w:rPr>
            </w:pPr>
            <w:r w:rsidRPr="005173CF">
              <w:rPr>
                <w:szCs w:val="22"/>
              </w:rPr>
              <w:t>1</w:t>
            </w:r>
            <w:r w:rsidR="00DD55ED" w:rsidRPr="005173CF">
              <w:rPr>
                <w:szCs w:val="22"/>
              </w:rPr>
              <w:t>2.30pm</w:t>
            </w:r>
          </w:p>
        </w:tc>
      </w:tr>
    </w:tbl>
    <w:p w14:paraId="64C280A4" w14:textId="77777777" w:rsidR="00365871" w:rsidRPr="005173CF" w:rsidRDefault="001514FE">
      <w:pPr>
        <w:spacing w:after="0"/>
        <w:rPr>
          <w:szCs w:val="22"/>
        </w:rPr>
      </w:pPr>
      <w:r w:rsidRPr="005173CF">
        <w:rPr>
          <w:szCs w:val="22"/>
        </w:rPr>
        <w:t xml:space="preserve"> </w:t>
      </w:r>
    </w:p>
    <w:tbl>
      <w:tblPr>
        <w:tblStyle w:val="TableGrid"/>
        <w:tblW w:w="10456" w:type="dxa"/>
        <w:tblInd w:w="7" w:type="dxa"/>
        <w:tblCellMar>
          <w:left w:w="106" w:type="dxa"/>
          <w:right w:w="52" w:type="dxa"/>
        </w:tblCellMar>
        <w:tblLook w:val="04A0" w:firstRow="1" w:lastRow="0" w:firstColumn="1" w:lastColumn="0" w:noHBand="0" w:noVBand="1"/>
      </w:tblPr>
      <w:tblGrid>
        <w:gridCol w:w="10456"/>
      </w:tblGrid>
      <w:tr w:rsidR="00365871" w:rsidRPr="005173CF" w14:paraId="4063D6A1" w14:textId="77777777">
        <w:trPr>
          <w:trHeight w:val="449"/>
        </w:trPr>
        <w:tc>
          <w:tcPr>
            <w:tcW w:w="10456" w:type="dxa"/>
            <w:tcBorders>
              <w:top w:val="single" w:sz="3" w:space="0" w:color="404040"/>
              <w:left w:val="single" w:sz="3" w:space="0" w:color="404040"/>
              <w:bottom w:val="single" w:sz="3" w:space="0" w:color="404040"/>
              <w:right w:val="single" w:sz="3" w:space="0" w:color="404040"/>
            </w:tcBorders>
            <w:shd w:val="clear" w:color="auto" w:fill="D9D9D9"/>
            <w:vAlign w:val="center"/>
          </w:tcPr>
          <w:p w14:paraId="14CE10B6" w14:textId="77777777" w:rsidR="00365871" w:rsidRPr="005173CF" w:rsidRDefault="001514FE">
            <w:pPr>
              <w:rPr>
                <w:szCs w:val="22"/>
              </w:rPr>
            </w:pPr>
            <w:r w:rsidRPr="005173CF">
              <w:rPr>
                <w:rFonts w:eastAsia="Arial"/>
                <w:b/>
                <w:szCs w:val="22"/>
              </w:rPr>
              <w:t xml:space="preserve">Purpose of visit  </w:t>
            </w:r>
          </w:p>
        </w:tc>
      </w:tr>
      <w:tr w:rsidR="00365871" w:rsidRPr="005173CF" w14:paraId="64470631" w14:textId="77777777">
        <w:trPr>
          <w:trHeight w:val="285"/>
        </w:trPr>
        <w:tc>
          <w:tcPr>
            <w:tcW w:w="10456" w:type="dxa"/>
            <w:tcBorders>
              <w:top w:val="single" w:sz="3" w:space="0" w:color="404040"/>
              <w:left w:val="single" w:sz="3" w:space="0" w:color="404040"/>
              <w:bottom w:val="single" w:sz="3" w:space="0" w:color="404040"/>
              <w:right w:val="single" w:sz="3" w:space="0" w:color="404040"/>
            </w:tcBorders>
          </w:tcPr>
          <w:p w14:paraId="512DC763" w14:textId="5E7F53A6" w:rsidR="00365871" w:rsidRPr="005173CF" w:rsidRDefault="001514FE">
            <w:pPr>
              <w:rPr>
                <w:i/>
                <w:iCs/>
                <w:szCs w:val="22"/>
              </w:rPr>
            </w:pPr>
            <w:r w:rsidRPr="005173CF">
              <w:rPr>
                <w:rFonts w:eastAsia="Arial"/>
                <w:i/>
                <w:szCs w:val="22"/>
              </w:rPr>
              <w:t>(Previously agreed with the Governing Body and the Headteacher)</w:t>
            </w:r>
          </w:p>
        </w:tc>
      </w:tr>
      <w:tr w:rsidR="00365871" w:rsidRPr="005173CF" w14:paraId="149AB072" w14:textId="77777777">
        <w:trPr>
          <w:trHeight w:val="1703"/>
        </w:trPr>
        <w:tc>
          <w:tcPr>
            <w:tcW w:w="10456" w:type="dxa"/>
            <w:tcBorders>
              <w:top w:val="single" w:sz="3" w:space="0" w:color="404040"/>
              <w:left w:val="single" w:sz="3" w:space="0" w:color="404040"/>
              <w:bottom w:val="single" w:sz="2" w:space="0" w:color="D9D9D9"/>
              <w:right w:val="single" w:sz="3" w:space="0" w:color="404040"/>
            </w:tcBorders>
          </w:tcPr>
          <w:p w14:paraId="58F93FA0" w14:textId="77777777" w:rsidR="00365871" w:rsidRPr="005173CF" w:rsidRDefault="001514FE">
            <w:pPr>
              <w:ind w:right="22"/>
              <w:rPr>
                <w:rFonts w:eastAsia="Arial"/>
                <w:szCs w:val="22"/>
              </w:rPr>
            </w:pPr>
            <w:r w:rsidRPr="005173CF">
              <w:rPr>
                <w:rFonts w:eastAsia="Arial"/>
                <w:szCs w:val="22"/>
              </w:rPr>
              <w:t xml:space="preserve"> </w:t>
            </w:r>
          </w:p>
          <w:p w14:paraId="3BC6AFFD" w14:textId="7E6C6A48" w:rsidR="00461A6A" w:rsidRPr="005173CF" w:rsidRDefault="009B618F" w:rsidP="00DD55ED">
            <w:pPr>
              <w:ind w:right="22"/>
              <w:rPr>
                <w:szCs w:val="22"/>
              </w:rPr>
            </w:pPr>
            <w:r w:rsidRPr="005173CF">
              <w:rPr>
                <w:szCs w:val="22"/>
              </w:rPr>
              <w:t xml:space="preserve">Discuss and review the </w:t>
            </w:r>
            <w:r w:rsidR="00DD55ED" w:rsidRPr="005173CF">
              <w:rPr>
                <w:szCs w:val="22"/>
              </w:rPr>
              <w:t xml:space="preserve">Leadership and Governance of the school, mainly around whether leaders ensure the schools provision enables </w:t>
            </w:r>
            <w:r w:rsidR="000F6B18" w:rsidRPr="005173CF">
              <w:rPr>
                <w:szCs w:val="22"/>
              </w:rPr>
              <w:t>pupils</w:t>
            </w:r>
            <w:r w:rsidR="00DD55ED" w:rsidRPr="005173CF">
              <w:rPr>
                <w:szCs w:val="22"/>
              </w:rPr>
              <w:t xml:space="preserve"> to </w:t>
            </w:r>
            <w:r w:rsidR="000F6B18" w:rsidRPr="005173CF">
              <w:rPr>
                <w:szCs w:val="22"/>
              </w:rPr>
              <w:t>thrive</w:t>
            </w:r>
            <w:r w:rsidR="00DD55ED" w:rsidRPr="005173CF">
              <w:rPr>
                <w:szCs w:val="22"/>
              </w:rPr>
              <w:t xml:space="preserve"> and the commitment to raise standards of education for all children</w:t>
            </w:r>
            <w:r w:rsidR="004E3121" w:rsidRPr="005173CF">
              <w:rPr>
                <w:szCs w:val="22"/>
              </w:rPr>
              <w:t xml:space="preserve"> including disadvantaged, SEND, children within social care and children with other barriers to learning or their wellbeing. </w:t>
            </w:r>
            <w:r w:rsidR="000374F0" w:rsidRPr="005173CF">
              <w:rPr>
                <w:szCs w:val="22"/>
              </w:rPr>
              <w:t xml:space="preserve"> </w:t>
            </w:r>
          </w:p>
          <w:p w14:paraId="3C8A759C" w14:textId="77777777" w:rsidR="007016E8" w:rsidRPr="005173CF" w:rsidRDefault="007016E8">
            <w:pPr>
              <w:ind w:right="22"/>
              <w:rPr>
                <w:szCs w:val="22"/>
              </w:rPr>
            </w:pPr>
          </w:p>
          <w:p w14:paraId="183A6E00" w14:textId="6C20B353" w:rsidR="007016E8" w:rsidRPr="005173CF" w:rsidRDefault="007016E8">
            <w:pPr>
              <w:ind w:right="22"/>
              <w:rPr>
                <w:szCs w:val="22"/>
              </w:rPr>
            </w:pPr>
          </w:p>
        </w:tc>
      </w:tr>
      <w:tr w:rsidR="00365871" w:rsidRPr="005173CF" w14:paraId="15FD277F" w14:textId="77777777">
        <w:trPr>
          <w:trHeight w:val="452"/>
        </w:trPr>
        <w:tc>
          <w:tcPr>
            <w:tcW w:w="10456" w:type="dxa"/>
            <w:tcBorders>
              <w:top w:val="single" w:sz="2" w:space="0" w:color="D9D9D9"/>
              <w:left w:val="single" w:sz="3" w:space="0" w:color="404040"/>
              <w:bottom w:val="single" w:sz="3" w:space="0" w:color="404040"/>
              <w:right w:val="single" w:sz="3" w:space="0" w:color="404040"/>
            </w:tcBorders>
            <w:shd w:val="clear" w:color="auto" w:fill="D9D9D9"/>
            <w:vAlign w:val="center"/>
          </w:tcPr>
          <w:p w14:paraId="0D6FD2F8" w14:textId="6B5CFE3B" w:rsidR="00365871" w:rsidRPr="005173CF" w:rsidRDefault="001514FE">
            <w:pPr>
              <w:rPr>
                <w:szCs w:val="22"/>
              </w:rPr>
            </w:pPr>
            <w:r w:rsidRPr="005173CF">
              <w:rPr>
                <w:rFonts w:eastAsia="Arial"/>
                <w:b/>
                <w:szCs w:val="22"/>
              </w:rPr>
              <w:t xml:space="preserve">Link to the </w:t>
            </w:r>
            <w:r w:rsidR="00F51DC9" w:rsidRPr="005173CF">
              <w:rPr>
                <w:rFonts w:eastAsia="Arial"/>
                <w:b/>
                <w:szCs w:val="22"/>
              </w:rPr>
              <w:t>School</w:t>
            </w:r>
            <w:r w:rsidRPr="005173CF">
              <w:rPr>
                <w:rFonts w:eastAsia="Arial"/>
                <w:b/>
                <w:szCs w:val="22"/>
              </w:rPr>
              <w:t xml:space="preserve"> Improvement Plan  </w:t>
            </w:r>
          </w:p>
        </w:tc>
      </w:tr>
      <w:tr w:rsidR="00365871" w:rsidRPr="005173CF" w14:paraId="7176FE9D" w14:textId="77777777">
        <w:trPr>
          <w:trHeight w:val="285"/>
        </w:trPr>
        <w:tc>
          <w:tcPr>
            <w:tcW w:w="10456" w:type="dxa"/>
            <w:tcBorders>
              <w:top w:val="single" w:sz="3" w:space="0" w:color="404040"/>
              <w:left w:val="single" w:sz="3" w:space="0" w:color="404040"/>
              <w:bottom w:val="single" w:sz="3" w:space="0" w:color="404040"/>
              <w:right w:val="single" w:sz="3" w:space="0" w:color="404040"/>
            </w:tcBorders>
          </w:tcPr>
          <w:p w14:paraId="2BE0FDD7" w14:textId="22D9CF01" w:rsidR="00365871" w:rsidRPr="005173CF" w:rsidRDefault="001514FE">
            <w:pPr>
              <w:rPr>
                <w:szCs w:val="22"/>
              </w:rPr>
            </w:pPr>
            <w:r w:rsidRPr="005173CF">
              <w:rPr>
                <w:rFonts w:eastAsia="Arial"/>
                <w:i/>
                <w:szCs w:val="22"/>
              </w:rPr>
              <w:t xml:space="preserve">(How does the visit relate to a priority in the </w:t>
            </w:r>
            <w:r w:rsidR="003E7706" w:rsidRPr="005173CF">
              <w:rPr>
                <w:rFonts w:eastAsia="Arial"/>
                <w:i/>
                <w:szCs w:val="22"/>
              </w:rPr>
              <w:t>School</w:t>
            </w:r>
            <w:r w:rsidRPr="005173CF">
              <w:rPr>
                <w:rFonts w:eastAsia="Arial"/>
                <w:i/>
                <w:szCs w:val="22"/>
              </w:rPr>
              <w:t xml:space="preserve"> Improvement Plan) </w:t>
            </w:r>
          </w:p>
        </w:tc>
      </w:tr>
      <w:tr w:rsidR="00365871" w:rsidRPr="005173CF" w14:paraId="538C8399" w14:textId="77777777">
        <w:trPr>
          <w:trHeight w:val="1703"/>
        </w:trPr>
        <w:tc>
          <w:tcPr>
            <w:tcW w:w="10456" w:type="dxa"/>
            <w:tcBorders>
              <w:top w:val="single" w:sz="3" w:space="0" w:color="404040"/>
              <w:left w:val="single" w:sz="3" w:space="0" w:color="404040"/>
              <w:bottom w:val="single" w:sz="2" w:space="0" w:color="D9D9D9"/>
              <w:right w:val="single" w:sz="3" w:space="0" w:color="404040"/>
            </w:tcBorders>
          </w:tcPr>
          <w:p w14:paraId="7D12C13F" w14:textId="30445F91" w:rsidR="00442A03" w:rsidRPr="005173CF" w:rsidRDefault="00C02EEC" w:rsidP="000374F0">
            <w:pPr>
              <w:rPr>
                <w:szCs w:val="22"/>
              </w:rPr>
            </w:pPr>
            <w:r w:rsidRPr="005173CF">
              <w:rPr>
                <w:szCs w:val="22"/>
              </w:rPr>
              <w:drawing>
                <wp:inline distT="0" distB="0" distL="0" distR="0" wp14:anchorId="4A131797" wp14:editId="3A177830">
                  <wp:extent cx="4749800" cy="1114435"/>
                  <wp:effectExtent l="0" t="0" r="0" b="9525"/>
                  <wp:docPr id="4212621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1262126" name=""/>
                          <pic:cNvPicPr/>
                        </pic:nvPicPr>
                        <pic:blipFill>
                          <a:blip r:embed="rId5"/>
                          <a:stretch>
                            <a:fillRect/>
                          </a:stretch>
                        </pic:blipFill>
                        <pic:spPr>
                          <a:xfrm>
                            <a:off x="0" y="0"/>
                            <a:ext cx="4774183" cy="1120156"/>
                          </a:xfrm>
                          <a:prstGeom prst="rect">
                            <a:avLst/>
                          </a:prstGeom>
                        </pic:spPr>
                      </pic:pic>
                    </a:graphicData>
                  </a:graphic>
                </wp:inline>
              </w:drawing>
            </w:r>
          </w:p>
        </w:tc>
      </w:tr>
      <w:tr w:rsidR="00365871" w:rsidRPr="005173CF" w14:paraId="5BC10F1C" w14:textId="77777777">
        <w:trPr>
          <w:trHeight w:val="448"/>
        </w:trPr>
        <w:tc>
          <w:tcPr>
            <w:tcW w:w="10456" w:type="dxa"/>
            <w:tcBorders>
              <w:top w:val="single" w:sz="2" w:space="0" w:color="D9D9D9"/>
              <w:left w:val="single" w:sz="3" w:space="0" w:color="404040"/>
              <w:bottom w:val="single" w:sz="3" w:space="0" w:color="404040"/>
              <w:right w:val="single" w:sz="3" w:space="0" w:color="404040"/>
            </w:tcBorders>
            <w:shd w:val="clear" w:color="auto" w:fill="D9D9D9"/>
            <w:vAlign w:val="center"/>
          </w:tcPr>
          <w:p w14:paraId="50A16C35" w14:textId="2E761009" w:rsidR="00365871" w:rsidRPr="005173CF" w:rsidRDefault="001514FE">
            <w:pPr>
              <w:rPr>
                <w:szCs w:val="22"/>
              </w:rPr>
            </w:pPr>
            <w:r w:rsidRPr="005173CF">
              <w:rPr>
                <w:rFonts w:eastAsia="Arial"/>
                <w:b/>
                <w:szCs w:val="22"/>
              </w:rPr>
              <w:t xml:space="preserve">Governor observation and comment  </w:t>
            </w:r>
          </w:p>
        </w:tc>
      </w:tr>
      <w:tr w:rsidR="00365871" w:rsidRPr="005173CF" w14:paraId="3CF61905" w14:textId="77777777">
        <w:trPr>
          <w:trHeight w:val="285"/>
        </w:trPr>
        <w:tc>
          <w:tcPr>
            <w:tcW w:w="10456" w:type="dxa"/>
            <w:tcBorders>
              <w:top w:val="single" w:sz="3" w:space="0" w:color="404040"/>
              <w:left w:val="single" w:sz="3" w:space="0" w:color="404040"/>
              <w:bottom w:val="single" w:sz="3" w:space="0" w:color="404040"/>
              <w:right w:val="single" w:sz="3" w:space="0" w:color="404040"/>
            </w:tcBorders>
          </w:tcPr>
          <w:p w14:paraId="186D878E" w14:textId="77777777" w:rsidR="00365871" w:rsidRPr="005173CF" w:rsidRDefault="001514FE">
            <w:pPr>
              <w:rPr>
                <w:szCs w:val="22"/>
              </w:rPr>
            </w:pPr>
            <w:r w:rsidRPr="005173CF">
              <w:rPr>
                <w:rFonts w:eastAsia="Arial"/>
                <w:i/>
                <w:szCs w:val="22"/>
              </w:rPr>
              <w:t xml:space="preserve">(What was the format of the visit? What did you see? What did you learn? What would you like clarified?) </w:t>
            </w:r>
          </w:p>
        </w:tc>
      </w:tr>
      <w:tr w:rsidR="00365871" w:rsidRPr="005173CF" w14:paraId="35837126" w14:textId="77777777">
        <w:trPr>
          <w:trHeight w:val="3407"/>
        </w:trPr>
        <w:tc>
          <w:tcPr>
            <w:tcW w:w="10456" w:type="dxa"/>
            <w:tcBorders>
              <w:top w:val="single" w:sz="3" w:space="0" w:color="404040"/>
              <w:left w:val="single" w:sz="3" w:space="0" w:color="404040"/>
              <w:bottom w:val="single" w:sz="2" w:space="0" w:color="D9D9D9"/>
              <w:right w:val="single" w:sz="3" w:space="0" w:color="404040"/>
            </w:tcBorders>
          </w:tcPr>
          <w:p w14:paraId="55A24358" w14:textId="77777777" w:rsidR="005173CF" w:rsidRPr="005173CF" w:rsidRDefault="005173CF" w:rsidP="005173CF">
            <w:pPr>
              <w:pStyle w:val="Heading2"/>
              <w:rPr>
                <w:rFonts w:ascii="Calibri" w:eastAsia="Times New Roman" w:hAnsi="Calibri" w:cs="Calibri"/>
                <w:color w:val="auto"/>
                <w:sz w:val="22"/>
                <w:szCs w:val="22"/>
              </w:rPr>
            </w:pPr>
            <w:r w:rsidRPr="005173CF">
              <w:rPr>
                <w:rFonts w:ascii="Calibri" w:hAnsi="Calibri" w:cs="Calibri"/>
                <w:sz w:val="22"/>
                <w:szCs w:val="22"/>
              </w:rPr>
              <w:lastRenderedPageBreak/>
              <w:t>School Governor Link Meeting – Leadership and Governance Summary</w:t>
            </w:r>
          </w:p>
          <w:p w14:paraId="4CFE5E1C" w14:textId="77777777" w:rsidR="005173CF" w:rsidRPr="005173CF" w:rsidRDefault="005173CF" w:rsidP="005173CF">
            <w:pPr>
              <w:pStyle w:val="NormalWeb"/>
              <w:rPr>
                <w:rFonts w:ascii="Calibri" w:hAnsi="Calibri" w:cs="Calibri"/>
                <w:sz w:val="22"/>
                <w:szCs w:val="22"/>
              </w:rPr>
            </w:pPr>
            <w:r w:rsidRPr="005173CF">
              <w:rPr>
                <w:rFonts w:ascii="Calibri" w:hAnsi="Calibri" w:cs="Calibri"/>
                <w:sz w:val="22"/>
                <w:szCs w:val="22"/>
              </w:rPr>
              <w:t>This is a summary note of the discussion and observations from the governor link meeting.</w:t>
            </w:r>
          </w:p>
          <w:p w14:paraId="556D3B87" w14:textId="77777777" w:rsidR="005173CF" w:rsidRPr="005173CF" w:rsidRDefault="005173CF" w:rsidP="005173CF">
            <w:pPr>
              <w:pStyle w:val="NormalWeb"/>
              <w:numPr>
                <w:ilvl w:val="0"/>
                <w:numId w:val="14"/>
              </w:numPr>
              <w:rPr>
                <w:rFonts w:ascii="Calibri" w:hAnsi="Calibri" w:cs="Calibri"/>
                <w:sz w:val="22"/>
                <w:szCs w:val="22"/>
              </w:rPr>
            </w:pPr>
            <w:r w:rsidRPr="005173CF">
              <w:rPr>
                <w:rFonts w:ascii="Calibri" w:hAnsi="Calibri" w:cs="Calibri"/>
                <w:sz w:val="22"/>
                <w:szCs w:val="22"/>
              </w:rPr>
              <w:t>Through the regular conversations our Chair and governors have with the school, along with governor meetings and ongoing link meetings, much of the leadership and governance of Lawrence View is regularly discussed, monitored and challenged.</w:t>
            </w:r>
          </w:p>
          <w:p w14:paraId="5A917E56" w14:textId="77777777" w:rsidR="005173CF" w:rsidRPr="005173CF" w:rsidRDefault="005173CF" w:rsidP="005173CF">
            <w:pPr>
              <w:pStyle w:val="NormalWeb"/>
              <w:numPr>
                <w:ilvl w:val="0"/>
                <w:numId w:val="14"/>
              </w:numPr>
              <w:rPr>
                <w:rFonts w:ascii="Calibri" w:hAnsi="Calibri" w:cs="Calibri"/>
                <w:sz w:val="22"/>
                <w:szCs w:val="22"/>
              </w:rPr>
            </w:pPr>
            <w:r w:rsidRPr="005173CF">
              <w:rPr>
                <w:rFonts w:ascii="Calibri" w:hAnsi="Calibri" w:cs="Calibri"/>
                <w:sz w:val="22"/>
                <w:szCs w:val="22"/>
              </w:rPr>
              <w:t>These discussions include the school’s ability to offer a strong education and positive experience for all pupils, including those from disadvantaged backgrounds, pupils with SEND and pupils who may face other barriers to learning.</w:t>
            </w:r>
          </w:p>
          <w:p w14:paraId="1AA89059" w14:textId="77777777" w:rsidR="005173CF" w:rsidRPr="005173CF" w:rsidRDefault="005173CF" w:rsidP="005173CF">
            <w:pPr>
              <w:pStyle w:val="NormalWeb"/>
              <w:numPr>
                <w:ilvl w:val="0"/>
                <w:numId w:val="14"/>
              </w:numPr>
              <w:rPr>
                <w:rFonts w:ascii="Calibri" w:hAnsi="Calibri" w:cs="Calibri"/>
                <w:sz w:val="22"/>
                <w:szCs w:val="22"/>
              </w:rPr>
            </w:pPr>
            <w:r w:rsidRPr="005173CF">
              <w:rPr>
                <w:rFonts w:ascii="Calibri" w:hAnsi="Calibri" w:cs="Calibri"/>
                <w:sz w:val="22"/>
                <w:szCs w:val="22"/>
              </w:rPr>
              <w:t>As a governing body, we regularly review results and data for different groups of pupils to ensure that a high-quality education is available to all pupils at Lawrence View.</w:t>
            </w:r>
          </w:p>
          <w:p w14:paraId="4FB65769" w14:textId="77777777" w:rsidR="005173CF" w:rsidRPr="005173CF" w:rsidRDefault="005173CF" w:rsidP="005173CF">
            <w:pPr>
              <w:pStyle w:val="NormalWeb"/>
              <w:numPr>
                <w:ilvl w:val="0"/>
                <w:numId w:val="14"/>
              </w:numPr>
              <w:rPr>
                <w:rFonts w:ascii="Calibri" w:hAnsi="Calibri" w:cs="Calibri"/>
                <w:sz w:val="22"/>
                <w:szCs w:val="22"/>
              </w:rPr>
            </w:pPr>
            <w:r w:rsidRPr="005173CF">
              <w:rPr>
                <w:rFonts w:ascii="Calibri" w:hAnsi="Calibri" w:cs="Calibri"/>
                <w:sz w:val="22"/>
                <w:szCs w:val="22"/>
              </w:rPr>
              <w:t>The views discussed during the meeting were strengthened by what was observed in school, including in classrooms, through displays, and through observing pupils during break times.</w:t>
            </w:r>
          </w:p>
          <w:p w14:paraId="21443003" w14:textId="77777777" w:rsidR="005173CF" w:rsidRPr="005173CF" w:rsidRDefault="005173CF" w:rsidP="005173CF">
            <w:pPr>
              <w:pStyle w:val="NormalWeb"/>
              <w:numPr>
                <w:ilvl w:val="0"/>
                <w:numId w:val="14"/>
              </w:numPr>
              <w:rPr>
                <w:rFonts w:ascii="Calibri" w:hAnsi="Calibri" w:cs="Calibri"/>
                <w:sz w:val="22"/>
                <w:szCs w:val="22"/>
              </w:rPr>
            </w:pPr>
            <w:r w:rsidRPr="005173CF">
              <w:rPr>
                <w:rFonts w:ascii="Calibri" w:hAnsi="Calibri" w:cs="Calibri"/>
                <w:sz w:val="22"/>
                <w:szCs w:val="22"/>
              </w:rPr>
              <w:t>Lawrence View has a higher-than-average proportion of pupils eligible for Pupil Premium, at approximately 40%, and 36% of pupils have SEND.</w:t>
            </w:r>
          </w:p>
          <w:p w14:paraId="4FF2A6E6" w14:textId="77777777" w:rsidR="005173CF" w:rsidRPr="005173CF" w:rsidRDefault="005173CF" w:rsidP="005173CF">
            <w:pPr>
              <w:pStyle w:val="NormalWeb"/>
              <w:numPr>
                <w:ilvl w:val="0"/>
                <w:numId w:val="14"/>
              </w:numPr>
              <w:rPr>
                <w:rFonts w:ascii="Calibri" w:hAnsi="Calibri" w:cs="Calibri"/>
                <w:sz w:val="22"/>
                <w:szCs w:val="22"/>
              </w:rPr>
            </w:pPr>
            <w:r w:rsidRPr="005173CF">
              <w:rPr>
                <w:rFonts w:ascii="Calibri" w:hAnsi="Calibri" w:cs="Calibri"/>
                <w:sz w:val="22"/>
                <w:szCs w:val="22"/>
              </w:rPr>
              <w:t xml:space="preserve">Despite these above-average levels, the education, welfare and wellbeing of pupils is not negatively impacted. The same broad offer, or an appropriately adapted offer, is available for all pupils. This strengthens our view that the leadership of the school is focused on ensuring all children </w:t>
            </w:r>
            <w:proofErr w:type="gramStart"/>
            <w:r w:rsidRPr="005173CF">
              <w:rPr>
                <w:rFonts w:ascii="Calibri" w:hAnsi="Calibri" w:cs="Calibri"/>
                <w:sz w:val="22"/>
                <w:szCs w:val="22"/>
              </w:rPr>
              <w:t>are able to</w:t>
            </w:r>
            <w:proofErr w:type="gramEnd"/>
            <w:r w:rsidRPr="005173CF">
              <w:rPr>
                <w:rFonts w:ascii="Calibri" w:hAnsi="Calibri" w:cs="Calibri"/>
                <w:sz w:val="22"/>
                <w:szCs w:val="22"/>
              </w:rPr>
              <w:t xml:space="preserve"> thrive at Lawrence View.</w:t>
            </w:r>
          </w:p>
          <w:p w14:paraId="2AF9AE28" w14:textId="77777777" w:rsidR="005173CF" w:rsidRPr="005173CF" w:rsidRDefault="005173CF" w:rsidP="005173CF">
            <w:pPr>
              <w:pStyle w:val="NormalWeb"/>
              <w:numPr>
                <w:ilvl w:val="0"/>
                <w:numId w:val="14"/>
              </w:numPr>
              <w:rPr>
                <w:rFonts w:ascii="Calibri" w:hAnsi="Calibri" w:cs="Calibri"/>
                <w:sz w:val="22"/>
                <w:szCs w:val="22"/>
              </w:rPr>
            </w:pPr>
            <w:r w:rsidRPr="005173CF">
              <w:rPr>
                <w:rFonts w:ascii="Calibri" w:hAnsi="Calibri" w:cs="Calibri"/>
                <w:sz w:val="22"/>
                <w:szCs w:val="22"/>
              </w:rPr>
              <w:t xml:space="preserve">The School Improvement Plan is a strong example of how the school’s leadership identifies areas for improvement, works towards these improvements and </w:t>
            </w:r>
            <w:proofErr w:type="gramStart"/>
            <w:r w:rsidRPr="005173CF">
              <w:rPr>
                <w:rFonts w:ascii="Calibri" w:hAnsi="Calibri" w:cs="Calibri"/>
                <w:sz w:val="22"/>
                <w:szCs w:val="22"/>
              </w:rPr>
              <w:t>monitors</w:t>
            </w:r>
            <w:proofErr w:type="gramEnd"/>
            <w:r w:rsidRPr="005173CF">
              <w:rPr>
                <w:rFonts w:ascii="Calibri" w:hAnsi="Calibri" w:cs="Calibri"/>
                <w:sz w:val="22"/>
                <w:szCs w:val="22"/>
              </w:rPr>
              <w:t xml:space="preserve"> progress.</w:t>
            </w:r>
          </w:p>
          <w:p w14:paraId="479AFDE3" w14:textId="77777777" w:rsidR="005173CF" w:rsidRPr="005173CF" w:rsidRDefault="005173CF" w:rsidP="005173CF">
            <w:pPr>
              <w:pStyle w:val="NormalWeb"/>
              <w:numPr>
                <w:ilvl w:val="0"/>
                <w:numId w:val="14"/>
              </w:numPr>
              <w:rPr>
                <w:rFonts w:ascii="Calibri" w:hAnsi="Calibri" w:cs="Calibri"/>
                <w:sz w:val="22"/>
                <w:szCs w:val="22"/>
              </w:rPr>
            </w:pPr>
            <w:r w:rsidRPr="005173CF">
              <w:rPr>
                <w:rFonts w:ascii="Calibri" w:hAnsi="Calibri" w:cs="Calibri"/>
                <w:sz w:val="22"/>
                <w:szCs w:val="22"/>
              </w:rPr>
              <w:t>The School Improvement Plan is also regularly discussed, shared and challenged by governors throughout the academic year.</w:t>
            </w:r>
          </w:p>
          <w:p w14:paraId="200AC0A3" w14:textId="77777777" w:rsidR="005173CF" w:rsidRPr="005173CF" w:rsidRDefault="005173CF" w:rsidP="005173CF">
            <w:pPr>
              <w:pStyle w:val="NormalWeb"/>
              <w:numPr>
                <w:ilvl w:val="0"/>
                <w:numId w:val="14"/>
              </w:numPr>
              <w:rPr>
                <w:rFonts w:ascii="Calibri" w:hAnsi="Calibri" w:cs="Calibri"/>
                <w:sz w:val="22"/>
                <w:szCs w:val="22"/>
              </w:rPr>
            </w:pPr>
            <w:r w:rsidRPr="005173CF">
              <w:rPr>
                <w:rFonts w:ascii="Calibri" w:hAnsi="Calibri" w:cs="Calibri"/>
                <w:sz w:val="22"/>
                <w:szCs w:val="22"/>
              </w:rPr>
              <w:t>Following discussions with Emma, we are confident that the identified improvements are in place and that leadership and governance at the school are strong.</w:t>
            </w:r>
          </w:p>
          <w:p w14:paraId="578CF884" w14:textId="77777777" w:rsidR="005173CF" w:rsidRPr="005173CF" w:rsidRDefault="005173CF" w:rsidP="005173CF">
            <w:pPr>
              <w:pStyle w:val="NormalWeb"/>
              <w:numPr>
                <w:ilvl w:val="0"/>
                <w:numId w:val="14"/>
              </w:numPr>
              <w:rPr>
                <w:rFonts w:ascii="Calibri" w:hAnsi="Calibri" w:cs="Calibri"/>
                <w:sz w:val="22"/>
                <w:szCs w:val="22"/>
              </w:rPr>
            </w:pPr>
            <w:r w:rsidRPr="005173CF">
              <w:rPr>
                <w:rFonts w:ascii="Calibri" w:hAnsi="Calibri" w:cs="Calibri"/>
                <w:sz w:val="22"/>
                <w:szCs w:val="22"/>
              </w:rPr>
              <w:t>This view is also supported by external assessments that have taken place previously.</w:t>
            </w:r>
          </w:p>
          <w:p w14:paraId="5626CED9" w14:textId="77777777" w:rsidR="005173CF" w:rsidRPr="005173CF" w:rsidRDefault="005173CF" w:rsidP="005173CF">
            <w:pPr>
              <w:pStyle w:val="NormalWeb"/>
              <w:numPr>
                <w:ilvl w:val="0"/>
                <w:numId w:val="14"/>
              </w:numPr>
              <w:rPr>
                <w:rFonts w:ascii="Calibri" w:hAnsi="Calibri" w:cs="Calibri"/>
                <w:sz w:val="22"/>
                <w:szCs w:val="22"/>
              </w:rPr>
            </w:pPr>
            <w:r w:rsidRPr="005173CF">
              <w:rPr>
                <w:rFonts w:ascii="Calibri" w:hAnsi="Calibri" w:cs="Calibri"/>
                <w:sz w:val="22"/>
                <w:szCs w:val="22"/>
              </w:rPr>
              <w:t>We discussed the continued professional development available for staff, including formal qualifications and ongoing training provided internally and by external bodies.</w:t>
            </w:r>
          </w:p>
          <w:p w14:paraId="29DA2E14" w14:textId="77777777" w:rsidR="005173CF" w:rsidRPr="005173CF" w:rsidRDefault="005173CF" w:rsidP="005173CF">
            <w:pPr>
              <w:pStyle w:val="NormalWeb"/>
              <w:numPr>
                <w:ilvl w:val="0"/>
                <w:numId w:val="14"/>
              </w:numPr>
              <w:rPr>
                <w:rFonts w:ascii="Calibri" w:hAnsi="Calibri" w:cs="Calibri"/>
                <w:sz w:val="22"/>
                <w:szCs w:val="22"/>
              </w:rPr>
            </w:pPr>
            <w:r w:rsidRPr="005173CF">
              <w:rPr>
                <w:rFonts w:ascii="Calibri" w:hAnsi="Calibri" w:cs="Calibri"/>
                <w:sz w:val="22"/>
                <w:szCs w:val="22"/>
              </w:rPr>
              <w:t>Teachers are given time, where possible, to access training and continue their professional learning.</w:t>
            </w:r>
          </w:p>
          <w:p w14:paraId="3226878A" w14:textId="77777777" w:rsidR="005173CF" w:rsidRPr="005173CF" w:rsidRDefault="005173CF" w:rsidP="005173CF">
            <w:pPr>
              <w:pStyle w:val="NormalWeb"/>
              <w:numPr>
                <w:ilvl w:val="0"/>
                <w:numId w:val="14"/>
              </w:numPr>
              <w:rPr>
                <w:rFonts w:ascii="Calibri" w:hAnsi="Calibri" w:cs="Calibri"/>
                <w:sz w:val="22"/>
                <w:szCs w:val="22"/>
              </w:rPr>
            </w:pPr>
            <w:r w:rsidRPr="005173CF">
              <w:rPr>
                <w:rFonts w:ascii="Calibri" w:hAnsi="Calibri" w:cs="Calibri"/>
                <w:sz w:val="22"/>
                <w:szCs w:val="22"/>
              </w:rPr>
              <w:t>Parent voice continues to be gathered, giving parents the opportunity to share feedback, concerns or worries directly with the school.</w:t>
            </w:r>
          </w:p>
          <w:p w14:paraId="0B2A7D8C" w14:textId="77777777" w:rsidR="005173CF" w:rsidRPr="005173CF" w:rsidRDefault="005173CF" w:rsidP="005173CF">
            <w:pPr>
              <w:pStyle w:val="NormalWeb"/>
              <w:numPr>
                <w:ilvl w:val="0"/>
                <w:numId w:val="14"/>
              </w:numPr>
              <w:rPr>
                <w:rFonts w:ascii="Calibri" w:hAnsi="Calibri" w:cs="Calibri"/>
                <w:sz w:val="22"/>
                <w:szCs w:val="22"/>
              </w:rPr>
            </w:pPr>
            <w:r w:rsidRPr="005173CF">
              <w:rPr>
                <w:rFonts w:ascii="Calibri" w:hAnsi="Calibri" w:cs="Calibri"/>
                <w:sz w:val="22"/>
                <w:szCs w:val="22"/>
              </w:rPr>
              <w:t>This also provides parents with a forum to discuss matters with other parents and school leaders. Governors also attend where appropriate, supporting the link between parents, the school and governance.</w:t>
            </w:r>
          </w:p>
          <w:p w14:paraId="781F111D" w14:textId="77777777" w:rsidR="005173CF" w:rsidRPr="005173CF" w:rsidRDefault="005173CF" w:rsidP="005173CF">
            <w:pPr>
              <w:pStyle w:val="NormalWeb"/>
              <w:numPr>
                <w:ilvl w:val="0"/>
                <w:numId w:val="14"/>
              </w:numPr>
              <w:rPr>
                <w:rFonts w:ascii="Calibri" w:hAnsi="Calibri" w:cs="Calibri"/>
                <w:sz w:val="22"/>
                <w:szCs w:val="22"/>
              </w:rPr>
            </w:pPr>
            <w:r w:rsidRPr="005173CF">
              <w:rPr>
                <w:rFonts w:ascii="Calibri" w:hAnsi="Calibri" w:cs="Calibri"/>
                <w:sz w:val="22"/>
                <w:szCs w:val="22"/>
              </w:rPr>
              <w:t>We discussed staff wellbeing, including the challenges and demands of the teaching role, and how the school continues to try to manage these demands with the right balance.</w:t>
            </w:r>
          </w:p>
          <w:p w14:paraId="5AE07AA6" w14:textId="77777777" w:rsidR="005173CF" w:rsidRPr="005173CF" w:rsidRDefault="005173CF" w:rsidP="005173CF">
            <w:pPr>
              <w:pStyle w:val="NormalWeb"/>
              <w:numPr>
                <w:ilvl w:val="0"/>
                <w:numId w:val="14"/>
              </w:numPr>
              <w:rPr>
                <w:rFonts w:ascii="Calibri" w:hAnsi="Calibri" w:cs="Calibri"/>
                <w:sz w:val="22"/>
                <w:szCs w:val="22"/>
              </w:rPr>
            </w:pPr>
            <w:r w:rsidRPr="005173CF">
              <w:rPr>
                <w:rFonts w:ascii="Calibri" w:hAnsi="Calibri" w:cs="Calibri"/>
                <w:sz w:val="22"/>
                <w:szCs w:val="22"/>
              </w:rPr>
              <w:t>It was recognised that this balance is not always easy to achieve. As governors, we agreed that we need to do more to understand the wellbeing of staff at Lawrence View.</w:t>
            </w:r>
          </w:p>
          <w:p w14:paraId="70CE088B" w14:textId="77777777" w:rsidR="005173CF" w:rsidRPr="005173CF" w:rsidRDefault="005173CF" w:rsidP="005173CF">
            <w:pPr>
              <w:pStyle w:val="NormalWeb"/>
              <w:numPr>
                <w:ilvl w:val="0"/>
                <w:numId w:val="14"/>
              </w:numPr>
              <w:rPr>
                <w:rFonts w:ascii="Calibri" w:hAnsi="Calibri" w:cs="Calibri"/>
                <w:sz w:val="22"/>
                <w:szCs w:val="22"/>
              </w:rPr>
            </w:pPr>
            <w:r w:rsidRPr="005173CF">
              <w:rPr>
                <w:rFonts w:ascii="Calibri" w:hAnsi="Calibri" w:cs="Calibri"/>
                <w:sz w:val="22"/>
                <w:szCs w:val="22"/>
              </w:rPr>
              <w:t>We also discussed the impact of Emma stepping into the role of Executive Headteacher to support another primary school.</w:t>
            </w:r>
          </w:p>
          <w:p w14:paraId="2B2ABF53" w14:textId="77777777" w:rsidR="005173CF" w:rsidRPr="005173CF" w:rsidRDefault="005173CF" w:rsidP="005173CF">
            <w:pPr>
              <w:pStyle w:val="NormalWeb"/>
              <w:numPr>
                <w:ilvl w:val="0"/>
                <w:numId w:val="14"/>
              </w:numPr>
              <w:rPr>
                <w:rFonts w:ascii="Calibri" w:hAnsi="Calibri" w:cs="Calibri"/>
                <w:sz w:val="22"/>
                <w:szCs w:val="22"/>
              </w:rPr>
            </w:pPr>
            <w:r w:rsidRPr="005173CF">
              <w:rPr>
                <w:rFonts w:ascii="Calibri" w:hAnsi="Calibri" w:cs="Calibri"/>
                <w:sz w:val="22"/>
                <w:szCs w:val="22"/>
              </w:rPr>
              <w:t>While the impact on Lawrence View may not have been as positive as originally hoped in all areas, we do not believe this has had any negative impact on the education, welfare or wellbeing of the children.</w:t>
            </w:r>
          </w:p>
          <w:p w14:paraId="21FA8C53" w14:textId="77777777" w:rsidR="005173CF" w:rsidRPr="005173CF" w:rsidRDefault="005173CF" w:rsidP="005173CF">
            <w:pPr>
              <w:pStyle w:val="NormalWeb"/>
              <w:numPr>
                <w:ilvl w:val="0"/>
                <w:numId w:val="14"/>
              </w:numPr>
              <w:rPr>
                <w:rFonts w:ascii="Calibri" w:hAnsi="Calibri" w:cs="Calibri"/>
                <w:sz w:val="22"/>
                <w:szCs w:val="22"/>
              </w:rPr>
            </w:pPr>
            <w:r w:rsidRPr="005173CF">
              <w:rPr>
                <w:rFonts w:ascii="Calibri" w:hAnsi="Calibri" w:cs="Calibri"/>
                <w:sz w:val="22"/>
                <w:szCs w:val="22"/>
              </w:rPr>
              <w:t>From this term, Emma’s focus is back at Lawrence View for four days per week, with the expectation that she will return full-time in the coming terms where possible.</w:t>
            </w:r>
          </w:p>
          <w:p w14:paraId="23E61655" w14:textId="77777777" w:rsidR="005173CF" w:rsidRPr="005173CF" w:rsidRDefault="005173CF" w:rsidP="005173CF">
            <w:pPr>
              <w:pStyle w:val="NormalWeb"/>
              <w:numPr>
                <w:ilvl w:val="0"/>
                <w:numId w:val="14"/>
              </w:numPr>
              <w:rPr>
                <w:rFonts w:ascii="Calibri" w:hAnsi="Calibri" w:cs="Calibri"/>
                <w:sz w:val="22"/>
                <w:szCs w:val="22"/>
              </w:rPr>
            </w:pPr>
            <w:r w:rsidRPr="005173CF">
              <w:rPr>
                <w:rFonts w:ascii="Calibri" w:hAnsi="Calibri" w:cs="Calibri"/>
                <w:sz w:val="22"/>
                <w:szCs w:val="22"/>
              </w:rPr>
              <w:t>Governors agreed that this should be recognised by writing to staff to thank them for their continued support of the school while Emma has been supporting in the interim Executive Headteacher role at another primary school.</w:t>
            </w:r>
          </w:p>
          <w:p w14:paraId="4CF38DF9" w14:textId="77777777" w:rsidR="005173CF" w:rsidRPr="005173CF" w:rsidRDefault="005173CF" w:rsidP="005173CF">
            <w:pPr>
              <w:pStyle w:val="NormalWeb"/>
              <w:numPr>
                <w:ilvl w:val="0"/>
                <w:numId w:val="14"/>
              </w:numPr>
              <w:rPr>
                <w:rFonts w:ascii="Calibri" w:hAnsi="Calibri" w:cs="Calibri"/>
                <w:sz w:val="22"/>
                <w:szCs w:val="22"/>
              </w:rPr>
            </w:pPr>
            <w:r w:rsidRPr="005173CF">
              <w:rPr>
                <w:rFonts w:ascii="Calibri" w:hAnsi="Calibri" w:cs="Calibri"/>
                <w:sz w:val="22"/>
                <w:szCs w:val="22"/>
              </w:rPr>
              <w:t>Governors also agreed to recognise and thank Emma S for stepping into the Head of School role over the past few terms.</w:t>
            </w:r>
          </w:p>
          <w:p w14:paraId="369A7428" w14:textId="77777777" w:rsidR="005173CF" w:rsidRPr="005173CF" w:rsidRDefault="005173CF" w:rsidP="005173CF">
            <w:pPr>
              <w:pStyle w:val="NormalWeb"/>
              <w:numPr>
                <w:ilvl w:val="0"/>
                <w:numId w:val="14"/>
              </w:numPr>
              <w:rPr>
                <w:rFonts w:ascii="Calibri" w:hAnsi="Calibri" w:cs="Calibri"/>
                <w:sz w:val="22"/>
                <w:szCs w:val="22"/>
              </w:rPr>
            </w:pPr>
            <w:r w:rsidRPr="005173CF">
              <w:rPr>
                <w:rFonts w:ascii="Calibri" w:hAnsi="Calibri" w:cs="Calibri"/>
                <w:sz w:val="22"/>
                <w:szCs w:val="22"/>
              </w:rPr>
              <w:t>We also discussed the future of Lawrence View, including leadership and the wider focus for the next five years.</w:t>
            </w:r>
          </w:p>
          <w:p w14:paraId="5E66EF2E" w14:textId="77777777" w:rsidR="005173CF" w:rsidRPr="005173CF" w:rsidRDefault="005173CF" w:rsidP="005173CF">
            <w:pPr>
              <w:pStyle w:val="NormalWeb"/>
              <w:numPr>
                <w:ilvl w:val="0"/>
                <w:numId w:val="14"/>
              </w:numPr>
              <w:rPr>
                <w:rFonts w:ascii="Calibri" w:hAnsi="Calibri" w:cs="Calibri"/>
                <w:sz w:val="22"/>
                <w:szCs w:val="22"/>
              </w:rPr>
            </w:pPr>
            <w:r w:rsidRPr="005173CF">
              <w:rPr>
                <w:rFonts w:ascii="Calibri" w:hAnsi="Calibri" w:cs="Calibri"/>
                <w:sz w:val="22"/>
                <w:szCs w:val="22"/>
              </w:rPr>
              <w:t>Overall, the discussion and observations supported the view that leadership and governance at Lawrence View are strong. There is clear focus on school improvement, inclusion, pupil outcomes, staff development, wellbeing and the future direction of the school.</w:t>
            </w:r>
          </w:p>
          <w:p w14:paraId="38948A1E" w14:textId="0D1787E1" w:rsidR="009C3FB9" w:rsidRPr="005173CF" w:rsidRDefault="009C3FB9" w:rsidP="00654B33">
            <w:pPr>
              <w:numPr>
                <w:ilvl w:val="0"/>
                <w:numId w:val="12"/>
              </w:numPr>
              <w:spacing w:before="100" w:beforeAutospacing="1" w:after="100" w:afterAutospacing="1" w:line="240" w:lineRule="auto"/>
              <w:rPr>
                <w:szCs w:val="22"/>
              </w:rPr>
            </w:pPr>
          </w:p>
        </w:tc>
      </w:tr>
      <w:tr w:rsidR="00365871" w:rsidRPr="005173CF" w14:paraId="79412F56" w14:textId="77777777">
        <w:trPr>
          <w:trHeight w:val="533"/>
        </w:trPr>
        <w:tc>
          <w:tcPr>
            <w:tcW w:w="10456" w:type="dxa"/>
            <w:tcBorders>
              <w:top w:val="single" w:sz="2" w:space="0" w:color="D9D9D9"/>
              <w:left w:val="single" w:sz="3" w:space="0" w:color="404040"/>
              <w:bottom w:val="single" w:sz="3" w:space="0" w:color="404040"/>
              <w:right w:val="single" w:sz="3" w:space="0" w:color="404040"/>
            </w:tcBorders>
            <w:shd w:val="clear" w:color="auto" w:fill="D9D9D9"/>
            <w:vAlign w:val="bottom"/>
          </w:tcPr>
          <w:p w14:paraId="0E9886E4" w14:textId="4F4C40FC" w:rsidR="00365871" w:rsidRPr="005173CF" w:rsidRDefault="001514FE">
            <w:pPr>
              <w:spacing w:after="64"/>
              <w:rPr>
                <w:szCs w:val="22"/>
              </w:rPr>
            </w:pPr>
            <w:r w:rsidRPr="005173CF">
              <w:rPr>
                <w:rFonts w:eastAsia="Arial"/>
                <w:b/>
                <w:szCs w:val="22"/>
              </w:rPr>
              <w:lastRenderedPageBreak/>
              <w:t xml:space="preserve">Any key issues arising for </w:t>
            </w:r>
            <w:r w:rsidR="00C14792" w:rsidRPr="005173CF">
              <w:rPr>
                <w:rFonts w:eastAsia="Arial"/>
                <w:b/>
                <w:szCs w:val="22"/>
              </w:rPr>
              <w:t xml:space="preserve">consideration by the Governing </w:t>
            </w:r>
            <w:r w:rsidR="00A83BE8" w:rsidRPr="005173CF">
              <w:rPr>
                <w:rFonts w:eastAsia="Arial"/>
                <w:b/>
                <w:szCs w:val="22"/>
              </w:rPr>
              <w:t>Body?</w:t>
            </w:r>
            <w:r w:rsidRPr="005173CF">
              <w:rPr>
                <w:rFonts w:eastAsia="Arial"/>
                <w:b/>
                <w:szCs w:val="22"/>
              </w:rPr>
              <w:t xml:space="preserve"> </w:t>
            </w:r>
          </w:p>
          <w:p w14:paraId="0C7B8244" w14:textId="77777777" w:rsidR="00365871" w:rsidRPr="005173CF" w:rsidRDefault="001514FE">
            <w:pPr>
              <w:rPr>
                <w:szCs w:val="22"/>
              </w:rPr>
            </w:pPr>
            <w:r w:rsidRPr="005173CF">
              <w:rPr>
                <w:rFonts w:eastAsia="Arial"/>
                <w:b/>
                <w:szCs w:val="22"/>
              </w:rPr>
              <w:t xml:space="preserve"> </w:t>
            </w:r>
          </w:p>
        </w:tc>
      </w:tr>
      <w:tr w:rsidR="00365871" w:rsidRPr="005173CF" w14:paraId="17FCF6EE" w14:textId="77777777">
        <w:trPr>
          <w:trHeight w:val="2269"/>
        </w:trPr>
        <w:tc>
          <w:tcPr>
            <w:tcW w:w="10456" w:type="dxa"/>
            <w:tcBorders>
              <w:top w:val="single" w:sz="3" w:space="0" w:color="404040"/>
              <w:left w:val="single" w:sz="3" w:space="0" w:color="404040"/>
              <w:bottom w:val="single" w:sz="3" w:space="0" w:color="404040"/>
              <w:right w:val="single" w:sz="3" w:space="0" w:color="404040"/>
            </w:tcBorders>
          </w:tcPr>
          <w:p w14:paraId="1C9C8C60" w14:textId="2356628E" w:rsidR="000D3053" w:rsidRPr="005173CF" w:rsidRDefault="004A5308" w:rsidP="00A83BE8">
            <w:pPr>
              <w:rPr>
                <w:szCs w:val="22"/>
              </w:rPr>
            </w:pPr>
            <w:r w:rsidRPr="005173CF">
              <w:rPr>
                <w:szCs w:val="22"/>
              </w:rPr>
              <w:t xml:space="preserve">We believe leadership and governance is </w:t>
            </w:r>
            <w:r w:rsidR="000252CB" w:rsidRPr="005173CF">
              <w:rPr>
                <w:szCs w:val="22"/>
              </w:rPr>
              <w:t xml:space="preserve">strong within the school, areas of improvement are always </w:t>
            </w:r>
            <w:proofErr w:type="gramStart"/>
            <w:r w:rsidR="000252CB" w:rsidRPr="005173CF">
              <w:rPr>
                <w:szCs w:val="22"/>
              </w:rPr>
              <w:t>possible</w:t>
            </w:r>
            <w:proofErr w:type="gramEnd"/>
            <w:r w:rsidR="000252CB" w:rsidRPr="005173CF">
              <w:rPr>
                <w:szCs w:val="22"/>
              </w:rPr>
              <w:t xml:space="preserve"> and the leadership are taking the right steps. As a governing body it is our responsibility to ensure we as governors ‘govern’ and challenge and we should continue to do this in governor meetings, link meetings and by </w:t>
            </w:r>
            <w:r w:rsidR="00592AF6" w:rsidRPr="005173CF">
              <w:rPr>
                <w:szCs w:val="22"/>
              </w:rPr>
              <w:t xml:space="preserve">witnessing the school life for ourselves. </w:t>
            </w:r>
          </w:p>
          <w:p w14:paraId="06A5E65E" w14:textId="77777777" w:rsidR="00A83BE8" w:rsidRPr="005173CF" w:rsidRDefault="00A83BE8" w:rsidP="00A83BE8">
            <w:pPr>
              <w:rPr>
                <w:szCs w:val="22"/>
              </w:rPr>
            </w:pPr>
          </w:p>
          <w:p w14:paraId="3B204EB5" w14:textId="77777777" w:rsidR="00A83BE8" w:rsidRPr="005173CF" w:rsidRDefault="00A83BE8" w:rsidP="00A83BE8">
            <w:pPr>
              <w:rPr>
                <w:szCs w:val="22"/>
              </w:rPr>
            </w:pPr>
          </w:p>
          <w:p w14:paraId="5F5FFE1D" w14:textId="77777777" w:rsidR="00A83BE8" w:rsidRPr="005173CF" w:rsidRDefault="00A83BE8" w:rsidP="00A83BE8">
            <w:pPr>
              <w:rPr>
                <w:szCs w:val="22"/>
              </w:rPr>
            </w:pPr>
          </w:p>
          <w:p w14:paraId="6D33FBD2" w14:textId="77777777" w:rsidR="00A83BE8" w:rsidRPr="005173CF" w:rsidRDefault="00A83BE8" w:rsidP="00A83BE8">
            <w:pPr>
              <w:rPr>
                <w:szCs w:val="22"/>
              </w:rPr>
            </w:pPr>
          </w:p>
          <w:p w14:paraId="76254ABA" w14:textId="77777777" w:rsidR="00A83BE8" w:rsidRPr="005173CF" w:rsidRDefault="00A83BE8" w:rsidP="00A83BE8">
            <w:pPr>
              <w:rPr>
                <w:szCs w:val="22"/>
              </w:rPr>
            </w:pPr>
          </w:p>
          <w:p w14:paraId="77A1DF35" w14:textId="6929A40F" w:rsidR="00A83BE8" w:rsidRPr="005173CF" w:rsidRDefault="00A83BE8" w:rsidP="00A83BE8">
            <w:pPr>
              <w:rPr>
                <w:szCs w:val="22"/>
              </w:rPr>
            </w:pPr>
          </w:p>
        </w:tc>
      </w:tr>
    </w:tbl>
    <w:p w14:paraId="5E99D9E8" w14:textId="77777777" w:rsidR="00365871" w:rsidRPr="005173CF" w:rsidRDefault="001514FE">
      <w:pPr>
        <w:spacing w:after="21"/>
        <w:rPr>
          <w:szCs w:val="22"/>
        </w:rPr>
      </w:pPr>
      <w:r w:rsidRPr="005173CF">
        <w:rPr>
          <w:rFonts w:eastAsia="Arial"/>
          <w:szCs w:val="22"/>
        </w:rPr>
        <w:t xml:space="preserve"> </w:t>
      </w:r>
    </w:p>
    <w:p w14:paraId="4F498421" w14:textId="04351D94" w:rsidR="00365871" w:rsidRPr="005173CF" w:rsidRDefault="001514FE">
      <w:pPr>
        <w:pStyle w:val="Heading1"/>
        <w:spacing w:after="131"/>
        <w:rPr>
          <w:rFonts w:ascii="Calibri" w:hAnsi="Calibri" w:cs="Calibri"/>
          <w:b/>
          <w:bCs/>
          <w:sz w:val="22"/>
          <w:szCs w:val="22"/>
        </w:rPr>
      </w:pPr>
      <w:r w:rsidRPr="005173CF">
        <w:rPr>
          <w:rFonts w:ascii="Calibri" w:hAnsi="Calibri" w:cs="Calibri"/>
          <w:b/>
          <w:bCs/>
          <w:sz w:val="22"/>
          <w:szCs w:val="22"/>
        </w:rPr>
        <w:t xml:space="preserve">GOVERNORS SHOULD, AT ALL TIMES, BE AWARE OF THE CONFIDENTIALITY OF WHAT THEY SEE OR HEAR </w:t>
      </w:r>
    </w:p>
    <w:p w14:paraId="525EC093" w14:textId="77777777" w:rsidR="00365871" w:rsidRPr="005173CF" w:rsidRDefault="001514FE">
      <w:pPr>
        <w:spacing w:after="0"/>
        <w:ind w:right="69"/>
        <w:rPr>
          <w:szCs w:val="22"/>
        </w:rPr>
      </w:pPr>
      <w:r w:rsidRPr="005173CF">
        <w:rPr>
          <w:szCs w:val="22"/>
        </w:rPr>
        <w:t xml:space="preserve"> </w:t>
      </w:r>
    </w:p>
    <w:p w14:paraId="180EB866" w14:textId="14ADDAA4" w:rsidR="00365871" w:rsidRPr="005173CF" w:rsidRDefault="00365871">
      <w:pPr>
        <w:spacing w:after="14019"/>
        <w:ind w:left="7766"/>
        <w:rPr>
          <w:szCs w:val="22"/>
        </w:rPr>
      </w:pPr>
    </w:p>
    <w:p w14:paraId="07C4D13D" w14:textId="04BC7C74" w:rsidR="00365871" w:rsidRPr="005173CF" w:rsidRDefault="001514FE">
      <w:pPr>
        <w:tabs>
          <w:tab w:val="right" w:pos="10533"/>
        </w:tabs>
        <w:spacing w:after="0"/>
        <w:rPr>
          <w:szCs w:val="22"/>
        </w:rPr>
      </w:pPr>
      <w:r w:rsidRPr="005173CF">
        <w:rPr>
          <w:szCs w:val="22"/>
        </w:rPr>
        <w:lastRenderedPageBreak/>
        <w:t xml:space="preserve"> </w:t>
      </w:r>
      <w:r w:rsidRPr="005173CF">
        <w:rPr>
          <w:szCs w:val="22"/>
        </w:rPr>
        <w:tab/>
      </w:r>
    </w:p>
    <w:sectPr w:rsidR="00365871" w:rsidRPr="005173CF">
      <w:pgSz w:w="11908" w:h="16836"/>
      <w:pgMar w:top="180" w:right="655" w:bottom="449" w:left="72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800345"/>
    <w:multiLevelType w:val="multilevel"/>
    <w:tmpl w:val="5754B8B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F45000E"/>
    <w:multiLevelType w:val="hybridMultilevel"/>
    <w:tmpl w:val="96EC6F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0046750"/>
    <w:multiLevelType w:val="hybridMultilevel"/>
    <w:tmpl w:val="56AEE8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2A24B1"/>
    <w:multiLevelType w:val="hybridMultilevel"/>
    <w:tmpl w:val="842E4A56"/>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4" w15:restartNumberingAfterBreak="0">
    <w:nsid w:val="38A31542"/>
    <w:multiLevelType w:val="hybridMultilevel"/>
    <w:tmpl w:val="68CAAA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AB502D3"/>
    <w:multiLevelType w:val="multilevel"/>
    <w:tmpl w:val="31DC10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3EC6E1C"/>
    <w:multiLevelType w:val="hybridMultilevel"/>
    <w:tmpl w:val="D79401A0"/>
    <w:lvl w:ilvl="0" w:tplc="58228690">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2CB0D0B"/>
    <w:multiLevelType w:val="hybridMultilevel"/>
    <w:tmpl w:val="039856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023645B"/>
    <w:multiLevelType w:val="hybridMultilevel"/>
    <w:tmpl w:val="7C380E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A254CCA"/>
    <w:multiLevelType w:val="hybridMultilevel"/>
    <w:tmpl w:val="336AC3D6"/>
    <w:lvl w:ilvl="0" w:tplc="8D3C982E">
      <w:start w:val="1"/>
      <w:numFmt w:val="bullet"/>
      <w:lvlText w:val="•"/>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B87CEAFE">
      <w:start w:val="1"/>
      <w:numFmt w:val="bullet"/>
      <w:lvlText w:val="o"/>
      <w:lvlJc w:val="left"/>
      <w:pPr>
        <w:ind w:left="154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C67617E6">
      <w:start w:val="1"/>
      <w:numFmt w:val="bullet"/>
      <w:lvlText w:val="▪"/>
      <w:lvlJc w:val="left"/>
      <w:pPr>
        <w:ind w:left="226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4034868A">
      <w:start w:val="1"/>
      <w:numFmt w:val="bullet"/>
      <w:lvlText w:val="•"/>
      <w:lvlJc w:val="left"/>
      <w:pPr>
        <w:ind w:left="298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D32E158C">
      <w:start w:val="1"/>
      <w:numFmt w:val="bullet"/>
      <w:lvlText w:val="o"/>
      <w:lvlJc w:val="left"/>
      <w:pPr>
        <w:ind w:left="370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1766F3B2">
      <w:start w:val="1"/>
      <w:numFmt w:val="bullet"/>
      <w:lvlText w:val="▪"/>
      <w:lvlJc w:val="left"/>
      <w:pPr>
        <w:ind w:left="442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9E22FE96">
      <w:start w:val="1"/>
      <w:numFmt w:val="bullet"/>
      <w:lvlText w:val="•"/>
      <w:lvlJc w:val="left"/>
      <w:pPr>
        <w:ind w:left="514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4C8283D6">
      <w:start w:val="1"/>
      <w:numFmt w:val="bullet"/>
      <w:lvlText w:val="o"/>
      <w:lvlJc w:val="left"/>
      <w:pPr>
        <w:ind w:left="586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3E1AD74A">
      <w:start w:val="1"/>
      <w:numFmt w:val="bullet"/>
      <w:lvlText w:val="▪"/>
      <w:lvlJc w:val="left"/>
      <w:pPr>
        <w:ind w:left="658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0" w15:restartNumberingAfterBreak="0">
    <w:nsid w:val="71010C71"/>
    <w:multiLevelType w:val="hybridMultilevel"/>
    <w:tmpl w:val="FDD6BA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53B19B7"/>
    <w:multiLevelType w:val="hybridMultilevel"/>
    <w:tmpl w:val="4782B42A"/>
    <w:lvl w:ilvl="0" w:tplc="3034B92C">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6962F4E"/>
    <w:multiLevelType w:val="hybridMultilevel"/>
    <w:tmpl w:val="4C305BAA"/>
    <w:lvl w:ilvl="0" w:tplc="3034B92C">
      <w:numFmt w:val="bullet"/>
      <w:lvlText w:val="-"/>
      <w:lvlJc w:val="left"/>
      <w:pPr>
        <w:ind w:left="720" w:hanging="360"/>
      </w:pPr>
      <w:rPr>
        <w:rFonts w:ascii="Calibri" w:eastAsia="Calibr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A7F3043"/>
    <w:multiLevelType w:val="hybridMultilevel"/>
    <w:tmpl w:val="79CACF24"/>
    <w:lvl w:ilvl="0" w:tplc="1A581A72">
      <w:start w:val="1"/>
      <w:numFmt w:val="bullet"/>
      <w:lvlText w:val="•"/>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EEB657DC">
      <w:start w:val="1"/>
      <w:numFmt w:val="bullet"/>
      <w:lvlText w:val="o"/>
      <w:lvlJc w:val="left"/>
      <w:pPr>
        <w:ind w:left="154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01521830">
      <w:start w:val="1"/>
      <w:numFmt w:val="bullet"/>
      <w:lvlText w:val="▪"/>
      <w:lvlJc w:val="left"/>
      <w:pPr>
        <w:ind w:left="226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333ABA26">
      <w:start w:val="1"/>
      <w:numFmt w:val="bullet"/>
      <w:lvlText w:val="•"/>
      <w:lvlJc w:val="left"/>
      <w:pPr>
        <w:ind w:left="298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FB940BFC">
      <w:start w:val="1"/>
      <w:numFmt w:val="bullet"/>
      <w:lvlText w:val="o"/>
      <w:lvlJc w:val="left"/>
      <w:pPr>
        <w:ind w:left="370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3C340F2E">
      <w:start w:val="1"/>
      <w:numFmt w:val="bullet"/>
      <w:lvlText w:val="▪"/>
      <w:lvlJc w:val="left"/>
      <w:pPr>
        <w:ind w:left="442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AFC0CF72">
      <w:start w:val="1"/>
      <w:numFmt w:val="bullet"/>
      <w:lvlText w:val="•"/>
      <w:lvlJc w:val="left"/>
      <w:pPr>
        <w:ind w:left="514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D980A5E8">
      <w:start w:val="1"/>
      <w:numFmt w:val="bullet"/>
      <w:lvlText w:val="o"/>
      <w:lvlJc w:val="left"/>
      <w:pPr>
        <w:ind w:left="586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23C498C8">
      <w:start w:val="1"/>
      <w:numFmt w:val="bullet"/>
      <w:lvlText w:val="▪"/>
      <w:lvlJc w:val="left"/>
      <w:pPr>
        <w:ind w:left="658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num w:numId="1" w16cid:durableId="1874808913">
    <w:abstractNumId w:val="13"/>
  </w:num>
  <w:num w:numId="2" w16cid:durableId="1032731198">
    <w:abstractNumId w:val="9"/>
  </w:num>
  <w:num w:numId="3" w16cid:durableId="1341006485">
    <w:abstractNumId w:val="8"/>
  </w:num>
  <w:num w:numId="4" w16cid:durableId="21516430">
    <w:abstractNumId w:val="2"/>
  </w:num>
  <w:num w:numId="5" w16cid:durableId="1834755344">
    <w:abstractNumId w:val="1"/>
  </w:num>
  <w:num w:numId="6" w16cid:durableId="82147223">
    <w:abstractNumId w:val="4"/>
  </w:num>
  <w:num w:numId="7" w16cid:durableId="1993294800">
    <w:abstractNumId w:val="7"/>
  </w:num>
  <w:num w:numId="8" w16cid:durableId="680745165">
    <w:abstractNumId w:val="10"/>
  </w:num>
  <w:num w:numId="9" w16cid:durableId="863978551">
    <w:abstractNumId w:val="3"/>
  </w:num>
  <w:num w:numId="10" w16cid:durableId="236676213">
    <w:abstractNumId w:val="6"/>
  </w:num>
  <w:num w:numId="11" w16cid:durableId="377172024">
    <w:abstractNumId w:val="11"/>
  </w:num>
  <w:num w:numId="12" w16cid:durableId="354691270">
    <w:abstractNumId w:val="12"/>
  </w:num>
  <w:num w:numId="13" w16cid:durableId="625352635">
    <w:abstractNumId w:val="0"/>
  </w:num>
  <w:num w:numId="14" w16cid:durableId="25614029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65871"/>
    <w:rsid w:val="00011E55"/>
    <w:rsid w:val="00022030"/>
    <w:rsid w:val="000252CB"/>
    <w:rsid w:val="000374F0"/>
    <w:rsid w:val="0005281F"/>
    <w:rsid w:val="000750B1"/>
    <w:rsid w:val="000955F5"/>
    <w:rsid w:val="000D3053"/>
    <w:rsid w:val="000D6227"/>
    <w:rsid w:val="000E2C2F"/>
    <w:rsid w:val="000F6B18"/>
    <w:rsid w:val="00111E42"/>
    <w:rsid w:val="00131684"/>
    <w:rsid w:val="001514FE"/>
    <w:rsid w:val="001634D5"/>
    <w:rsid w:val="00164022"/>
    <w:rsid w:val="001A4A5C"/>
    <w:rsid w:val="001B019B"/>
    <w:rsid w:val="001B1E04"/>
    <w:rsid w:val="001E29D7"/>
    <w:rsid w:val="00217291"/>
    <w:rsid w:val="002B1AD7"/>
    <w:rsid w:val="002D4496"/>
    <w:rsid w:val="0031392D"/>
    <w:rsid w:val="00314A45"/>
    <w:rsid w:val="00326597"/>
    <w:rsid w:val="00344E63"/>
    <w:rsid w:val="00365871"/>
    <w:rsid w:val="003E7706"/>
    <w:rsid w:val="00433659"/>
    <w:rsid w:val="00442A03"/>
    <w:rsid w:val="00461A6A"/>
    <w:rsid w:val="0047161C"/>
    <w:rsid w:val="004A1112"/>
    <w:rsid w:val="004A5308"/>
    <w:rsid w:val="004B51BB"/>
    <w:rsid w:val="004E3121"/>
    <w:rsid w:val="00515101"/>
    <w:rsid w:val="005173CF"/>
    <w:rsid w:val="00526D8C"/>
    <w:rsid w:val="00554A34"/>
    <w:rsid w:val="00561165"/>
    <w:rsid w:val="00571DD2"/>
    <w:rsid w:val="00592AF6"/>
    <w:rsid w:val="0061008E"/>
    <w:rsid w:val="00642935"/>
    <w:rsid w:val="00654B33"/>
    <w:rsid w:val="00664488"/>
    <w:rsid w:val="00667406"/>
    <w:rsid w:val="006D70CA"/>
    <w:rsid w:val="007016E8"/>
    <w:rsid w:val="0074063A"/>
    <w:rsid w:val="00762DDB"/>
    <w:rsid w:val="00784B99"/>
    <w:rsid w:val="007B3CFE"/>
    <w:rsid w:val="00850F55"/>
    <w:rsid w:val="008C4FA1"/>
    <w:rsid w:val="0091025C"/>
    <w:rsid w:val="00934AA9"/>
    <w:rsid w:val="009B618F"/>
    <w:rsid w:val="009C17EA"/>
    <w:rsid w:val="009C3FB9"/>
    <w:rsid w:val="009C7F79"/>
    <w:rsid w:val="009F24CC"/>
    <w:rsid w:val="00A06329"/>
    <w:rsid w:val="00A3449D"/>
    <w:rsid w:val="00A61DEB"/>
    <w:rsid w:val="00A6696F"/>
    <w:rsid w:val="00A749AE"/>
    <w:rsid w:val="00A83BE8"/>
    <w:rsid w:val="00A86082"/>
    <w:rsid w:val="00B002CE"/>
    <w:rsid w:val="00B13BF1"/>
    <w:rsid w:val="00B17B0C"/>
    <w:rsid w:val="00B17E8F"/>
    <w:rsid w:val="00B50525"/>
    <w:rsid w:val="00B52F55"/>
    <w:rsid w:val="00B602C3"/>
    <w:rsid w:val="00B63486"/>
    <w:rsid w:val="00BB5675"/>
    <w:rsid w:val="00C02EEC"/>
    <w:rsid w:val="00C03ED5"/>
    <w:rsid w:val="00C14792"/>
    <w:rsid w:val="00C72274"/>
    <w:rsid w:val="00C75E1D"/>
    <w:rsid w:val="00CB568E"/>
    <w:rsid w:val="00D73AF4"/>
    <w:rsid w:val="00D76F63"/>
    <w:rsid w:val="00D82249"/>
    <w:rsid w:val="00D86691"/>
    <w:rsid w:val="00DC49AF"/>
    <w:rsid w:val="00DD55ED"/>
    <w:rsid w:val="00DE0E8E"/>
    <w:rsid w:val="00DF0290"/>
    <w:rsid w:val="00DF32C4"/>
    <w:rsid w:val="00E03663"/>
    <w:rsid w:val="00E10E81"/>
    <w:rsid w:val="00E2203B"/>
    <w:rsid w:val="00E67372"/>
    <w:rsid w:val="00E77DAF"/>
    <w:rsid w:val="00E81195"/>
    <w:rsid w:val="00E922C1"/>
    <w:rsid w:val="00E9787B"/>
    <w:rsid w:val="00ED445E"/>
    <w:rsid w:val="00EF08DC"/>
    <w:rsid w:val="00F118DC"/>
    <w:rsid w:val="00F155E4"/>
    <w:rsid w:val="00F25C1D"/>
    <w:rsid w:val="00F51DC9"/>
    <w:rsid w:val="00F53644"/>
    <w:rsid w:val="00F65BCE"/>
    <w:rsid w:val="00FD02ED"/>
    <w:rsid w:val="00FD0621"/>
    <w:rsid w:val="00FD76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B60B9E"/>
  <w15:docId w15:val="{10D130AC-0594-4E2C-BF22-1C2160A686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line="259" w:lineRule="auto"/>
    </w:pPr>
    <w:rPr>
      <w:rFonts w:ascii="Calibri" w:eastAsia="Calibri" w:hAnsi="Calibri" w:cs="Calibri"/>
      <w:color w:val="000000"/>
      <w:sz w:val="22"/>
    </w:rPr>
  </w:style>
  <w:style w:type="paragraph" w:styleId="Heading1">
    <w:name w:val="heading 1"/>
    <w:next w:val="Normal"/>
    <w:link w:val="Heading1Char"/>
    <w:uiPriority w:val="9"/>
    <w:qFormat/>
    <w:pPr>
      <w:keepNext/>
      <w:keepLines/>
      <w:spacing w:after="1" w:line="259" w:lineRule="auto"/>
      <w:ind w:left="10" w:right="70" w:hanging="10"/>
      <w:jc w:val="center"/>
      <w:outlineLvl w:val="0"/>
    </w:pPr>
    <w:rPr>
      <w:rFonts w:ascii="Arial" w:eastAsia="Arial" w:hAnsi="Arial" w:cs="Arial"/>
      <w:color w:val="000000"/>
      <w:sz w:val="20"/>
    </w:rPr>
  </w:style>
  <w:style w:type="paragraph" w:styleId="Heading2">
    <w:name w:val="heading 2"/>
    <w:basedOn w:val="Normal"/>
    <w:next w:val="Normal"/>
    <w:link w:val="Heading2Char"/>
    <w:uiPriority w:val="9"/>
    <w:semiHidden/>
    <w:unhideWhenUsed/>
    <w:qFormat/>
    <w:rsid w:val="005173CF"/>
    <w:pPr>
      <w:keepNext/>
      <w:keepLines/>
      <w:spacing w:before="40" w:after="0"/>
      <w:outlineLvl w:val="1"/>
    </w:pPr>
    <w:rPr>
      <w:rFonts w:asciiTheme="majorHAnsi" w:eastAsiaTheme="majorEastAsia" w:hAnsiTheme="majorHAnsi" w:cstheme="majorBidi"/>
      <w:color w:val="0F476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Arial" w:eastAsia="Arial" w:hAnsi="Arial" w:cs="Arial"/>
      <w:color w:val="000000"/>
      <w:sz w:val="20"/>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ListParagraph">
    <w:name w:val="List Paragraph"/>
    <w:basedOn w:val="Normal"/>
    <w:uiPriority w:val="34"/>
    <w:qFormat/>
    <w:rsid w:val="001B1E04"/>
    <w:pPr>
      <w:ind w:left="720"/>
      <w:contextualSpacing/>
    </w:pPr>
  </w:style>
  <w:style w:type="paragraph" w:customStyle="1" w:styleId="isselectedend">
    <w:name w:val="isselectedend"/>
    <w:basedOn w:val="Normal"/>
    <w:rsid w:val="009F24CC"/>
    <w:pPr>
      <w:spacing w:before="100" w:beforeAutospacing="1" w:after="100" w:afterAutospacing="1" w:line="240" w:lineRule="auto"/>
    </w:pPr>
    <w:rPr>
      <w:rFonts w:ascii="Times New Roman" w:eastAsia="Times New Roman" w:hAnsi="Times New Roman" w:cs="Times New Roman"/>
      <w:color w:val="auto"/>
      <w:kern w:val="0"/>
      <w:sz w:val="24"/>
      <w14:ligatures w14:val="none"/>
    </w:rPr>
  </w:style>
  <w:style w:type="character" w:customStyle="1" w:styleId="Heading2Char">
    <w:name w:val="Heading 2 Char"/>
    <w:basedOn w:val="DefaultParagraphFont"/>
    <w:link w:val="Heading2"/>
    <w:uiPriority w:val="9"/>
    <w:semiHidden/>
    <w:rsid w:val="005173CF"/>
    <w:rPr>
      <w:rFonts w:asciiTheme="majorHAnsi" w:eastAsiaTheme="majorEastAsia" w:hAnsiTheme="majorHAnsi" w:cstheme="majorBidi"/>
      <w:color w:val="0F4761" w:themeColor="accent1" w:themeShade="BF"/>
      <w:sz w:val="26"/>
      <w:szCs w:val="26"/>
    </w:rPr>
  </w:style>
  <w:style w:type="paragraph" w:styleId="NormalWeb">
    <w:name w:val="Normal (Web)"/>
    <w:basedOn w:val="Normal"/>
    <w:uiPriority w:val="99"/>
    <w:semiHidden/>
    <w:unhideWhenUsed/>
    <w:rsid w:val="005173CF"/>
    <w:pPr>
      <w:spacing w:before="100" w:beforeAutospacing="1" w:after="100" w:afterAutospacing="1" w:line="240" w:lineRule="auto"/>
    </w:pPr>
    <w:rPr>
      <w:rFonts w:ascii="Times New Roman" w:eastAsia="Times New Roman" w:hAnsi="Times New Roman" w:cs="Times New Roman"/>
      <w:color w:val="auto"/>
      <w:kern w:val="0"/>
      <w:sz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499205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21</TotalTime>
  <Pages>4</Pages>
  <Words>839</Words>
  <Characters>4784</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 D Philpotts</dc:creator>
  <cp:keywords/>
  <cp:lastModifiedBy>Zach Towers</cp:lastModifiedBy>
  <cp:revision>24</cp:revision>
  <dcterms:created xsi:type="dcterms:W3CDTF">2026-06-12T12:30:00Z</dcterms:created>
  <dcterms:modified xsi:type="dcterms:W3CDTF">2026-06-12T12:50:00Z</dcterms:modified>
</cp:coreProperties>
</file>