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A8166" w14:textId="35F872E0" w:rsidR="00455074" w:rsidRDefault="00455074" w:rsidP="00455074">
      <w:pPr>
        <w:spacing w:before="100" w:beforeAutospacing="1" w:after="100" w:afterAutospacing="1" w:line="300" w:lineRule="atLeast"/>
        <w:jc w:val="center"/>
        <w:rPr>
          <w:rFonts w:ascii="Lexend Light" w:eastAsia="Times New Roman" w:hAnsi="Lexend Light" w:cs="Segoe UI"/>
          <w:b/>
          <w:bCs/>
          <w:kern w:val="0"/>
          <w:sz w:val="44"/>
          <w:szCs w:val="44"/>
          <w:lang w:eastAsia="en-GB"/>
          <w14:ligatures w14:val="none"/>
        </w:rPr>
      </w:pPr>
      <w:r w:rsidRPr="00455074">
        <w:rPr>
          <w:rFonts w:ascii="Lexend Light" w:eastAsia="Times New Roman" w:hAnsi="Lexend Light" w:cs="Segoe UI"/>
          <w:b/>
          <w:bCs/>
          <w:kern w:val="0"/>
          <w:sz w:val="44"/>
          <w:szCs w:val="44"/>
          <w:lang w:eastAsia="en-GB"/>
          <w14:ligatures w14:val="none"/>
        </w:rPr>
        <w:t>Lawrence View Primary and Nursery School</w:t>
      </w:r>
    </w:p>
    <w:p w14:paraId="5081852B" w14:textId="77777777" w:rsidR="00BB7699" w:rsidRDefault="00455074" w:rsidP="00BB7699">
      <w:pPr>
        <w:spacing w:before="100" w:beforeAutospacing="1" w:after="100" w:afterAutospacing="1" w:line="300" w:lineRule="atLeast"/>
        <w:jc w:val="center"/>
        <w:rPr>
          <w:rFonts w:ascii="Lexend Light" w:eastAsia="Times New Roman" w:hAnsi="Lexend Light" w:cs="Segoe UI"/>
          <w:b/>
          <w:bCs/>
          <w:kern w:val="0"/>
          <w:sz w:val="44"/>
          <w:szCs w:val="44"/>
          <w:lang w:eastAsia="en-GB"/>
          <w14:ligatures w14:val="none"/>
        </w:rPr>
      </w:pPr>
      <w:r>
        <w:rPr>
          <w:rFonts w:ascii="Lexend Light" w:eastAsia="Times New Roman" w:hAnsi="Lexend Light" w:cs="Segoe UI"/>
          <w:b/>
          <w:bCs/>
          <w:noProof/>
          <w:kern w:val="0"/>
          <w:sz w:val="44"/>
          <w:szCs w:val="44"/>
          <w:lang w:eastAsia="en-GB"/>
        </w:rPr>
        <w:drawing>
          <wp:inline distT="0" distB="0" distL="0" distR="0" wp14:anchorId="2A4777B7" wp14:editId="2B2EE089">
            <wp:extent cx="977900" cy="977900"/>
            <wp:effectExtent l="0" t="0" r="0" b="0"/>
            <wp:docPr id="980283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83813" name="Picture 980283813"/>
                    <pic:cNvPicPr/>
                  </pic:nvPicPr>
                  <pic:blipFill>
                    <a:blip r:embed="rId5" cstate="print">
                      <a:extLst>
                        <a:ext uri="{28A0092B-C50C-407E-A947-70E740481C1C}">
                          <a14:useLocalDpi xmlns:a14="http://schemas.microsoft.com/office/drawing/2010/main" val="0"/>
                        </a:ext>
                      </a:extLst>
                    </a:blip>
                    <a:stretch>
                      <a:fillRect/>
                    </a:stretch>
                  </pic:blipFill>
                  <pic:spPr>
                    <a:xfrm>
                      <a:off x="0" y="0"/>
                      <a:ext cx="977931" cy="977931"/>
                    </a:xfrm>
                    <a:prstGeom prst="rect">
                      <a:avLst/>
                    </a:prstGeom>
                  </pic:spPr>
                </pic:pic>
              </a:graphicData>
            </a:graphic>
          </wp:inline>
        </w:drawing>
      </w:r>
    </w:p>
    <w:p w14:paraId="360A3371" w14:textId="1EAC3BDE" w:rsidR="00455074" w:rsidRPr="00455074" w:rsidRDefault="00455074" w:rsidP="00BB7699">
      <w:pPr>
        <w:spacing w:before="100" w:beforeAutospacing="1" w:after="100" w:afterAutospacing="1" w:line="300" w:lineRule="atLeast"/>
        <w:jc w:val="center"/>
        <w:rPr>
          <w:rFonts w:ascii="Lexend Light" w:eastAsia="Times New Roman" w:hAnsi="Lexend Light" w:cs="Segoe UI"/>
          <w:b/>
          <w:bCs/>
          <w:kern w:val="0"/>
          <w:sz w:val="44"/>
          <w:szCs w:val="44"/>
          <w:lang w:eastAsia="en-GB"/>
          <w14:ligatures w14:val="none"/>
        </w:rPr>
      </w:pPr>
      <w:r w:rsidRPr="00455074">
        <w:rPr>
          <w:rFonts w:ascii="Lexend Light" w:eastAsia="Times New Roman" w:hAnsi="Lexend Light" w:cs="Segoe UI"/>
          <w:b/>
          <w:bCs/>
          <w:kern w:val="0"/>
          <w:sz w:val="44"/>
          <w:szCs w:val="44"/>
          <w:lang w:eastAsia="en-GB"/>
          <w14:ligatures w14:val="none"/>
        </w:rPr>
        <w:t>Accessibility Plan</w:t>
      </w:r>
    </w:p>
    <w:tbl>
      <w:tblPr>
        <w:tblStyle w:val="TableGrid"/>
        <w:tblW w:w="7650" w:type="dxa"/>
        <w:jc w:val="center"/>
        <w:tblLook w:val="04A0" w:firstRow="1" w:lastRow="0" w:firstColumn="1" w:lastColumn="0" w:noHBand="0" w:noVBand="1"/>
      </w:tblPr>
      <w:tblGrid>
        <w:gridCol w:w="2830"/>
        <w:gridCol w:w="4820"/>
      </w:tblGrid>
      <w:tr w:rsidR="00BB7699" w14:paraId="4723E307" w14:textId="77777777" w:rsidTr="00BB7699">
        <w:trPr>
          <w:jc w:val="center"/>
        </w:trPr>
        <w:tc>
          <w:tcPr>
            <w:tcW w:w="2830" w:type="dxa"/>
            <w:shd w:val="clear" w:color="auto" w:fill="E8E8E8" w:themeFill="background2"/>
            <w:vAlign w:val="center"/>
          </w:tcPr>
          <w:p w14:paraId="322FFD2E" w14:textId="4CAD19FD" w:rsidR="00BB7699" w:rsidRDefault="00BB7699" w:rsidP="00BB7699">
            <w:pPr>
              <w:spacing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Times New Roman"/>
                <w:b/>
                <w:bCs/>
                <w:kern w:val="0"/>
                <w:sz w:val="22"/>
                <w:szCs w:val="22"/>
                <w:lang w:eastAsia="en-GB"/>
                <w14:ligatures w14:val="none"/>
              </w:rPr>
              <w:t>Item</w:t>
            </w:r>
          </w:p>
        </w:tc>
        <w:tc>
          <w:tcPr>
            <w:tcW w:w="4820" w:type="dxa"/>
            <w:shd w:val="clear" w:color="auto" w:fill="E8E8E8" w:themeFill="background2"/>
            <w:vAlign w:val="center"/>
          </w:tcPr>
          <w:p w14:paraId="7610AC44" w14:textId="27CAD35B" w:rsidR="00BB7699" w:rsidRDefault="00BB7699" w:rsidP="00BB7699">
            <w:pPr>
              <w:spacing w:line="300" w:lineRule="atLeast"/>
              <w:jc w:val="center"/>
              <w:rPr>
                <w:rFonts w:ascii="Lexend Light" w:eastAsia="Times New Roman" w:hAnsi="Lexend Light" w:cs="Segoe UI"/>
                <w:kern w:val="0"/>
                <w:sz w:val="22"/>
                <w:szCs w:val="22"/>
                <w:lang w:eastAsia="en-GB"/>
                <w14:ligatures w14:val="none"/>
              </w:rPr>
            </w:pPr>
            <w:r w:rsidRPr="00455074">
              <w:rPr>
                <w:rFonts w:ascii="Lexend Light" w:eastAsia="Times New Roman" w:hAnsi="Lexend Light" w:cs="Times New Roman"/>
                <w:b/>
                <w:bCs/>
                <w:kern w:val="0"/>
                <w:sz w:val="22"/>
                <w:szCs w:val="22"/>
                <w:lang w:eastAsia="en-GB"/>
                <w14:ligatures w14:val="none"/>
              </w:rPr>
              <w:t>Details</w:t>
            </w:r>
          </w:p>
        </w:tc>
      </w:tr>
      <w:tr w:rsidR="00BB7699" w14:paraId="3E1B276C" w14:textId="77777777" w:rsidTr="00BB7699">
        <w:trPr>
          <w:jc w:val="center"/>
        </w:trPr>
        <w:tc>
          <w:tcPr>
            <w:tcW w:w="2830" w:type="dxa"/>
            <w:vAlign w:val="center"/>
          </w:tcPr>
          <w:p w14:paraId="3B2242C5" w14:textId="2B1B18BC" w:rsidR="00BB7699" w:rsidRPr="00BB7699" w:rsidRDefault="00BB7699" w:rsidP="00BB7699">
            <w:pPr>
              <w:spacing w:line="300" w:lineRule="atLeast"/>
              <w:rPr>
                <w:rFonts w:ascii="Lexend Light" w:eastAsia="Times New Roman" w:hAnsi="Lexend Light" w:cs="Segoe UI"/>
                <w:b/>
                <w:bCs/>
                <w:kern w:val="0"/>
                <w:sz w:val="22"/>
                <w:szCs w:val="22"/>
                <w:lang w:eastAsia="en-GB"/>
                <w14:ligatures w14:val="none"/>
              </w:rPr>
            </w:pPr>
            <w:r w:rsidRPr="00BB7699">
              <w:rPr>
                <w:rFonts w:ascii="Lexend Light" w:eastAsia="Times New Roman" w:hAnsi="Lexend Light" w:cs="Times New Roman"/>
                <w:b/>
                <w:bCs/>
                <w:kern w:val="0"/>
                <w:sz w:val="22"/>
                <w:szCs w:val="22"/>
                <w:lang w:eastAsia="en-GB"/>
                <w14:ligatures w14:val="none"/>
              </w:rPr>
              <w:t>School</w:t>
            </w:r>
          </w:p>
        </w:tc>
        <w:tc>
          <w:tcPr>
            <w:tcW w:w="4820" w:type="dxa"/>
            <w:vAlign w:val="center"/>
          </w:tcPr>
          <w:p w14:paraId="2C684613" w14:textId="4990B37F" w:rsidR="00BB7699" w:rsidRDefault="00BB7699" w:rsidP="00BB7699">
            <w:pPr>
              <w:spacing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Lawrence View Primary and Nursery School</w:t>
            </w:r>
          </w:p>
        </w:tc>
      </w:tr>
      <w:tr w:rsidR="00BB7699" w14:paraId="7F1692C7" w14:textId="77777777" w:rsidTr="00BB7699">
        <w:trPr>
          <w:jc w:val="center"/>
        </w:trPr>
        <w:tc>
          <w:tcPr>
            <w:tcW w:w="2830" w:type="dxa"/>
            <w:vAlign w:val="center"/>
          </w:tcPr>
          <w:p w14:paraId="5765CFBD" w14:textId="4F42E8C0" w:rsidR="00BB7699" w:rsidRPr="00BB7699" w:rsidRDefault="00BB7699" w:rsidP="00BB7699">
            <w:pPr>
              <w:spacing w:line="300" w:lineRule="atLeast"/>
              <w:rPr>
                <w:rFonts w:ascii="Lexend Light" w:eastAsia="Times New Roman" w:hAnsi="Lexend Light" w:cs="Segoe UI"/>
                <w:b/>
                <w:bCs/>
                <w:kern w:val="0"/>
                <w:sz w:val="22"/>
                <w:szCs w:val="22"/>
                <w:lang w:eastAsia="en-GB"/>
                <w14:ligatures w14:val="none"/>
              </w:rPr>
            </w:pPr>
            <w:r w:rsidRPr="00BB7699">
              <w:rPr>
                <w:rFonts w:ascii="Lexend Light" w:eastAsia="Times New Roman" w:hAnsi="Lexend Light" w:cs="Times New Roman"/>
                <w:b/>
                <w:bCs/>
                <w:kern w:val="0"/>
                <w:sz w:val="22"/>
                <w:szCs w:val="22"/>
                <w:lang w:eastAsia="en-GB"/>
                <w14:ligatures w14:val="none"/>
              </w:rPr>
              <w:t>Approved by</w:t>
            </w:r>
          </w:p>
        </w:tc>
        <w:tc>
          <w:tcPr>
            <w:tcW w:w="4820" w:type="dxa"/>
            <w:vAlign w:val="center"/>
          </w:tcPr>
          <w:p w14:paraId="77DF6651" w14:textId="54E7F0E1" w:rsidR="00BB7699" w:rsidRDefault="00BB7699" w:rsidP="00BB7699">
            <w:pPr>
              <w:spacing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Governing Body</w:t>
            </w:r>
          </w:p>
        </w:tc>
      </w:tr>
      <w:tr w:rsidR="00BB7699" w14:paraId="44E5368C" w14:textId="77777777" w:rsidTr="00BB7699">
        <w:trPr>
          <w:jc w:val="center"/>
        </w:trPr>
        <w:tc>
          <w:tcPr>
            <w:tcW w:w="2830" w:type="dxa"/>
            <w:vAlign w:val="center"/>
          </w:tcPr>
          <w:p w14:paraId="513FAC80" w14:textId="6110CD7D" w:rsidR="00BB7699" w:rsidRPr="00BB7699" w:rsidRDefault="00BB7699" w:rsidP="00BB7699">
            <w:pPr>
              <w:spacing w:line="300" w:lineRule="atLeast"/>
              <w:rPr>
                <w:rFonts w:ascii="Lexend Light" w:eastAsia="Times New Roman" w:hAnsi="Lexend Light" w:cs="Segoe UI"/>
                <w:b/>
                <w:bCs/>
                <w:kern w:val="0"/>
                <w:sz w:val="22"/>
                <w:szCs w:val="22"/>
                <w:lang w:eastAsia="en-GB"/>
                <w14:ligatures w14:val="none"/>
              </w:rPr>
            </w:pPr>
            <w:r w:rsidRPr="00BB7699">
              <w:rPr>
                <w:rFonts w:ascii="Lexend Light" w:eastAsia="Times New Roman" w:hAnsi="Lexend Light" w:cs="Times New Roman"/>
                <w:b/>
                <w:bCs/>
                <w:kern w:val="0"/>
                <w:sz w:val="22"/>
                <w:szCs w:val="22"/>
                <w:lang w:eastAsia="en-GB"/>
                <w14:ligatures w14:val="none"/>
              </w:rPr>
              <w:t>Review Frequency</w:t>
            </w:r>
          </w:p>
        </w:tc>
        <w:tc>
          <w:tcPr>
            <w:tcW w:w="4820" w:type="dxa"/>
            <w:vAlign w:val="center"/>
          </w:tcPr>
          <w:p w14:paraId="12C97B6D" w14:textId="5CA827E0" w:rsidR="00BB7699" w:rsidRDefault="00BB7699" w:rsidP="00BB7699">
            <w:pPr>
              <w:spacing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Every 3 years (or sooner if required)</w:t>
            </w:r>
          </w:p>
        </w:tc>
      </w:tr>
      <w:tr w:rsidR="00BB7699" w14:paraId="29067498" w14:textId="77777777" w:rsidTr="00BB7699">
        <w:trPr>
          <w:jc w:val="center"/>
        </w:trPr>
        <w:tc>
          <w:tcPr>
            <w:tcW w:w="2830" w:type="dxa"/>
            <w:vAlign w:val="center"/>
          </w:tcPr>
          <w:p w14:paraId="37858842" w14:textId="77B3AB0E" w:rsidR="00BB7699" w:rsidRPr="00BB7699" w:rsidRDefault="00BB7699" w:rsidP="00BB7699">
            <w:pPr>
              <w:spacing w:line="300" w:lineRule="atLeast"/>
              <w:rPr>
                <w:rFonts w:ascii="Lexend Light" w:eastAsia="Times New Roman" w:hAnsi="Lexend Light" w:cs="Times New Roman"/>
                <w:b/>
                <w:bCs/>
                <w:kern w:val="0"/>
                <w:sz w:val="22"/>
                <w:szCs w:val="22"/>
                <w:lang w:eastAsia="en-GB"/>
                <w14:ligatures w14:val="none"/>
              </w:rPr>
            </w:pPr>
            <w:r w:rsidRPr="00BB7699">
              <w:rPr>
                <w:rFonts w:ascii="Lexend Light" w:eastAsia="Times New Roman" w:hAnsi="Lexend Light" w:cs="Times New Roman"/>
                <w:b/>
                <w:bCs/>
                <w:kern w:val="0"/>
                <w:sz w:val="22"/>
                <w:szCs w:val="22"/>
                <w:lang w:eastAsia="en-GB"/>
                <w14:ligatures w14:val="none"/>
              </w:rPr>
              <w:t>Date Approved</w:t>
            </w:r>
          </w:p>
        </w:tc>
        <w:tc>
          <w:tcPr>
            <w:tcW w:w="4820" w:type="dxa"/>
            <w:vAlign w:val="center"/>
          </w:tcPr>
          <w:p w14:paraId="18C92153" w14:textId="42B62EFF" w:rsidR="00BB7699" w:rsidRPr="00455074" w:rsidRDefault="00BB7699" w:rsidP="00BB7699">
            <w:pPr>
              <w:spacing w:line="300" w:lineRule="atLeast"/>
              <w:rPr>
                <w:rFonts w:ascii="Lexend Light" w:eastAsia="Times New Roman" w:hAnsi="Lexend Light" w:cs="Times New Roman"/>
                <w:kern w:val="0"/>
                <w:sz w:val="22"/>
                <w:szCs w:val="22"/>
                <w:lang w:eastAsia="en-GB"/>
                <w14:ligatures w14:val="none"/>
              </w:rPr>
            </w:pPr>
            <w:r>
              <w:rPr>
                <w:rFonts w:ascii="Lexend Light" w:eastAsia="Times New Roman" w:hAnsi="Lexend Light" w:cs="Times New Roman"/>
                <w:kern w:val="0"/>
                <w:sz w:val="22"/>
                <w:szCs w:val="22"/>
                <w:lang w:eastAsia="en-GB"/>
                <w14:ligatures w14:val="none"/>
              </w:rPr>
              <w:t>July 2026</w:t>
            </w:r>
          </w:p>
        </w:tc>
      </w:tr>
      <w:tr w:rsidR="00BB7699" w14:paraId="25A46F70" w14:textId="77777777" w:rsidTr="00BB7699">
        <w:trPr>
          <w:jc w:val="center"/>
        </w:trPr>
        <w:tc>
          <w:tcPr>
            <w:tcW w:w="2830" w:type="dxa"/>
            <w:vAlign w:val="center"/>
          </w:tcPr>
          <w:p w14:paraId="72C8D87B" w14:textId="3053EF4F" w:rsidR="00BB7699" w:rsidRPr="00BB7699" w:rsidRDefault="00BB7699" w:rsidP="00BB7699">
            <w:pPr>
              <w:spacing w:line="300" w:lineRule="atLeast"/>
              <w:rPr>
                <w:rFonts w:ascii="Lexend Light" w:eastAsia="Times New Roman" w:hAnsi="Lexend Light" w:cs="Times New Roman"/>
                <w:b/>
                <w:bCs/>
                <w:kern w:val="0"/>
                <w:sz w:val="22"/>
                <w:szCs w:val="22"/>
                <w:lang w:eastAsia="en-GB"/>
                <w14:ligatures w14:val="none"/>
              </w:rPr>
            </w:pPr>
            <w:r w:rsidRPr="00BB7699">
              <w:rPr>
                <w:rFonts w:ascii="Lexend Light" w:eastAsia="Times New Roman" w:hAnsi="Lexend Light" w:cs="Times New Roman"/>
                <w:b/>
                <w:bCs/>
                <w:kern w:val="0"/>
                <w:sz w:val="22"/>
                <w:szCs w:val="22"/>
                <w:lang w:eastAsia="en-GB"/>
                <w14:ligatures w14:val="none"/>
              </w:rPr>
              <w:t>Review Date</w:t>
            </w:r>
          </w:p>
        </w:tc>
        <w:tc>
          <w:tcPr>
            <w:tcW w:w="4820" w:type="dxa"/>
            <w:vAlign w:val="center"/>
          </w:tcPr>
          <w:p w14:paraId="1E25D73A" w14:textId="1F107874" w:rsidR="00BB7699" w:rsidRDefault="00BB7699" w:rsidP="00BB7699">
            <w:pPr>
              <w:spacing w:line="300" w:lineRule="atLeast"/>
              <w:rPr>
                <w:rFonts w:ascii="Lexend Light" w:eastAsia="Times New Roman" w:hAnsi="Lexend Light" w:cs="Times New Roman"/>
                <w:kern w:val="0"/>
                <w:sz w:val="22"/>
                <w:szCs w:val="22"/>
                <w:lang w:eastAsia="en-GB"/>
                <w14:ligatures w14:val="none"/>
              </w:rPr>
            </w:pPr>
            <w:r>
              <w:rPr>
                <w:rFonts w:ascii="Lexend Light" w:eastAsia="Times New Roman" w:hAnsi="Lexend Light" w:cs="Times New Roman"/>
                <w:kern w:val="0"/>
                <w:sz w:val="22"/>
                <w:szCs w:val="22"/>
                <w:lang w:eastAsia="en-GB"/>
                <w14:ligatures w14:val="none"/>
              </w:rPr>
              <w:t>July 2029</w:t>
            </w:r>
          </w:p>
        </w:tc>
      </w:tr>
      <w:tr w:rsidR="00BB7699" w14:paraId="73DE6FF3" w14:textId="77777777" w:rsidTr="00BB7699">
        <w:trPr>
          <w:jc w:val="center"/>
        </w:trPr>
        <w:tc>
          <w:tcPr>
            <w:tcW w:w="2830" w:type="dxa"/>
            <w:vAlign w:val="center"/>
          </w:tcPr>
          <w:p w14:paraId="56EC73FF" w14:textId="3779A44E" w:rsidR="00BB7699" w:rsidRPr="00BB7699" w:rsidRDefault="00BB7699" w:rsidP="00BB7699">
            <w:pPr>
              <w:spacing w:line="300" w:lineRule="atLeast"/>
              <w:rPr>
                <w:rFonts w:ascii="Lexend Light" w:eastAsia="Times New Roman" w:hAnsi="Lexend Light" w:cs="Times New Roman"/>
                <w:b/>
                <w:bCs/>
                <w:kern w:val="0"/>
                <w:sz w:val="22"/>
                <w:szCs w:val="22"/>
                <w:lang w:eastAsia="en-GB"/>
                <w14:ligatures w14:val="none"/>
              </w:rPr>
            </w:pPr>
            <w:r w:rsidRPr="00BB7699">
              <w:rPr>
                <w:rFonts w:ascii="Lexend Light" w:eastAsia="Times New Roman" w:hAnsi="Lexend Light" w:cs="Times New Roman"/>
                <w:b/>
                <w:bCs/>
                <w:kern w:val="0"/>
                <w:sz w:val="22"/>
                <w:szCs w:val="22"/>
                <w:lang w:eastAsia="en-GB"/>
                <w14:ligatures w14:val="none"/>
              </w:rPr>
              <w:t>Accessibility Lead</w:t>
            </w:r>
          </w:p>
        </w:tc>
        <w:tc>
          <w:tcPr>
            <w:tcW w:w="4820" w:type="dxa"/>
            <w:vAlign w:val="center"/>
          </w:tcPr>
          <w:p w14:paraId="482AD12E" w14:textId="50A114E2" w:rsidR="00BB7699" w:rsidRDefault="00BB7699" w:rsidP="00BB7699">
            <w:pPr>
              <w:spacing w:line="300" w:lineRule="atLeast"/>
              <w:rPr>
                <w:rFonts w:ascii="Lexend Light" w:eastAsia="Times New Roman" w:hAnsi="Lexend Light" w:cs="Times New Roman"/>
                <w:kern w:val="0"/>
                <w:sz w:val="22"/>
                <w:szCs w:val="22"/>
                <w:lang w:eastAsia="en-GB"/>
                <w14:ligatures w14:val="none"/>
              </w:rPr>
            </w:pPr>
            <w:r w:rsidRPr="00455074">
              <w:rPr>
                <w:rFonts w:ascii="Lexend Light" w:eastAsia="Times New Roman" w:hAnsi="Lexend Light" w:cs="Times New Roman"/>
                <w:kern w:val="0"/>
                <w:sz w:val="22"/>
                <w:szCs w:val="22"/>
                <w:lang w:eastAsia="en-GB"/>
                <w14:ligatures w14:val="none"/>
              </w:rPr>
              <w:t>Headteacher and SENDCo</w:t>
            </w:r>
          </w:p>
        </w:tc>
      </w:tr>
    </w:tbl>
    <w:p w14:paraId="1570E2DD" w14:textId="3F196683"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p>
    <w:p w14:paraId="4F0F8E79" w14:textId="77777777" w:rsidR="00455074" w:rsidRPr="00455074" w:rsidRDefault="00455074" w:rsidP="008D54FC">
      <w:pPr>
        <w:spacing w:after="0"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Our Commitment to Accessibility</w:t>
      </w:r>
    </w:p>
    <w:p w14:paraId="22D98A01" w14:textId="77777777"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 xml:space="preserve">At Lawrence View Primary and Nursery School, we are committed to providing an inclusive environment where all pupils, staff, parents and visitors </w:t>
      </w:r>
      <w:proofErr w:type="gramStart"/>
      <w:r w:rsidRPr="00455074">
        <w:rPr>
          <w:rFonts w:ascii="Lexend Light" w:eastAsia="Times New Roman" w:hAnsi="Lexend Light" w:cs="Segoe UI"/>
          <w:kern w:val="0"/>
          <w:sz w:val="22"/>
          <w:szCs w:val="22"/>
          <w:lang w:eastAsia="en-GB"/>
          <w14:ligatures w14:val="none"/>
        </w:rPr>
        <w:t>are able to</w:t>
      </w:r>
      <w:proofErr w:type="gramEnd"/>
      <w:r w:rsidRPr="00455074">
        <w:rPr>
          <w:rFonts w:ascii="Lexend Light" w:eastAsia="Times New Roman" w:hAnsi="Lexend Light" w:cs="Segoe UI"/>
          <w:kern w:val="0"/>
          <w:sz w:val="22"/>
          <w:szCs w:val="22"/>
          <w:lang w:eastAsia="en-GB"/>
          <w14:ligatures w14:val="none"/>
        </w:rPr>
        <w:t xml:space="preserve"> participate fully in school life.</w:t>
      </w:r>
    </w:p>
    <w:p w14:paraId="0E901E3C" w14:textId="77777777"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 believe that every individual should have equal opportunities to learn, achieve and flourish. We actively seek to identify and remove barriers to participation and make reasonable adjustments in accordance with the Equality Act 2010.</w:t>
      </w:r>
    </w:p>
    <w:p w14:paraId="49E49D6B" w14:textId="77777777"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Accessibility is considered in all aspects of school life including the curriculum, physical environment, communication, enrichment opportunities and wider school experiences.</w:t>
      </w:r>
    </w:p>
    <w:p w14:paraId="2BC5EBDF" w14:textId="2A62F58D"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 are committed to continuously improving access for disabled pupils and ensuring that inclusion remains central to our school's ethos and values.</w:t>
      </w:r>
    </w:p>
    <w:p w14:paraId="61BD0327" w14:textId="77777777" w:rsidR="00BB7699" w:rsidRDefault="00BB7699" w:rsidP="008D54FC">
      <w:pPr>
        <w:spacing w:after="0" w:line="300" w:lineRule="atLeast"/>
        <w:outlineLvl w:val="1"/>
        <w:rPr>
          <w:rFonts w:ascii="Lexend Light" w:eastAsia="Times New Roman" w:hAnsi="Lexend Light" w:cs="Segoe UI"/>
          <w:b/>
          <w:bCs/>
          <w:kern w:val="0"/>
          <w:sz w:val="22"/>
          <w:szCs w:val="22"/>
          <w:lang w:eastAsia="en-GB"/>
          <w14:ligatures w14:val="none"/>
        </w:rPr>
      </w:pPr>
    </w:p>
    <w:p w14:paraId="6A123ABF" w14:textId="13DEB471" w:rsidR="00455074" w:rsidRPr="00455074" w:rsidRDefault="00455074" w:rsidP="008D54FC">
      <w:pPr>
        <w:spacing w:after="0"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Priority 1: Increasing Access to the Curriculum</w:t>
      </w:r>
    </w:p>
    <w:p w14:paraId="586493EB"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Current Practice</w:t>
      </w:r>
    </w:p>
    <w:p w14:paraId="258B72BE" w14:textId="77777777" w:rsidR="00455074" w:rsidRPr="00455074" w:rsidRDefault="00455074" w:rsidP="008D54FC">
      <w:pPr>
        <w:numPr>
          <w:ilvl w:val="0"/>
          <w:numId w:val="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High-quality adaptive teaching is available in all classrooms.</w:t>
      </w:r>
    </w:p>
    <w:p w14:paraId="71BDAABA" w14:textId="77777777" w:rsidR="00455074" w:rsidRPr="00455074" w:rsidRDefault="00455074" w:rsidP="008D54FC">
      <w:pPr>
        <w:numPr>
          <w:ilvl w:val="0"/>
          <w:numId w:val="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Teachers use a range of approaches to meet individual needs.</w:t>
      </w:r>
    </w:p>
    <w:p w14:paraId="144B9B42" w14:textId="77777777" w:rsidR="00455074" w:rsidRPr="00455074" w:rsidRDefault="00455074" w:rsidP="008D54FC">
      <w:pPr>
        <w:numPr>
          <w:ilvl w:val="0"/>
          <w:numId w:val="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Personalised provision is implemented where required.</w:t>
      </w:r>
    </w:p>
    <w:p w14:paraId="338FE5DB" w14:textId="77777777" w:rsidR="00455074" w:rsidRPr="00455074" w:rsidRDefault="00455074" w:rsidP="008D54FC">
      <w:pPr>
        <w:numPr>
          <w:ilvl w:val="0"/>
          <w:numId w:val="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Assistive technology is considered where appropriate.</w:t>
      </w:r>
    </w:p>
    <w:p w14:paraId="3271C2D9" w14:textId="77777777" w:rsidR="00455074" w:rsidRPr="00455074" w:rsidRDefault="00455074" w:rsidP="008D54FC">
      <w:pPr>
        <w:numPr>
          <w:ilvl w:val="0"/>
          <w:numId w:val="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Curriculum resources reflect diversity and disability positively.</w:t>
      </w:r>
    </w:p>
    <w:p w14:paraId="514CD2D3" w14:textId="77777777" w:rsidR="00455074" w:rsidRPr="00455074" w:rsidRDefault="00455074" w:rsidP="008D54FC">
      <w:pPr>
        <w:numPr>
          <w:ilvl w:val="0"/>
          <w:numId w:val="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Progress is monitored and reviewed regularly.</w:t>
      </w:r>
    </w:p>
    <w:p w14:paraId="0B40DA3F" w14:textId="77777777" w:rsidR="00455074" w:rsidRPr="00455074" w:rsidRDefault="00455074" w:rsidP="008D54FC">
      <w:pPr>
        <w:numPr>
          <w:ilvl w:val="0"/>
          <w:numId w:val="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External specialist advice informs provision.</w:t>
      </w:r>
    </w:p>
    <w:p w14:paraId="52016473"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Objectives 2026-2029</w:t>
      </w:r>
    </w:p>
    <w:p w14:paraId="1A776725" w14:textId="77777777" w:rsidR="00455074" w:rsidRPr="00455074" w:rsidRDefault="00455074" w:rsidP="008D54FC">
      <w:pPr>
        <w:numPr>
          <w:ilvl w:val="0"/>
          <w:numId w:val="2"/>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Continue developing adaptive teaching across the school.</w:t>
      </w:r>
    </w:p>
    <w:p w14:paraId="71BCC856" w14:textId="77777777" w:rsidR="00455074" w:rsidRPr="00455074" w:rsidRDefault="00455074" w:rsidP="008D54FC">
      <w:pPr>
        <w:numPr>
          <w:ilvl w:val="0"/>
          <w:numId w:val="2"/>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pupils with SEND access an ambitious curriculum.</w:t>
      </w:r>
    </w:p>
    <w:p w14:paraId="725E7989" w14:textId="77777777" w:rsidR="00455074" w:rsidRPr="00455074" w:rsidRDefault="00455074" w:rsidP="008D54FC">
      <w:pPr>
        <w:numPr>
          <w:ilvl w:val="0"/>
          <w:numId w:val="2"/>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Strengthen use of assistive technology where appropriate.</w:t>
      </w:r>
    </w:p>
    <w:p w14:paraId="2D6964FF" w14:textId="77777777" w:rsidR="00455074" w:rsidRPr="00455074" w:rsidRDefault="00455074" w:rsidP="008D54FC">
      <w:pPr>
        <w:numPr>
          <w:ilvl w:val="0"/>
          <w:numId w:val="2"/>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Improve staff confidence in meeting a wide range of needs.</w:t>
      </w:r>
    </w:p>
    <w:p w14:paraId="3F545797" w14:textId="77777777" w:rsidR="00455074" w:rsidRPr="00455074" w:rsidRDefault="00455074" w:rsidP="008D54FC">
      <w:pPr>
        <w:numPr>
          <w:ilvl w:val="0"/>
          <w:numId w:val="2"/>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Further develop inclusive classroom practice.</w:t>
      </w:r>
    </w:p>
    <w:p w14:paraId="21B1043D"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Success Criteria</w:t>
      </w:r>
    </w:p>
    <w:p w14:paraId="1EFC5D79" w14:textId="77777777" w:rsidR="00455074" w:rsidRPr="00455074" w:rsidRDefault="00455074" w:rsidP="008D54FC">
      <w:pPr>
        <w:numPr>
          <w:ilvl w:val="0"/>
          <w:numId w:val="3"/>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Pupils with SEND make strong progress from their starting points.</w:t>
      </w:r>
    </w:p>
    <w:p w14:paraId="529A9F1B" w14:textId="77777777" w:rsidR="00455074" w:rsidRPr="00455074" w:rsidRDefault="00455074" w:rsidP="008D54FC">
      <w:pPr>
        <w:numPr>
          <w:ilvl w:val="0"/>
          <w:numId w:val="3"/>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Teachers demonstrate effective adaptive teaching.</w:t>
      </w:r>
    </w:p>
    <w:p w14:paraId="10D6B8D6" w14:textId="77777777" w:rsidR="00455074" w:rsidRPr="00455074" w:rsidRDefault="00455074" w:rsidP="008D54FC">
      <w:pPr>
        <w:numPr>
          <w:ilvl w:val="0"/>
          <w:numId w:val="3"/>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 voice shows learners feel included and supported.</w:t>
      </w:r>
    </w:p>
    <w:p w14:paraId="187D9E0B" w14:textId="17B723A1" w:rsidR="00455074" w:rsidRPr="00455074" w:rsidRDefault="00455074" w:rsidP="008D54FC">
      <w:pPr>
        <w:numPr>
          <w:ilvl w:val="0"/>
          <w:numId w:val="3"/>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 xml:space="preserve">SEND pupils participate fully in all areas of school life. </w:t>
      </w:r>
    </w:p>
    <w:p w14:paraId="2624DD98" w14:textId="3172FBC3"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p>
    <w:p w14:paraId="70C0D92C" w14:textId="67DE887D"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 xml:space="preserve">Appropriate assessment systems and progress monitoring tools will be used to measure progress for pupils working below age-related expectations. </w:t>
      </w:r>
    </w:p>
    <w:p w14:paraId="31584F71" w14:textId="23314401"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p>
    <w:p w14:paraId="7A9E65CC" w14:textId="77777777" w:rsidR="00455074" w:rsidRPr="00455074" w:rsidRDefault="00455074" w:rsidP="008D54FC">
      <w:pPr>
        <w:spacing w:after="0"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Priority 2: Improving Access to the Physical Environment</w:t>
      </w:r>
    </w:p>
    <w:p w14:paraId="29B43753"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Objectives</w:t>
      </w:r>
    </w:p>
    <w:p w14:paraId="01BB3A81" w14:textId="77777777" w:rsidR="00455074" w:rsidRPr="00455074" w:rsidRDefault="00455074" w:rsidP="008D54FC">
      <w:pPr>
        <w:numPr>
          <w:ilvl w:val="0"/>
          <w:numId w:val="4"/>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the school environment remains accessible for pupils, staff, parents and visitors with disabilities.</w:t>
      </w:r>
    </w:p>
    <w:p w14:paraId="06C0280E" w14:textId="77777777" w:rsidR="00455074" w:rsidRPr="00455074" w:rsidRDefault="00455074" w:rsidP="008D54FC">
      <w:pPr>
        <w:numPr>
          <w:ilvl w:val="0"/>
          <w:numId w:val="4"/>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Review accessibility annually in response to changing needs.</w:t>
      </w:r>
    </w:p>
    <w:p w14:paraId="14CD559E" w14:textId="77777777" w:rsidR="00455074" w:rsidRPr="00455074" w:rsidRDefault="00455074" w:rsidP="008D54FC">
      <w:pPr>
        <w:numPr>
          <w:ilvl w:val="0"/>
          <w:numId w:val="4"/>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all educational visits are accessible wherever reasonably possible.</w:t>
      </w:r>
    </w:p>
    <w:p w14:paraId="245A3F2B" w14:textId="77777777" w:rsidR="00455074" w:rsidRPr="00455074" w:rsidRDefault="00455074" w:rsidP="008D54FC">
      <w:pPr>
        <w:numPr>
          <w:ilvl w:val="0"/>
          <w:numId w:val="4"/>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Improve sensory accessibility across the school.</w:t>
      </w:r>
    </w:p>
    <w:p w14:paraId="353628BB" w14:textId="77777777" w:rsidR="00455074" w:rsidRPr="00455074" w:rsidRDefault="00455074" w:rsidP="008D54FC">
      <w:pPr>
        <w:numPr>
          <w:ilvl w:val="0"/>
          <w:numId w:val="4"/>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Consider accessibility requirements in all future building developments and refurbishment projects.</w:t>
      </w:r>
    </w:p>
    <w:p w14:paraId="79C5506E"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Actions</w:t>
      </w:r>
    </w:p>
    <w:p w14:paraId="21AB80E4" w14:textId="77777777" w:rsidR="00455074" w:rsidRPr="00455074" w:rsidRDefault="00455074" w:rsidP="008D54FC">
      <w:pPr>
        <w:numPr>
          <w:ilvl w:val="0"/>
          <w:numId w:val="5"/>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Annual accessibility audit.</w:t>
      </w:r>
    </w:p>
    <w:p w14:paraId="4B7C5C81" w14:textId="77777777" w:rsidR="00455074" w:rsidRPr="00455074" w:rsidRDefault="00455074" w:rsidP="008D54FC">
      <w:pPr>
        <w:numPr>
          <w:ilvl w:val="0"/>
          <w:numId w:val="5"/>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Review evacuation plans for pupils with additional needs.</w:t>
      </w:r>
    </w:p>
    <w:p w14:paraId="7CF5AB1C" w14:textId="77777777" w:rsidR="00455074" w:rsidRPr="00455074" w:rsidRDefault="00455074" w:rsidP="008D54FC">
      <w:pPr>
        <w:numPr>
          <w:ilvl w:val="0"/>
          <w:numId w:val="5"/>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Personal Emergency Evacuation Plans (PEEPs) are in place where required.</w:t>
      </w:r>
    </w:p>
    <w:p w14:paraId="77B240BD" w14:textId="77777777" w:rsidR="00455074" w:rsidRPr="00455074" w:rsidRDefault="00455074" w:rsidP="008D54FC">
      <w:pPr>
        <w:numPr>
          <w:ilvl w:val="0"/>
          <w:numId w:val="5"/>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Maintain accessible toilet facilities and access routes.</w:t>
      </w:r>
    </w:p>
    <w:p w14:paraId="0C6A7E56" w14:textId="77777777" w:rsidR="00455074" w:rsidRPr="00455074" w:rsidRDefault="00455074" w:rsidP="008D54FC">
      <w:pPr>
        <w:numPr>
          <w:ilvl w:val="0"/>
          <w:numId w:val="5"/>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Monitor lighting, acoustics and sensory environments.</w:t>
      </w:r>
    </w:p>
    <w:p w14:paraId="6C7D5D77"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Success Criteria</w:t>
      </w:r>
    </w:p>
    <w:p w14:paraId="20778F39" w14:textId="77777777" w:rsidR="00455074" w:rsidRPr="00455074" w:rsidRDefault="00455074" w:rsidP="008D54FC">
      <w:pPr>
        <w:numPr>
          <w:ilvl w:val="0"/>
          <w:numId w:val="6"/>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Pupils can safely access all areas of school life.</w:t>
      </w:r>
    </w:p>
    <w:p w14:paraId="25BE5440" w14:textId="77777777" w:rsidR="00455074" w:rsidRPr="00455074" w:rsidRDefault="00455074" w:rsidP="008D54FC">
      <w:pPr>
        <w:numPr>
          <w:ilvl w:val="0"/>
          <w:numId w:val="6"/>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Accessibility needs are identified and addressed promptly.</w:t>
      </w:r>
    </w:p>
    <w:p w14:paraId="11B2ED3A" w14:textId="77777777" w:rsidR="00455074" w:rsidRPr="00455074" w:rsidRDefault="00455074" w:rsidP="008D54FC">
      <w:pPr>
        <w:numPr>
          <w:ilvl w:val="0"/>
          <w:numId w:val="6"/>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Reasonable adjustments are implemented effectively.</w:t>
      </w:r>
    </w:p>
    <w:p w14:paraId="1843729C" w14:textId="340A9DE0"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p>
    <w:p w14:paraId="6E908869"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6. Strengthen Accessible Information Section</w:t>
      </w:r>
    </w:p>
    <w:p w14:paraId="327251CF" w14:textId="77777777" w:rsidR="00455074" w:rsidRPr="00455074" w:rsidRDefault="00455074" w:rsidP="008D54FC">
      <w:pPr>
        <w:spacing w:after="0"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Priority 3: Improving Access to Information</w:t>
      </w:r>
    </w:p>
    <w:p w14:paraId="66B92DFD"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Current Practice</w:t>
      </w:r>
    </w:p>
    <w:p w14:paraId="6926412A" w14:textId="77777777"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The school currently provides information through:</w:t>
      </w:r>
    </w:p>
    <w:p w14:paraId="7B9EC491" w14:textId="77777777" w:rsidR="00455074" w:rsidRPr="00455074" w:rsidRDefault="00455074" w:rsidP="008D54FC">
      <w:pPr>
        <w:numPr>
          <w:ilvl w:val="0"/>
          <w:numId w:val="7"/>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Written communication.</w:t>
      </w:r>
    </w:p>
    <w:p w14:paraId="14E7E67D" w14:textId="77777777" w:rsidR="00455074" w:rsidRPr="00455074" w:rsidRDefault="00455074" w:rsidP="008D54FC">
      <w:pPr>
        <w:numPr>
          <w:ilvl w:val="0"/>
          <w:numId w:val="7"/>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Website information.</w:t>
      </w:r>
    </w:p>
    <w:p w14:paraId="1F820DF9" w14:textId="77777777" w:rsidR="00455074" w:rsidRPr="00455074" w:rsidRDefault="00455074" w:rsidP="008D54FC">
      <w:pPr>
        <w:numPr>
          <w:ilvl w:val="0"/>
          <w:numId w:val="7"/>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Email communications.</w:t>
      </w:r>
    </w:p>
    <w:p w14:paraId="5B5EC4A6" w14:textId="77777777" w:rsidR="00455074" w:rsidRPr="00455074" w:rsidRDefault="00455074" w:rsidP="008D54FC">
      <w:pPr>
        <w:numPr>
          <w:ilvl w:val="0"/>
          <w:numId w:val="7"/>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Visual supports.</w:t>
      </w:r>
    </w:p>
    <w:p w14:paraId="5DAB012D" w14:textId="77777777" w:rsidR="00455074" w:rsidRPr="00455074" w:rsidRDefault="00455074" w:rsidP="008D54FC">
      <w:pPr>
        <w:numPr>
          <w:ilvl w:val="0"/>
          <w:numId w:val="7"/>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Pictorial resources.</w:t>
      </w:r>
    </w:p>
    <w:p w14:paraId="0458F245" w14:textId="77777777" w:rsidR="00455074" w:rsidRPr="00455074" w:rsidRDefault="00455074" w:rsidP="008D54FC">
      <w:pPr>
        <w:numPr>
          <w:ilvl w:val="0"/>
          <w:numId w:val="7"/>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Large-print materials where required.</w:t>
      </w:r>
    </w:p>
    <w:p w14:paraId="6352E927" w14:textId="77777777" w:rsidR="00455074" w:rsidRPr="00455074" w:rsidRDefault="00455074" w:rsidP="008D54FC">
      <w:pPr>
        <w:numPr>
          <w:ilvl w:val="0"/>
          <w:numId w:val="7"/>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Alternative formats where appropriate.</w:t>
      </w:r>
    </w:p>
    <w:p w14:paraId="7EC75DD2"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Objectives</w:t>
      </w:r>
    </w:p>
    <w:p w14:paraId="41674DA1" w14:textId="77777777" w:rsidR="00455074" w:rsidRPr="00455074" w:rsidRDefault="00455074" w:rsidP="008D54FC">
      <w:pPr>
        <w:numPr>
          <w:ilvl w:val="0"/>
          <w:numId w:val="8"/>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Ensure information is available in accessible formats.</w:t>
      </w:r>
    </w:p>
    <w:p w14:paraId="3319FB92" w14:textId="77777777" w:rsidR="00455074" w:rsidRPr="00455074" w:rsidRDefault="00455074" w:rsidP="008D54FC">
      <w:pPr>
        <w:numPr>
          <w:ilvl w:val="0"/>
          <w:numId w:val="8"/>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Improve communication with pupils and families who may experience communication barriers.</w:t>
      </w:r>
    </w:p>
    <w:p w14:paraId="06D4E0F7" w14:textId="77777777" w:rsidR="00455074" w:rsidRPr="00455074" w:rsidRDefault="00455074" w:rsidP="008D54FC">
      <w:pPr>
        <w:numPr>
          <w:ilvl w:val="0"/>
          <w:numId w:val="8"/>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Use technology and visual supports to enhance accessibility.</w:t>
      </w:r>
    </w:p>
    <w:p w14:paraId="2FC71DCD" w14:textId="77777777" w:rsidR="00455074" w:rsidRPr="00455074" w:rsidRDefault="00455074" w:rsidP="008D54FC">
      <w:pPr>
        <w:numPr>
          <w:ilvl w:val="0"/>
          <w:numId w:val="8"/>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Seek advice from specialist agencies when required.</w:t>
      </w:r>
    </w:p>
    <w:p w14:paraId="04CF128D" w14:textId="77777777" w:rsidR="00455074" w:rsidRPr="00455074" w:rsidRDefault="00455074" w:rsidP="008D54FC">
      <w:pPr>
        <w:spacing w:after="0" w:line="300" w:lineRule="atLeast"/>
        <w:outlineLvl w:val="2"/>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Success Criteria</w:t>
      </w:r>
    </w:p>
    <w:p w14:paraId="17074CDE" w14:textId="77777777" w:rsidR="00455074" w:rsidRPr="00455074" w:rsidRDefault="00455074" w:rsidP="008D54FC">
      <w:pPr>
        <w:numPr>
          <w:ilvl w:val="0"/>
          <w:numId w:val="9"/>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Pupils and families can access information independently where possible.</w:t>
      </w:r>
    </w:p>
    <w:p w14:paraId="0E1CA97B" w14:textId="77777777" w:rsidR="00455074" w:rsidRPr="00455074" w:rsidRDefault="00455074" w:rsidP="008D54FC">
      <w:pPr>
        <w:numPr>
          <w:ilvl w:val="0"/>
          <w:numId w:val="9"/>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Communication barriers are reduced.</w:t>
      </w:r>
    </w:p>
    <w:p w14:paraId="6BE45CD6" w14:textId="1657671B" w:rsidR="00455074" w:rsidRPr="00455074" w:rsidRDefault="00455074" w:rsidP="008D54FC">
      <w:pPr>
        <w:numPr>
          <w:ilvl w:val="0"/>
          <w:numId w:val="9"/>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 xml:space="preserve">Information is available in appropriate formats when required. </w:t>
      </w:r>
    </w:p>
    <w:p w14:paraId="349075B0" w14:textId="77777777" w:rsidR="00455074" w:rsidRPr="00455074" w:rsidRDefault="00455074" w:rsidP="008D54FC">
      <w:pPr>
        <w:spacing w:after="0"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Digital Accessibility</w:t>
      </w:r>
    </w:p>
    <w:p w14:paraId="570C7BF8" w14:textId="77777777" w:rsidR="008D54FC"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The school recognises the importance of digital accessibility.</w:t>
      </w:r>
    </w:p>
    <w:p w14:paraId="00F81E1E" w14:textId="6E2686C1"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We will:</w:t>
      </w:r>
    </w:p>
    <w:p w14:paraId="49A80F02" w14:textId="77777777" w:rsidR="00455074" w:rsidRPr="00455074" w:rsidRDefault="00455074" w:rsidP="008D54FC">
      <w:pPr>
        <w:numPr>
          <w:ilvl w:val="0"/>
          <w:numId w:val="10"/>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Maintain an accessible website.</w:t>
      </w:r>
    </w:p>
    <w:p w14:paraId="4F549CB7" w14:textId="77777777" w:rsidR="00455074" w:rsidRPr="00455074" w:rsidRDefault="00455074" w:rsidP="008D54FC">
      <w:pPr>
        <w:numPr>
          <w:ilvl w:val="0"/>
          <w:numId w:val="10"/>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Use accessible digital resources where possible.</w:t>
      </w:r>
    </w:p>
    <w:p w14:paraId="7C0CE760" w14:textId="77777777" w:rsidR="00455074" w:rsidRPr="00455074" w:rsidRDefault="00455074" w:rsidP="008D54FC">
      <w:pPr>
        <w:numPr>
          <w:ilvl w:val="0"/>
          <w:numId w:val="10"/>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Provide alternative formats for online materials when required.</w:t>
      </w:r>
    </w:p>
    <w:p w14:paraId="16155858" w14:textId="77777777" w:rsidR="00455074" w:rsidRPr="00455074" w:rsidRDefault="00455074" w:rsidP="008D54FC">
      <w:pPr>
        <w:numPr>
          <w:ilvl w:val="0"/>
          <w:numId w:val="10"/>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lastRenderedPageBreak/>
        <w:t>Ensure assistive technologies can be used where appropriate.</w:t>
      </w:r>
    </w:p>
    <w:p w14:paraId="0FCE499A" w14:textId="4ED74E5B" w:rsidR="00455074" w:rsidRPr="008D54FC" w:rsidRDefault="00455074" w:rsidP="008D54FC">
      <w:pPr>
        <w:numPr>
          <w:ilvl w:val="0"/>
          <w:numId w:val="10"/>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Consider accessibility when purchasing digital platforms and software.</w:t>
      </w:r>
    </w:p>
    <w:p w14:paraId="58BDBBB4" w14:textId="77777777" w:rsidR="00455074" w:rsidRPr="00455074" w:rsidRDefault="00455074" w:rsidP="008D54FC">
      <w:pPr>
        <w:spacing w:after="0" w:line="300" w:lineRule="atLeast"/>
        <w:outlineLvl w:val="1"/>
        <w:rPr>
          <w:rFonts w:ascii="Lexend Light" w:eastAsia="Times New Roman" w:hAnsi="Lexend Light" w:cs="Segoe UI"/>
          <w:b/>
          <w:bCs/>
          <w:kern w:val="0"/>
          <w:sz w:val="22"/>
          <w:szCs w:val="22"/>
          <w:lang w:eastAsia="en-GB"/>
          <w14:ligatures w14:val="none"/>
        </w:rPr>
      </w:pPr>
      <w:r w:rsidRPr="00455074">
        <w:rPr>
          <w:rFonts w:ascii="Lexend Light" w:eastAsia="Times New Roman" w:hAnsi="Lexend Light" w:cs="Segoe UI"/>
          <w:b/>
          <w:bCs/>
          <w:kern w:val="0"/>
          <w:sz w:val="22"/>
          <w:szCs w:val="22"/>
          <w:lang w:eastAsia="en-GB"/>
          <w14:ligatures w14:val="none"/>
        </w:rPr>
        <w:t>Monitoring and Review</w:t>
      </w:r>
    </w:p>
    <w:p w14:paraId="01D6BD70" w14:textId="77777777"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The Accessibility Plan will be monitored through:</w:t>
      </w:r>
    </w:p>
    <w:p w14:paraId="262E2B62" w14:textId="77777777" w:rsidR="00455074" w:rsidRPr="00455074" w:rsidRDefault="00455074" w:rsidP="008D54FC">
      <w:pPr>
        <w:numPr>
          <w:ilvl w:val="0"/>
          <w:numId w:val="1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SENDCo monitoring.</w:t>
      </w:r>
    </w:p>
    <w:p w14:paraId="54432332" w14:textId="77777777" w:rsidR="00455074" w:rsidRPr="00455074" w:rsidRDefault="00455074" w:rsidP="008D54FC">
      <w:pPr>
        <w:numPr>
          <w:ilvl w:val="0"/>
          <w:numId w:val="1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Governor monitoring visits.</w:t>
      </w:r>
    </w:p>
    <w:p w14:paraId="2EAA28C8" w14:textId="77777777" w:rsidR="00455074" w:rsidRPr="00455074" w:rsidRDefault="00455074" w:rsidP="008D54FC">
      <w:pPr>
        <w:numPr>
          <w:ilvl w:val="0"/>
          <w:numId w:val="1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Accessibility audits.</w:t>
      </w:r>
    </w:p>
    <w:p w14:paraId="50EB3E8C" w14:textId="77777777" w:rsidR="00455074" w:rsidRPr="00455074" w:rsidRDefault="00455074" w:rsidP="008D54FC">
      <w:pPr>
        <w:numPr>
          <w:ilvl w:val="0"/>
          <w:numId w:val="1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Feedback from pupils, parents and staff.</w:t>
      </w:r>
    </w:p>
    <w:p w14:paraId="6BCB5C0B" w14:textId="77777777" w:rsidR="00455074" w:rsidRPr="00455074" w:rsidRDefault="00455074" w:rsidP="008D54FC">
      <w:pPr>
        <w:numPr>
          <w:ilvl w:val="0"/>
          <w:numId w:val="1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Health and safety reviews.</w:t>
      </w:r>
    </w:p>
    <w:p w14:paraId="7397145E" w14:textId="77777777" w:rsidR="00455074" w:rsidRPr="00455074" w:rsidRDefault="00455074" w:rsidP="008D54FC">
      <w:pPr>
        <w:numPr>
          <w:ilvl w:val="0"/>
          <w:numId w:val="11"/>
        </w:num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Premises inspections.</w:t>
      </w:r>
    </w:p>
    <w:p w14:paraId="05F55C74" w14:textId="77777777" w:rsidR="00455074" w:rsidRPr="00455074" w:rsidRDefault="00455074" w:rsidP="008D54FC">
      <w:pPr>
        <w:spacing w:after="0" w:line="300" w:lineRule="atLeast"/>
        <w:rPr>
          <w:rFonts w:ascii="Lexend Light" w:eastAsia="Times New Roman" w:hAnsi="Lexend Light" w:cs="Segoe UI"/>
          <w:kern w:val="0"/>
          <w:sz w:val="22"/>
          <w:szCs w:val="22"/>
          <w:lang w:eastAsia="en-GB"/>
          <w14:ligatures w14:val="none"/>
        </w:rPr>
      </w:pPr>
      <w:r w:rsidRPr="00455074">
        <w:rPr>
          <w:rFonts w:ascii="Lexend Light" w:eastAsia="Times New Roman" w:hAnsi="Lexend Light" w:cs="Segoe UI"/>
          <w:kern w:val="0"/>
          <w:sz w:val="22"/>
          <w:szCs w:val="22"/>
          <w:lang w:eastAsia="en-GB"/>
          <w14:ligatures w14:val="none"/>
        </w:rPr>
        <w:t>Progress towards objectives will be reported to governors annually.</w:t>
      </w:r>
    </w:p>
    <w:p w14:paraId="30E87CD2" w14:textId="14FCBBA1" w:rsidR="00455074" w:rsidRPr="00455074" w:rsidRDefault="00455074" w:rsidP="00455074">
      <w:pPr>
        <w:spacing w:after="0" w:line="300" w:lineRule="atLeast"/>
        <w:rPr>
          <w:rFonts w:ascii="Lexend Light" w:eastAsia="Times New Roman" w:hAnsi="Lexend Light" w:cs="Segoe UI"/>
          <w:kern w:val="0"/>
          <w:sz w:val="22"/>
          <w:szCs w:val="22"/>
          <w:lang w:eastAsia="en-GB"/>
          <w14:ligatures w14:val="none"/>
        </w:rPr>
      </w:pPr>
    </w:p>
    <w:p w14:paraId="3EE0DD1B" w14:textId="77777777" w:rsidR="00C05541" w:rsidRPr="00455074" w:rsidRDefault="00C05541">
      <w:pPr>
        <w:rPr>
          <w:rFonts w:ascii="Lexend Light" w:hAnsi="Lexend Light"/>
          <w:sz w:val="22"/>
          <w:szCs w:val="22"/>
        </w:rPr>
      </w:pPr>
    </w:p>
    <w:sectPr w:rsidR="00C05541" w:rsidRPr="00455074" w:rsidSect="00455074">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C62E7"/>
    <w:multiLevelType w:val="multilevel"/>
    <w:tmpl w:val="EB84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562F7"/>
    <w:multiLevelType w:val="multilevel"/>
    <w:tmpl w:val="EA24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C4D63"/>
    <w:multiLevelType w:val="multilevel"/>
    <w:tmpl w:val="3CE6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1422D"/>
    <w:multiLevelType w:val="multilevel"/>
    <w:tmpl w:val="FD32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926897"/>
    <w:multiLevelType w:val="multilevel"/>
    <w:tmpl w:val="8E24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D50C7"/>
    <w:multiLevelType w:val="multilevel"/>
    <w:tmpl w:val="34BC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3F728F"/>
    <w:multiLevelType w:val="multilevel"/>
    <w:tmpl w:val="5992A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C916D8"/>
    <w:multiLevelType w:val="multilevel"/>
    <w:tmpl w:val="2BA0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2C271D"/>
    <w:multiLevelType w:val="multilevel"/>
    <w:tmpl w:val="6CAA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6D1269"/>
    <w:multiLevelType w:val="multilevel"/>
    <w:tmpl w:val="CDDA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867278"/>
    <w:multiLevelType w:val="multilevel"/>
    <w:tmpl w:val="5244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0002C1"/>
    <w:multiLevelType w:val="multilevel"/>
    <w:tmpl w:val="933A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315841">
    <w:abstractNumId w:val="7"/>
  </w:num>
  <w:num w:numId="2" w16cid:durableId="693460377">
    <w:abstractNumId w:val="5"/>
  </w:num>
  <w:num w:numId="3" w16cid:durableId="1925451682">
    <w:abstractNumId w:val="10"/>
  </w:num>
  <w:num w:numId="4" w16cid:durableId="1721631837">
    <w:abstractNumId w:val="11"/>
  </w:num>
  <w:num w:numId="5" w16cid:durableId="1466968531">
    <w:abstractNumId w:val="1"/>
  </w:num>
  <w:num w:numId="6" w16cid:durableId="1641686852">
    <w:abstractNumId w:val="8"/>
  </w:num>
  <w:num w:numId="7" w16cid:durableId="154421387">
    <w:abstractNumId w:val="2"/>
  </w:num>
  <w:num w:numId="8" w16cid:durableId="1887374965">
    <w:abstractNumId w:val="4"/>
  </w:num>
  <w:num w:numId="9" w16cid:durableId="1205681518">
    <w:abstractNumId w:val="6"/>
  </w:num>
  <w:num w:numId="10" w16cid:durableId="1141190679">
    <w:abstractNumId w:val="9"/>
  </w:num>
  <w:num w:numId="11" w16cid:durableId="945040783">
    <w:abstractNumId w:val="3"/>
  </w:num>
  <w:num w:numId="12" w16cid:durableId="891110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074"/>
    <w:rsid w:val="000E4F0A"/>
    <w:rsid w:val="001E45CD"/>
    <w:rsid w:val="00455074"/>
    <w:rsid w:val="006F6A64"/>
    <w:rsid w:val="008D54FC"/>
    <w:rsid w:val="00BB7699"/>
    <w:rsid w:val="00C05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6C8B2"/>
  <w15:chartTrackingRefBased/>
  <w15:docId w15:val="{8AEF8672-36E8-4EB2-96E7-7BE137E7B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5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5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5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5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50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0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0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0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074"/>
    <w:rPr>
      <w:rFonts w:eastAsiaTheme="majorEastAsia" w:cstheme="majorBidi"/>
      <w:color w:val="272727" w:themeColor="text1" w:themeTint="D8"/>
    </w:rPr>
  </w:style>
  <w:style w:type="paragraph" w:styleId="Title">
    <w:name w:val="Title"/>
    <w:basedOn w:val="Normal"/>
    <w:next w:val="Normal"/>
    <w:link w:val="TitleChar"/>
    <w:uiPriority w:val="10"/>
    <w:qFormat/>
    <w:rsid w:val="00455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0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074"/>
    <w:pPr>
      <w:spacing w:before="160"/>
      <w:jc w:val="center"/>
    </w:pPr>
    <w:rPr>
      <w:i/>
      <w:iCs/>
      <w:color w:val="404040" w:themeColor="text1" w:themeTint="BF"/>
    </w:rPr>
  </w:style>
  <w:style w:type="character" w:customStyle="1" w:styleId="QuoteChar">
    <w:name w:val="Quote Char"/>
    <w:basedOn w:val="DefaultParagraphFont"/>
    <w:link w:val="Quote"/>
    <w:uiPriority w:val="29"/>
    <w:rsid w:val="00455074"/>
    <w:rPr>
      <w:i/>
      <w:iCs/>
      <w:color w:val="404040" w:themeColor="text1" w:themeTint="BF"/>
    </w:rPr>
  </w:style>
  <w:style w:type="paragraph" w:styleId="ListParagraph">
    <w:name w:val="List Paragraph"/>
    <w:basedOn w:val="Normal"/>
    <w:uiPriority w:val="34"/>
    <w:qFormat/>
    <w:rsid w:val="00455074"/>
    <w:pPr>
      <w:ind w:left="720"/>
      <w:contextualSpacing/>
    </w:pPr>
  </w:style>
  <w:style w:type="character" w:styleId="IntenseEmphasis">
    <w:name w:val="Intense Emphasis"/>
    <w:basedOn w:val="DefaultParagraphFont"/>
    <w:uiPriority w:val="21"/>
    <w:qFormat/>
    <w:rsid w:val="00455074"/>
    <w:rPr>
      <w:i/>
      <w:iCs/>
      <w:color w:val="0F4761" w:themeColor="accent1" w:themeShade="BF"/>
    </w:rPr>
  </w:style>
  <w:style w:type="paragraph" w:styleId="IntenseQuote">
    <w:name w:val="Intense Quote"/>
    <w:basedOn w:val="Normal"/>
    <w:next w:val="Normal"/>
    <w:link w:val="IntenseQuoteChar"/>
    <w:uiPriority w:val="30"/>
    <w:qFormat/>
    <w:rsid w:val="00455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074"/>
    <w:rPr>
      <w:i/>
      <w:iCs/>
      <w:color w:val="0F4761" w:themeColor="accent1" w:themeShade="BF"/>
    </w:rPr>
  </w:style>
  <w:style w:type="character" w:styleId="IntenseReference">
    <w:name w:val="Intense Reference"/>
    <w:basedOn w:val="DefaultParagraphFont"/>
    <w:uiPriority w:val="32"/>
    <w:qFormat/>
    <w:rsid w:val="00455074"/>
    <w:rPr>
      <w:b/>
      <w:bCs/>
      <w:smallCaps/>
      <w:color w:val="0F4761" w:themeColor="accent1" w:themeShade="BF"/>
      <w:spacing w:val="5"/>
    </w:rPr>
  </w:style>
  <w:style w:type="table" w:styleId="TableGrid">
    <w:name w:val="Table Grid"/>
    <w:basedOn w:val="TableNormal"/>
    <w:uiPriority w:val="39"/>
    <w:rsid w:val="00BB7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691</Words>
  <Characters>3940</Characters>
  <Application>Microsoft Office Word</Application>
  <DocSecurity>0</DocSecurity>
  <Lines>32</Lines>
  <Paragraphs>9</Paragraphs>
  <ScaleCrop>false</ScaleCrop>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3</cp:revision>
  <dcterms:created xsi:type="dcterms:W3CDTF">2026-10-26T19:56:00Z</dcterms:created>
  <dcterms:modified xsi:type="dcterms:W3CDTF">2026-10-26T19:58:00Z</dcterms:modified>
</cp:coreProperties>
</file>